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67" w:rsidRDefault="00942167" w:rsidP="00942167">
      <w:pPr>
        <w:spacing w:after="0"/>
        <w:jc w:val="both"/>
      </w:pPr>
    </w:p>
    <w:tbl>
      <w:tblPr>
        <w:tblpPr w:leftFromText="141" w:rightFromText="141" w:vertAnchor="text" w:horzAnchor="margin" w:tblpXSpec="right" w:tblpY="322"/>
        <w:tblOverlap w:val="never"/>
        <w:tblW w:w="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5"/>
      </w:tblGrid>
      <w:tr w:rsidR="00472E44" w:rsidRPr="000D39D0" w:rsidTr="00472E44">
        <w:trPr>
          <w:trHeight w:val="60"/>
        </w:trPr>
        <w:tc>
          <w:tcPr>
            <w:tcW w:w="4145" w:type="dxa"/>
          </w:tcPr>
          <w:p w:rsidR="00472E44" w:rsidRPr="000D39D0" w:rsidRDefault="00472E44" w:rsidP="00472E44">
            <w:pPr>
              <w:spacing w:after="0" w:line="240" w:lineRule="auto"/>
              <w:jc w:val="both"/>
            </w:pPr>
            <w:r w:rsidRPr="000D39D0">
              <w:t xml:space="preserve">APROBADO EN EL CONSEJO DE FACULTAD DE </w:t>
            </w:r>
            <w:r w:rsidRPr="00D65847">
              <w:t>CIENCIAS ECONÓMICAS</w:t>
            </w:r>
            <w:r w:rsidRPr="000D39D0">
              <w:t xml:space="preserve"> </w:t>
            </w:r>
            <w:r>
              <w:t>ACUERDO DE FACULTAD NO. 91, NOVIEMBRE 26 DE 2007</w:t>
            </w:r>
          </w:p>
        </w:tc>
      </w:tr>
    </w:tbl>
    <w:p w:rsidR="00472E44" w:rsidRDefault="00942167" w:rsidP="00942167">
      <w:pPr>
        <w:spacing w:after="0"/>
        <w:ind w:left="360"/>
        <w:jc w:val="both"/>
      </w:pPr>
      <w:r>
        <w:rPr>
          <w:noProof/>
          <w:lang w:val="es-CO" w:eastAsia="es-CO"/>
        </w:rPr>
        <w:drawing>
          <wp:inline distT="0" distB="0" distL="0" distR="0">
            <wp:extent cx="1926590" cy="1060450"/>
            <wp:effectExtent l="19050" t="0" r="0" b="0"/>
            <wp:docPr id="1" name="Imagen 1" descr="LogoEconom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Economi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167" w:rsidRPr="00A67A6D" w:rsidRDefault="00942167" w:rsidP="00942167">
      <w:pPr>
        <w:spacing w:after="0"/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5635"/>
      </w:tblGrid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NOMBRE DE LA MATERIA</w:t>
            </w:r>
          </w:p>
        </w:tc>
        <w:tc>
          <w:tcPr>
            <w:tcW w:w="5635" w:type="dxa"/>
          </w:tcPr>
          <w:p w:rsidR="00942167" w:rsidRPr="0076791D" w:rsidRDefault="00472E44" w:rsidP="00AE7722">
            <w:pPr>
              <w:spacing w:after="0" w:line="240" w:lineRule="auto"/>
            </w:pPr>
            <w:r>
              <w:t>Taller de lectura</w:t>
            </w:r>
            <w:r w:rsidR="008551EF">
              <w:t>-</w:t>
            </w:r>
            <w:r w:rsidR="003E74BA">
              <w:t>escritura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PROFESOR</w:t>
            </w:r>
          </w:p>
        </w:tc>
        <w:tc>
          <w:tcPr>
            <w:tcW w:w="5635" w:type="dxa"/>
          </w:tcPr>
          <w:p w:rsidR="00942167" w:rsidRPr="00A67A6D" w:rsidRDefault="008551EF" w:rsidP="00AE7722">
            <w:pPr>
              <w:spacing w:after="0" w:line="240" w:lineRule="auto"/>
            </w:pPr>
            <w:r>
              <w:t>Alexander Tobón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OFICINA</w:t>
            </w:r>
          </w:p>
        </w:tc>
        <w:tc>
          <w:tcPr>
            <w:tcW w:w="5635" w:type="dxa"/>
          </w:tcPr>
          <w:p w:rsidR="00942167" w:rsidRPr="00A67A6D" w:rsidRDefault="008551EF" w:rsidP="00AE7722">
            <w:pPr>
              <w:spacing w:after="0" w:line="240" w:lineRule="auto"/>
            </w:pPr>
            <w:r>
              <w:t>13-122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HORARIO DE CLASE</w:t>
            </w:r>
          </w:p>
        </w:tc>
        <w:tc>
          <w:tcPr>
            <w:tcW w:w="5635" w:type="dxa"/>
          </w:tcPr>
          <w:p w:rsidR="00942167" w:rsidRPr="00A67A6D" w:rsidRDefault="008551EF" w:rsidP="00AE7722">
            <w:pPr>
              <w:spacing w:after="0" w:line="240" w:lineRule="auto"/>
            </w:pPr>
            <w:r>
              <w:t>M-J 8:00 a 10:00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HORARIO DE ATENCION </w:t>
            </w:r>
          </w:p>
        </w:tc>
        <w:tc>
          <w:tcPr>
            <w:tcW w:w="5635" w:type="dxa"/>
          </w:tcPr>
          <w:p w:rsidR="00942167" w:rsidRPr="00A67A6D" w:rsidRDefault="008551EF" w:rsidP="00AE7722">
            <w:pPr>
              <w:spacing w:after="0" w:line="240" w:lineRule="auto"/>
            </w:pPr>
            <w:r>
              <w:t>M-J 10:00 a 12:00</w:t>
            </w:r>
          </w:p>
        </w:tc>
      </w:tr>
    </w:tbl>
    <w:p w:rsidR="00942167" w:rsidRDefault="00942167" w:rsidP="00942167">
      <w:pPr>
        <w:ind w:left="360"/>
      </w:pPr>
      <w:r>
        <w:t xml:space="preserve"> </w:t>
      </w:r>
    </w:p>
    <w:p w:rsidR="00942167" w:rsidRPr="00347B26" w:rsidRDefault="00942167" w:rsidP="00942167">
      <w:pPr>
        <w:ind w:left="360"/>
        <w:rPr>
          <w:b/>
        </w:rPr>
      </w:pPr>
      <w:r w:rsidRPr="00347B26">
        <w:rPr>
          <w:b/>
        </w:rPr>
        <w:t>INFORMACION GENERAL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Código de la materia</w:t>
            </w:r>
          </w:p>
        </w:tc>
        <w:tc>
          <w:tcPr>
            <w:tcW w:w="5068" w:type="dxa"/>
          </w:tcPr>
          <w:p w:rsidR="00942167" w:rsidRPr="0076791D" w:rsidRDefault="00472E44" w:rsidP="00AE7722">
            <w:pPr>
              <w:spacing w:after="0" w:line="240" w:lineRule="auto"/>
            </w:pPr>
            <w:r>
              <w:t>1506016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Semestre</w:t>
            </w:r>
          </w:p>
        </w:tc>
        <w:tc>
          <w:tcPr>
            <w:tcW w:w="5068" w:type="dxa"/>
          </w:tcPr>
          <w:p w:rsidR="00942167" w:rsidRPr="0076791D" w:rsidRDefault="00472E44" w:rsidP="00AE7722">
            <w:pPr>
              <w:spacing w:after="0" w:line="240" w:lineRule="auto"/>
            </w:pPr>
            <w:r>
              <w:t>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Área</w:t>
            </w:r>
          </w:p>
        </w:tc>
        <w:tc>
          <w:tcPr>
            <w:tcW w:w="5068" w:type="dxa"/>
          </w:tcPr>
          <w:p w:rsidR="00472E44" w:rsidRPr="0076791D" w:rsidRDefault="00472E44" w:rsidP="00AE7722">
            <w:pPr>
              <w:spacing w:after="0" w:line="240" w:lineRule="auto"/>
            </w:pPr>
            <w:r>
              <w:t>Interdisciplinar</w:t>
            </w:r>
            <w:r w:rsidR="008551EF">
              <w:t>ia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E1027C" w:rsidRDefault="00942167" w:rsidP="00AE7722">
            <w:pPr>
              <w:spacing w:after="0" w:line="240" w:lineRule="auto"/>
              <w:rPr>
                <w:b/>
              </w:rPr>
            </w:pPr>
            <w:r w:rsidRPr="00E1027C">
              <w:rPr>
                <w:b/>
              </w:rPr>
              <w:t>Horas teóricas semanales</w:t>
            </w:r>
          </w:p>
        </w:tc>
        <w:tc>
          <w:tcPr>
            <w:tcW w:w="5068" w:type="dxa"/>
          </w:tcPr>
          <w:p w:rsidR="00942167" w:rsidRPr="00E1027C" w:rsidRDefault="00472E44" w:rsidP="00AE7722">
            <w:pPr>
              <w:spacing w:after="0" w:line="240" w:lineRule="auto"/>
            </w:pPr>
            <w:r>
              <w:t>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Horas teóricas semestrales</w:t>
            </w:r>
          </w:p>
        </w:tc>
        <w:tc>
          <w:tcPr>
            <w:tcW w:w="5068" w:type="dxa"/>
          </w:tcPr>
          <w:p w:rsidR="00942167" w:rsidRPr="0076791D" w:rsidRDefault="00DB219A" w:rsidP="00AE7722">
            <w:pPr>
              <w:spacing w:after="0" w:line="240" w:lineRule="auto"/>
            </w:pPr>
            <w:r>
              <w:t>64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Créditos </w:t>
            </w:r>
          </w:p>
        </w:tc>
        <w:tc>
          <w:tcPr>
            <w:tcW w:w="5068" w:type="dxa"/>
          </w:tcPr>
          <w:p w:rsidR="00942167" w:rsidRPr="0076791D" w:rsidRDefault="00472E44" w:rsidP="00AE7722">
            <w:pPr>
              <w:spacing w:after="0" w:line="240" w:lineRule="auto"/>
            </w:pPr>
            <w:r>
              <w:t>3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Validable</w:t>
            </w:r>
          </w:p>
        </w:tc>
        <w:tc>
          <w:tcPr>
            <w:tcW w:w="5068" w:type="dxa"/>
          </w:tcPr>
          <w:p w:rsidR="00942167" w:rsidRPr="0076791D" w:rsidRDefault="00DB219A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310756">
              <w:rPr>
                <w:b/>
              </w:rPr>
              <w:t>Habilitable</w:t>
            </w:r>
          </w:p>
        </w:tc>
        <w:tc>
          <w:tcPr>
            <w:tcW w:w="5068" w:type="dxa"/>
          </w:tcPr>
          <w:p w:rsidR="00942167" w:rsidRPr="0076791D" w:rsidRDefault="00DB219A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Clasificable</w:t>
            </w:r>
          </w:p>
        </w:tc>
        <w:tc>
          <w:tcPr>
            <w:tcW w:w="5068" w:type="dxa"/>
          </w:tcPr>
          <w:p w:rsidR="00942167" w:rsidRPr="0076791D" w:rsidRDefault="00DB219A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rPr>
          <w:trHeight w:val="26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Requisitos</w:t>
            </w:r>
          </w:p>
        </w:tc>
        <w:tc>
          <w:tcPr>
            <w:tcW w:w="5068" w:type="dxa"/>
          </w:tcPr>
          <w:p w:rsidR="00942167" w:rsidRPr="0076791D" w:rsidRDefault="00472E44" w:rsidP="00AE7722">
            <w:pPr>
              <w:spacing w:after="0" w:line="240" w:lineRule="auto"/>
            </w:pPr>
            <w:r>
              <w:t>Ninguno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Correquisitos</w:t>
            </w:r>
          </w:p>
        </w:tc>
        <w:tc>
          <w:tcPr>
            <w:tcW w:w="5068" w:type="dxa"/>
          </w:tcPr>
          <w:p w:rsidR="00942167" w:rsidRPr="0076791D" w:rsidRDefault="00DB219A" w:rsidP="00AE7722">
            <w:pPr>
              <w:spacing w:after="0" w:line="240" w:lineRule="auto"/>
            </w:pPr>
            <w:r>
              <w:t>Ninguno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Programa a los cuales se ofrece la materia</w:t>
            </w:r>
          </w:p>
        </w:tc>
        <w:tc>
          <w:tcPr>
            <w:tcW w:w="5068" w:type="dxa"/>
          </w:tcPr>
          <w:p w:rsidR="00942167" w:rsidRPr="0076791D" w:rsidRDefault="00472E44" w:rsidP="00AE7722">
            <w:pPr>
              <w:jc w:val="both"/>
            </w:pPr>
            <w:r>
              <w:t>Economía</w:t>
            </w:r>
          </w:p>
        </w:tc>
      </w:tr>
    </w:tbl>
    <w:p w:rsidR="00942167" w:rsidRDefault="00942167" w:rsidP="00942167">
      <w:pPr>
        <w:jc w:val="both"/>
        <w:rPr>
          <w:b/>
        </w:rPr>
      </w:pPr>
    </w:p>
    <w:p w:rsidR="00942167" w:rsidRPr="008C189B" w:rsidRDefault="00942167" w:rsidP="00942167">
      <w:pPr>
        <w:jc w:val="both"/>
        <w:rPr>
          <w:b/>
        </w:rPr>
      </w:pPr>
      <w:r>
        <w:rPr>
          <w:b/>
        </w:rPr>
        <w:t>INFORMACION COMPLEMENTARIA</w:t>
      </w: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103"/>
      </w:tblGrid>
      <w:tr w:rsidR="00942167" w:rsidRPr="000D39D0" w:rsidTr="00475129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Propósito del curso: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103" w:type="dxa"/>
          </w:tcPr>
          <w:p w:rsidR="00942167" w:rsidRPr="000D39D0" w:rsidRDefault="00475129" w:rsidP="00595912">
            <w:pPr>
              <w:spacing w:after="0"/>
              <w:jc w:val="both"/>
            </w:pPr>
            <w:r>
              <w:t>El programa está dirigido a dotar al alumno de las herramien</w:t>
            </w:r>
            <w:r w:rsidR="00595912">
              <w:t>tas suficientes  para fortalecer sus capacidades de interpretación, redacción y escritura con fines a adentrarse en el mundo de la literatura</w:t>
            </w:r>
            <w:r>
              <w:t xml:space="preserve"> económica.</w:t>
            </w:r>
          </w:p>
        </w:tc>
      </w:tr>
      <w:tr w:rsidR="00942167" w:rsidRPr="000D39D0" w:rsidTr="00475129">
        <w:trPr>
          <w:trHeight w:val="169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Justificación: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103" w:type="dxa"/>
          </w:tcPr>
          <w:p w:rsidR="00942167" w:rsidRPr="0049261F" w:rsidRDefault="0049261F" w:rsidP="0049261F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Theme="minorHAnsi" w:hAnsiTheme="minorHAnsi"/>
              </w:rPr>
            </w:pPr>
            <w:r w:rsidRPr="0049261F">
              <w:rPr>
                <w:rFonts w:asciiTheme="minorHAnsi" w:hAnsiTheme="minorHAnsi"/>
              </w:rPr>
              <w:t xml:space="preserve">Dentro de la capacitación académica, todo individuo requiere una formación básica que </w:t>
            </w:r>
            <w:r w:rsidR="00595912" w:rsidRPr="0049261F">
              <w:rPr>
                <w:rFonts w:asciiTheme="minorHAnsi" w:hAnsiTheme="minorHAnsi"/>
              </w:rPr>
              <w:t>dé</w:t>
            </w:r>
            <w:r w:rsidRPr="0049261F">
              <w:rPr>
                <w:rFonts w:asciiTheme="minorHAnsi" w:hAnsiTheme="minorHAnsi"/>
              </w:rPr>
              <w:t xml:space="preserve"> cuenta de la estructura de su lengua materna y le confiera entonces una competencia para combinar y seleccionar adecuadamente los elementos lingüísticos pertinentes a una determinada situación comunicativa.</w:t>
            </w:r>
          </w:p>
        </w:tc>
      </w:tr>
      <w:tr w:rsidR="00942167" w:rsidRPr="000D39D0" w:rsidTr="00475129">
        <w:trPr>
          <w:trHeight w:val="1266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Objetivo General: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103" w:type="dxa"/>
          </w:tcPr>
          <w:p w:rsidR="00942167" w:rsidRPr="0049261F" w:rsidRDefault="0049261F" w:rsidP="0049261F">
            <w:pPr>
              <w:widowControl w:val="0"/>
              <w:autoSpaceDE w:val="0"/>
              <w:autoSpaceDN w:val="0"/>
              <w:adjustRightInd w:val="0"/>
              <w:spacing w:after="0" w:line="283" w:lineRule="atLeast"/>
              <w:jc w:val="both"/>
              <w:rPr>
                <w:rFonts w:asciiTheme="minorHAnsi" w:hAnsiTheme="minorHAnsi"/>
              </w:rPr>
            </w:pPr>
            <w:r w:rsidRPr="0049261F">
              <w:rPr>
                <w:rFonts w:asciiTheme="minorHAnsi" w:hAnsiTheme="minorHAnsi"/>
              </w:rPr>
              <w:t xml:space="preserve">Perfeccionar la competencia comunicativa mediante el conocimiento </w:t>
            </w:r>
            <w:r w:rsidRPr="0049261F">
              <w:rPr>
                <w:rFonts w:asciiTheme="minorHAnsi" w:hAnsiTheme="minorHAnsi"/>
                <w:i/>
                <w:iCs/>
              </w:rPr>
              <w:t xml:space="preserve">y </w:t>
            </w:r>
            <w:r w:rsidRPr="0049261F">
              <w:rPr>
                <w:rFonts w:asciiTheme="minorHAnsi" w:hAnsiTheme="minorHAnsi"/>
              </w:rPr>
              <w:t>la aplicación de aspectos teóricos implicados en la producción e interpretación de textos escritos.</w:t>
            </w:r>
          </w:p>
        </w:tc>
      </w:tr>
      <w:tr w:rsidR="00942167" w:rsidRPr="000D39D0" w:rsidTr="00475129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Objetivos Específicos: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103" w:type="dxa"/>
          </w:tcPr>
          <w:p w:rsidR="0049261F" w:rsidRPr="0049261F" w:rsidRDefault="0049261F" w:rsidP="0049261F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3" w:lineRule="atLeast"/>
              <w:ind w:left="176" w:hanging="176"/>
              <w:jc w:val="both"/>
              <w:rPr>
                <w:rFonts w:asciiTheme="minorHAnsi" w:hAnsiTheme="minorHAnsi"/>
              </w:rPr>
            </w:pPr>
            <w:r w:rsidRPr="0049261F">
              <w:rPr>
                <w:rFonts w:asciiTheme="minorHAnsi" w:hAnsiTheme="minorHAnsi"/>
              </w:rPr>
              <w:t>Asumir el texto como unidad de trabajo donde confluyen los diferentes aspectos de simbólización, comunicación y significación.</w:t>
            </w:r>
          </w:p>
          <w:p w:rsidR="0049261F" w:rsidRPr="0049261F" w:rsidRDefault="0049261F" w:rsidP="0049261F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3" w:lineRule="atLeast"/>
              <w:ind w:left="176" w:hanging="176"/>
              <w:jc w:val="both"/>
              <w:rPr>
                <w:rFonts w:asciiTheme="minorHAnsi" w:hAnsiTheme="minorHAnsi"/>
              </w:rPr>
            </w:pPr>
            <w:r w:rsidRPr="0049261F">
              <w:rPr>
                <w:rFonts w:asciiTheme="minorHAnsi" w:hAnsiTheme="minorHAnsi"/>
              </w:rPr>
              <w:t>Acceder comprensivamente, con la aplicación de algunas estrategias, a la lectura de las diferentes clases de textos.</w:t>
            </w:r>
          </w:p>
          <w:p w:rsidR="0049261F" w:rsidRPr="0049261F" w:rsidRDefault="0049261F" w:rsidP="00DB219A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3" w:lineRule="atLeast"/>
              <w:ind w:left="176" w:hanging="176"/>
              <w:jc w:val="both"/>
              <w:rPr>
                <w:rFonts w:asciiTheme="minorHAnsi" w:hAnsiTheme="minorHAnsi"/>
              </w:rPr>
            </w:pPr>
            <w:r w:rsidRPr="0049261F">
              <w:rPr>
                <w:rFonts w:asciiTheme="minorHAnsi" w:hAnsiTheme="minorHAnsi"/>
              </w:rPr>
              <w:t xml:space="preserve"> Establecer mediante conceptos teóricos y metodológicos las posibles relaciones existentes entre lectura-texto-Iector.</w:t>
            </w:r>
          </w:p>
          <w:p w:rsidR="00942167" w:rsidRPr="00594143" w:rsidRDefault="0049261F" w:rsidP="00594143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3" w:lineRule="atLeast"/>
              <w:ind w:left="176" w:hanging="176"/>
              <w:jc w:val="both"/>
              <w:rPr>
                <w:rFonts w:asciiTheme="minorHAnsi" w:hAnsiTheme="minorHAnsi"/>
              </w:rPr>
            </w:pPr>
            <w:r w:rsidRPr="0049261F">
              <w:rPr>
                <w:rFonts w:asciiTheme="minorHAnsi" w:hAnsiTheme="minorHAnsi"/>
              </w:rPr>
              <w:t>Producir textos coherentes y apropiados, tanto en su forma como en su contenido.</w:t>
            </w:r>
          </w:p>
        </w:tc>
      </w:tr>
      <w:tr w:rsidR="00942167" w:rsidRPr="000D39D0" w:rsidTr="00475129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Contenido resumido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103" w:type="dxa"/>
          </w:tcPr>
          <w:p w:rsidR="00942167" w:rsidRPr="00884A64" w:rsidRDefault="0049261F" w:rsidP="009D17BD">
            <w:pPr>
              <w:pStyle w:val="BodyText31"/>
              <w:widowControl/>
              <w:numPr>
                <w:ilvl w:val="0"/>
                <w:numId w:val="12"/>
              </w:num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84A64">
              <w:rPr>
                <w:rFonts w:asciiTheme="minorHAnsi" w:hAnsiTheme="minorHAnsi"/>
                <w:sz w:val="22"/>
                <w:szCs w:val="22"/>
              </w:rPr>
              <w:t>El lenguaje. Aproximación al mundo</w:t>
            </w:r>
          </w:p>
          <w:p w:rsidR="0049261F" w:rsidRDefault="0049261F" w:rsidP="009D17BD">
            <w:pPr>
              <w:pStyle w:val="BodyText31"/>
              <w:widowControl/>
              <w:numPr>
                <w:ilvl w:val="0"/>
                <w:numId w:val="12"/>
              </w:num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84A64">
              <w:rPr>
                <w:rFonts w:asciiTheme="minorHAnsi" w:hAnsiTheme="minorHAnsi"/>
                <w:sz w:val="22"/>
                <w:szCs w:val="22"/>
              </w:rPr>
              <w:t>La lectura</w:t>
            </w:r>
          </w:p>
          <w:p w:rsidR="0049261F" w:rsidRPr="009D17BD" w:rsidRDefault="0049261F" w:rsidP="009D17BD">
            <w:pPr>
              <w:pStyle w:val="BodyText31"/>
              <w:widowControl/>
              <w:numPr>
                <w:ilvl w:val="0"/>
                <w:numId w:val="12"/>
              </w:num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9D17BD">
              <w:rPr>
                <w:rFonts w:asciiTheme="minorHAnsi" w:hAnsiTheme="minorHAnsi"/>
                <w:sz w:val="22"/>
                <w:szCs w:val="22"/>
              </w:rPr>
              <w:t>El acto comunicativo de la escritura.</w:t>
            </w:r>
          </w:p>
          <w:p w:rsidR="009D17BD" w:rsidRPr="009D17BD" w:rsidRDefault="0049261F" w:rsidP="00AE7722">
            <w:pPr>
              <w:pStyle w:val="BodyText31"/>
              <w:widowControl/>
              <w:numPr>
                <w:ilvl w:val="0"/>
                <w:numId w:val="12"/>
              </w:num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84A64">
              <w:rPr>
                <w:rFonts w:asciiTheme="minorHAnsi" w:hAnsiTheme="minorHAnsi"/>
                <w:sz w:val="22"/>
                <w:szCs w:val="22"/>
              </w:rPr>
              <w:t>Redacción e interpretación de textos como trabajo académico. Resumen.</w:t>
            </w:r>
          </w:p>
        </w:tc>
      </w:tr>
    </w:tbl>
    <w:p w:rsidR="00942167" w:rsidRDefault="00942167" w:rsidP="00942167">
      <w:pPr>
        <w:jc w:val="center"/>
      </w:pPr>
    </w:p>
    <w:p w:rsidR="00942167" w:rsidRDefault="00942167" w:rsidP="00942167">
      <w:pPr>
        <w:rPr>
          <w:b/>
        </w:rPr>
      </w:pPr>
      <w:r>
        <w:rPr>
          <w:b/>
        </w:rPr>
        <w:t>UNIDADES DETALLADAS</w:t>
      </w:r>
    </w:p>
    <w:p w:rsidR="00942167" w:rsidRDefault="00DB219A" w:rsidP="00942167">
      <w:pPr>
        <w:rPr>
          <w:b/>
        </w:rPr>
      </w:pPr>
      <w:r>
        <w:rPr>
          <w:b/>
        </w:rPr>
        <w:t>Unidad No. 1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5F1DD4" w:rsidRDefault="00884A64" w:rsidP="005F1DD4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El lenguaje. Aproximación al mundo: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1F5F">
              <w:rPr>
                <w:rFonts w:asciiTheme="minorHAnsi" w:hAnsiTheme="minorHAnsi"/>
                <w:b/>
              </w:rPr>
              <w:t>Subtemas</w:t>
            </w: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068" w:type="dxa"/>
          </w:tcPr>
          <w:p w:rsid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 xml:space="preserve">Lenguaje, lengua, habla, signo lingüístico. </w:t>
            </w:r>
          </w:p>
          <w:p w:rsidR="00884A64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Funciones del lenguaje. Barreras en la comunicación. Competencia lingüística - Competencia comunicativa. Lenguaje oral- Lenguaje escrito.</w:t>
            </w:r>
          </w:p>
          <w:p w:rsidR="00942167" w:rsidRPr="005F1DD4" w:rsidRDefault="005F1DD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El discurso: </w:t>
            </w:r>
            <w:r w:rsidR="00884A64" w:rsidRPr="005F1DD4">
              <w:rPr>
                <w:rFonts w:asciiTheme="minorHAnsi" w:hAnsiTheme="minorHAnsi"/>
                <w:sz w:val="22"/>
                <w:szCs w:val="22"/>
              </w:rPr>
              <w:t>Tipología.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068" w:type="dxa"/>
          </w:tcPr>
          <w:p w:rsidR="00942167" w:rsidRPr="00310756" w:rsidRDefault="00942167" w:rsidP="00AE7722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42167" w:rsidRPr="000D39D0" w:rsidRDefault="00942167" w:rsidP="00AE7722">
            <w:pPr>
              <w:spacing w:after="0" w:line="240" w:lineRule="auto"/>
            </w:pPr>
          </w:p>
        </w:tc>
      </w:tr>
      <w:tr w:rsidR="00942167" w:rsidRPr="006C6EB0" w:rsidTr="00AE7722">
        <w:trPr>
          <w:trHeight w:val="559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7E7A82" w:rsidRDefault="00942167" w:rsidP="00942167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6C6EB0" w:rsidRDefault="00942167" w:rsidP="00942167">
      <w:pPr>
        <w:rPr>
          <w:b/>
        </w:rPr>
      </w:pPr>
    </w:p>
    <w:p w:rsidR="00942167" w:rsidRDefault="00DB219A" w:rsidP="00942167">
      <w:pPr>
        <w:rPr>
          <w:b/>
        </w:rPr>
      </w:pPr>
      <w:r>
        <w:rPr>
          <w:b/>
        </w:rPr>
        <w:t>Unidad No. 2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La lectura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068" w:type="dxa"/>
          </w:tcPr>
          <w:p w:rsidR="00884A64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Acercamiento al texto. Etapas de la lectura.</w:t>
            </w:r>
          </w:p>
          <w:p w:rsidR="00884A64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Tipos de lectura.</w:t>
            </w:r>
          </w:p>
          <w:p w:rsid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 xml:space="preserve">Estrategias de </w:t>
            </w:r>
            <w:r w:rsidR="005F1DD4" w:rsidRPr="005F1DD4">
              <w:rPr>
                <w:rFonts w:asciiTheme="minorHAnsi" w:hAnsiTheme="minorHAnsi"/>
                <w:sz w:val="22"/>
                <w:szCs w:val="22"/>
              </w:rPr>
              <w:t>comprensión</w:t>
            </w:r>
            <w:r w:rsidRPr="005F1DD4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:rsidR="00942167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El texto: Clases.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068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</w:pPr>
          </w:p>
        </w:tc>
      </w:tr>
      <w:tr w:rsidR="00942167" w:rsidRPr="000D39D0" w:rsidTr="009D17BD">
        <w:trPr>
          <w:trHeight w:val="557"/>
        </w:trPr>
        <w:tc>
          <w:tcPr>
            <w:tcW w:w="8360" w:type="dxa"/>
            <w:gridSpan w:val="2"/>
          </w:tcPr>
          <w:p w:rsidR="00942167" w:rsidRPr="009D17BD" w:rsidRDefault="00942167" w:rsidP="009D17BD">
            <w:pPr>
              <w:spacing w:after="0" w:line="240" w:lineRule="auto"/>
              <w:rPr>
                <w:sz w:val="24"/>
                <w:szCs w:val="24"/>
              </w:rPr>
            </w:pPr>
            <w:r w:rsidRPr="000D39D0">
              <w:rPr>
                <w:b/>
              </w:rPr>
              <w:lastRenderedPageBreak/>
              <w:t>BIBLIOGRAFÍA BÁSICA correspondiente a esta unidad:</w:t>
            </w:r>
          </w:p>
        </w:tc>
      </w:tr>
    </w:tbl>
    <w:p w:rsidR="00942167" w:rsidRDefault="00942167" w:rsidP="00942167">
      <w:pPr>
        <w:tabs>
          <w:tab w:val="right" w:pos="8508"/>
        </w:tabs>
        <w:rPr>
          <w:b/>
        </w:rPr>
      </w:pPr>
    </w:p>
    <w:p w:rsidR="00942167" w:rsidRDefault="00DB219A" w:rsidP="00942167">
      <w:pPr>
        <w:tabs>
          <w:tab w:val="right" w:pos="8508"/>
        </w:tabs>
        <w:rPr>
          <w:b/>
        </w:rPr>
      </w:pPr>
      <w:r>
        <w:rPr>
          <w:b/>
        </w:rPr>
        <w:t>Unidad No. 3</w:t>
      </w:r>
      <w:r w:rsidR="00942167">
        <w:rPr>
          <w:b/>
        </w:rPr>
        <w:tab/>
      </w:r>
    </w:p>
    <w:tbl>
      <w:tblPr>
        <w:tblW w:w="837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8"/>
        <w:gridCol w:w="5077"/>
      </w:tblGrid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77" w:type="dxa"/>
          </w:tcPr>
          <w:p w:rsidR="00942167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El acto comunicativo de la escritura.</w:t>
            </w:r>
          </w:p>
        </w:tc>
      </w:tr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077" w:type="dxa"/>
          </w:tcPr>
          <w:p w:rsidR="005F1DD4" w:rsidRDefault="005F1DD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La redacción, características, etapas.</w:t>
            </w:r>
          </w:p>
          <w:p w:rsid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Aspectos o</w:t>
            </w:r>
            <w:r w:rsidR="005F1DD4">
              <w:rPr>
                <w:rFonts w:asciiTheme="minorHAnsi" w:hAnsiTheme="minorHAnsi"/>
                <w:sz w:val="22"/>
                <w:szCs w:val="22"/>
              </w:rPr>
              <w:t>rtográficos: Signos de puntuació</w:t>
            </w:r>
            <w:r w:rsidRPr="005F1DD4">
              <w:rPr>
                <w:rFonts w:asciiTheme="minorHAnsi" w:hAnsiTheme="minorHAnsi"/>
                <w:sz w:val="22"/>
                <w:szCs w:val="22"/>
              </w:rPr>
              <w:t xml:space="preserve">n, presentaci6n de trabajos escritos. </w:t>
            </w:r>
          </w:p>
          <w:p w:rsidR="00942167" w:rsidRPr="005F1DD4" w:rsidRDefault="005F1DD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El párrafo, estructura, c</w:t>
            </w:r>
            <w:r w:rsidR="00884A64" w:rsidRPr="005F1DD4">
              <w:rPr>
                <w:rFonts w:asciiTheme="minorHAnsi" w:hAnsiTheme="minorHAnsi"/>
                <w:sz w:val="22"/>
                <w:szCs w:val="22"/>
              </w:rPr>
              <w:t>lases.</w:t>
            </w:r>
          </w:p>
        </w:tc>
      </w:tr>
      <w:tr w:rsidR="00942167" w:rsidRPr="000D39D0" w:rsidTr="00AE7722">
        <w:trPr>
          <w:trHeight w:val="544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077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  <w:rPr>
                <w:b/>
              </w:rPr>
            </w:pPr>
          </w:p>
        </w:tc>
      </w:tr>
      <w:tr w:rsidR="00942167" w:rsidRPr="00F32174" w:rsidTr="00AE7722">
        <w:trPr>
          <w:trHeight w:val="823"/>
        </w:trPr>
        <w:tc>
          <w:tcPr>
            <w:tcW w:w="8375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rFonts w:eastAsia="Arial Unicode MS"/>
              </w:rPr>
            </w:pPr>
            <w:r w:rsidRPr="000D39D0">
              <w:rPr>
                <w:b/>
              </w:rPr>
              <w:t>BIBLIOGRAFÍA BÁSICA correspondiente a esta unidad:</w:t>
            </w:r>
            <w:r>
              <w:rPr>
                <w:rFonts w:eastAsia="Arial Unicode MS"/>
              </w:rPr>
              <w:t xml:space="preserve"> 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491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F32174" w:rsidRDefault="00942167" w:rsidP="00942167">
      <w:pPr>
        <w:rPr>
          <w:b/>
        </w:rPr>
      </w:pPr>
    </w:p>
    <w:p w:rsidR="00942167" w:rsidRDefault="00DB219A" w:rsidP="00942167">
      <w:pPr>
        <w:rPr>
          <w:b/>
        </w:rPr>
      </w:pPr>
      <w:r>
        <w:rPr>
          <w:b/>
        </w:rPr>
        <w:t>Unidad No. 4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rPr>
          <w:trHeight w:val="310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Redacción e interpretación de textos como trabajo académico. Resumen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884A64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Informe de lectura.</w:t>
            </w:r>
          </w:p>
          <w:p w:rsidR="00884A64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Reseñas.</w:t>
            </w:r>
          </w:p>
          <w:p w:rsidR="00942167" w:rsidRPr="005F1DD4" w:rsidRDefault="00884A64" w:rsidP="005F1DD4">
            <w:pPr>
              <w:pStyle w:val="BodyText31"/>
              <w:widowControl/>
              <w:tabs>
                <w:tab w:val="left" w:pos="176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1DD4">
              <w:rPr>
                <w:rFonts w:asciiTheme="minorHAnsi" w:hAnsiTheme="minorHAnsi"/>
                <w:sz w:val="22"/>
                <w:szCs w:val="22"/>
              </w:rPr>
              <w:t>Ensayos.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068" w:type="dxa"/>
          </w:tcPr>
          <w:p w:rsidR="00942167" w:rsidRPr="009A2952" w:rsidRDefault="00942167" w:rsidP="00AE7722">
            <w:pPr>
              <w:pStyle w:val="BodyText31"/>
              <w:widowControl/>
              <w:spacing w:line="240" w:lineRule="auto"/>
              <w:rPr>
                <w:rFonts w:ascii="Times New Roman" w:hAnsi="Times New Roman"/>
              </w:rPr>
            </w:pPr>
          </w:p>
        </w:tc>
      </w:tr>
      <w:tr w:rsidR="00942167" w:rsidRPr="000D39D0" w:rsidTr="00AE7722">
        <w:trPr>
          <w:trHeight w:val="355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C67AFD" w:rsidRDefault="00942167" w:rsidP="00942167">
            <w:pPr>
              <w:pStyle w:val="BodyText31"/>
              <w:widowControl/>
              <w:spacing w:line="240" w:lineRule="auto"/>
              <w:ind w:left="349"/>
              <w:rPr>
                <w:b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-7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</w:tblGrid>
      <w:tr w:rsidR="00884A64" w:rsidRPr="000D39D0" w:rsidTr="00ED2B41">
        <w:trPr>
          <w:trHeight w:val="560"/>
        </w:trPr>
        <w:tc>
          <w:tcPr>
            <w:tcW w:w="8755" w:type="dxa"/>
          </w:tcPr>
          <w:p w:rsidR="00884A64" w:rsidRDefault="00884A64" w:rsidP="00884A64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Actividades de asistencia obligatoria</w:t>
            </w:r>
          </w:p>
          <w:p w:rsidR="00884A64" w:rsidRPr="000D39D0" w:rsidRDefault="00884A64" w:rsidP="00884A64">
            <w:pPr>
              <w:spacing w:after="0" w:line="240" w:lineRule="auto"/>
            </w:pPr>
            <w:r>
              <w:t>Todas</w:t>
            </w: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-25"/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44"/>
      </w:tblGrid>
      <w:tr w:rsidR="00942167" w:rsidRPr="000D39D0" w:rsidTr="005F1DD4">
        <w:trPr>
          <w:trHeight w:val="698"/>
        </w:trPr>
        <w:tc>
          <w:tcPr>
            <w:tcW w:w="8744" w:type="dxa"/>
          </w:tcPr>
          <w:p w:rsidR="00942167" w:rsidRPr="005F1DD4" w:rsidRDefault="00942167" w:rsidP="005F1DD4">
            <w:pPr>
              <w:spacing w:before="120"/>
              <w:jc w:val="both"/>
              <w:rPr>
                <w:szCs w:val="24"/>
              </w:rPr>
            </w:pPr>
            <w:r w:rsidRPr="000D39D0">
              <w:rPr>
                <w:b/>
              </w:rPr>
              <w:t>METODOLOGÍA  a seguir en el desarrollo del curso:</w:t>
            </w:r>
            <w:r>
              <w:rPr>
                <w:b/>
              </w:rPr>
              <w:t xml:space="preserve"> </w:t>
            </w:r>
            <w:r w:rsidRPr="00611EBD">
              <w:rPr>
                <w:szCs w:val="24"/>
              </w:rPr>
              <w:t xml:space="preserve"> </w:t>
            </w:r>
            <w:r w:rsidR="005F1DD4">
              <w:rPr>
                <w:rFonts w:asciiTheme="minorHAnsi" w:hAnsiTheme="minorHAnsi"/>
              </w:rPr>
              <w:t xml:space="preserve">Magistral </w:t>
            </w:r>
          </w:p>
        </w:tc>
      </w:tr>
    </w:tbl>
    <w:tbl>
      <w:tblPr>
        <w:tblpPr w:leftFromText="141" w:rightFromText="141" w:vertAnchor="page" w:horzAnchor="margin" w:tblpY="12189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8"/>
        <w:gridCol w:w="1853"/>
        <w:gridCol w:w="4394"/>
      </w:tblGrid>
      <w:tr w:rsidR="00ED2B41" w:rsidRPr="000D39D0" w:rsidTr="00ED2B41">
        <w:tc>
          <w:tcPr>
            <w:tcW w:w="8755" w:type="dxa"/>
            <w:gridSpan w:val="3"/>
          </w:tcPr>
          <w:p w:rsidR="00ED2B41" w:rsidRPr="00A67A6D" w:rsidRDefault="00ED2B41" w:rsidP="00ED2B41">
            <w:pPr>
              <w:spacing w:after="0" w:line="240" w:lineRule="auto"/>
            </w:pPr>
            <w:r w:rsidRPr="00A67A6D">
              <w:rPr>
                <w:b/>
              </w:rPr>
              <w:t>EVALUACIÓN</w:t>
            </w:r>
          </w:p>
        </w:tc>
      </w:tr>
      <w:tr w:rsidR="00ED2B41" w:rsidRPr="000D39D0" w:rsidTr="00ED2B41">
        <w:tc>
          <w:tcPr>
            <w:tcW w:w="2508" w:type="dxa"/>
          </w:tcPr>
          <w:p w:rsidR="00ED2B41" w:rsidRPr="00A67A6D" w:rsidRDefault="00ED2B41" w:rsidP="00ED2B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Actividad</w:t>
            </w:r>
          </w:p>
        </w:tc>
        <w:tc>
          <w:tcPr>
            <w:tcW w:w="1853" w:type="dxa"/>
          </w:tcPr>
          <w:p w:rsidR="00ED2B41" w:rsidRPr="00A67A6D" w:rsidRDefault="00ED2B41" w:rsidP="00ED2B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Porcentaje</w:t>
            </w:r>
          </w:p>
        </w:tc>
        <w:tc>
          <w:tcPr>
            <w:tcW w:w="4394" w:type="dxa"/>
          </w:tcPr>
          <w:p w:rsidR="00ED2B41" w:rsidRPr="00A67A6D" w:rsidRDefault="00ED2B41" w:rsidP="00ED2B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Fecha (día, mes, año)</w:t>
            </w:r>
          </w:p>
        </w:tc>
      </w:tr>
      <w:tr w:rsidR="00ED2B41" w:rsidRPr="000D39D0" w:rsidTr="00ED2B41">
        <w:tc>
          <w:tcPr>
            <w:tcW w:w="2508" w:type="dxa"/>
          </w:tcPr>
          <w:p w:rsidR="00ED2B41" w:rsidRPr="00A67A6D" w:rsidRDefault="00ED2B41" w:rsidP="00ED2B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</w:t>
            </w:r>
          </w:p>
        </w:tc>
        <w:tc>
          <w:tcPr>
            <w:tcW w:w="1853" w:type="dxa"/>
          </w:tcPr>
          <w:p w:rsidR="00ED2B41" w:rsidRPr="00F10FB1" w:rsidRDefault="00ED2B41" w:rsidP="00ED2B41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ED2B41" w:rsidRPr="00F10FB1" w:rsidRDefault="00ED2B41" w:rsidP="00ED2B4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D2B41" w:rsidRPr="000D39D0" w:rsidTr="00ED2B41">
        <w:tc>
          <w:tcPr>
            <w:tcW w:w="2508" w:type="dxa"/>
          </w:tcPr>
          <w:p w:rsidR="00ED2B41" w:rsidRPr="00A67A6D" w:rsidRDefault="00ED2B41" w:rsidP="00ED2B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II</w:t>
            </w:r>
          </w:p>
        </w:tc>
        <w:tc>
          <w:tcPr>
            <w:tcW w:w="1853" w:type="dxa"/>
          </w:tcPr>
          <w:p w:rsidR="00ED2B41" w:rsidRPr="00F10FB1" w:rsidRDefault="00ED2B41" w:rsidP="00ED2B41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ED2B41" w:rsidRPr="00F10FB1" w:rsidRDefault="00ED2B41" w:rsidP="00ED2B4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D2B41" w:rsidRPr="000D39D0" w:rsidTr="00ED2B41">
        <w:tc>
          <w:tcPr>
            <w:tcW w:w="2508" w:type="dxa"/>
          </w:tcPr>
          <w:p w:rsidR="00ED2B41" w:rsidRPr="00A67A6D" w:rsidRDefault="00595912" w:rsidP="00ED2B4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Talleres</w:t>
            </w:r>
          </w:p>
        </w:tc>
        <w:tc>
          <w:tcPr>
            <w:tcW w:w="1853" w:type="dxa"/>
          </w:tcPr>
          <w:p w:rsidR="00ED2B41" w:rsidRPr="00F10FB1" w:rsidRDefault="00ED2B41" w:rsidP="00ED2B41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ED2B41" w:rsidRPr="00F10FB1" w:rsidRDefault="00ED2B41" w:rsidP="00ED2B4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942167" w:rsidP="00942167">
      <w:pPr>
        <w:rPr>
          <w:b/>
          <w:sz w:val="24"/>
          <w:szCs w:val="24"/>
        </w:rPr>
      </w:pPr>
    </w:p>
    <w:p w:rsidR="00ED2B41" w:rsidRDefault="00ED2B41" w:rsidP="00942167">
      <w:pPr>
        <w:rPr>
          <w:b/>
          <w:sz w:val="24"/>
          <w:szCs w:val="24"/>
        </w:rPr>
      </w:pPr>
    </w:p>
    <w:p w:rsidR="00942167" w:rsidRDefault="00942167" w:rsidP="00942167">
      <w:pPr>
        <w:rPr>
          <w:b/>
          <w:sz w:val="28"/>
          <w:szCs w:val="28"/>
        </w:rPr>
      </w:pPr>
      <w:r>
        <w:rPr>
          <w:b/>
          <w:sz w:val="24"/>
          <w:szCs w:val="24"/>
        </w:rPr>
        <w:lastRenderedPageBreak/>
        <w:t>BIBLIOGRAFÍ</w:t>
      </w:r>
      <w:r w:rsidRPr="00F3633A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052"/>
      </w:tblGrid>
      <w:tr w:rsidR="00942167" w:rsidRPr="000D39D0" w:rsidTr="00AE7722">
        <w:tc>
          <w:tcPr>
            <w:tcW w:w="1702" w:type="dxa"/>
          </w:tcPr>
          <w:p w:rsidR="00942167" w:rsidRPr="000D39D0" w:rsidRDefault="00942167" w:rsidP="00884A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Unidades </w:t>
            </w:r>
          </w:p>
        </w:tc>
        <w:tc>
          <w:tcPr>
            <w:tcW w:w="7052" w:type="dxa"/>
          </w:tcPr>
          <w:p w:rsidR="00884A64" w:rsidRPr="00594143" w:rsidRDefault="00595912" w:rsidP="00594143">
            <w:pPr>
              <w:pStyle w:val="Prrafodelista"/>
              <w:numPr>
                <w:ilvl w:val="0"/>
                <w:numId w:val="14"/>
              </w:numPr>
              <w:spacing w:before="120" w:after="0"/>
              <w:jc w:val="both"/>
              <w:rPr>
                <w:rFonts w:asciiTheme="minorHAnsi" w:hAnsiTheme="minorHAnsi"/>
              </w:rPr>
            </w:pPr>
            <w:r w:rsidRPr="00594143">
              <w:rPr>
                <w:rFonts w:asciiTheme="minorHAnsi" w:hAnsiTheme="minorHAnsi"/>
              </w:rPr>
              <w:t>Argos</w:t>
            </w:r>
            <w:r w:rsidR="00884A64" w:rsidRPr="00594143">
              <w:rPr>
                <w:rFonts w:asciiTheme="minorHAnsi" w:hAnsiTheme="minorHAnsi"/>
              </w:rPr>
              <w:t>. Gazaperas Gramaticales. Medellín, Valora, 1993.</w:t>
            </w:r>
          </w:p>
          <w:p w:rsidR="00884A64" w:rsidRPr="00594143" w:rsidRDefault="00595912" w:rsidP="00594143">
            <w:pPr>
              <w:pStyle w:val="Prrafodelista"/>
              <w:numPr>
                <w:ilvl w:val="0"/>
                <w:numId w:val="14"/>
              </w:numPr>
              <w:spacing w:before="120" w:after="0"/>
              <w:jc w:val="both"/>
              <w:rPr>
                <w:rFonts w:asciiTheme="minorHAnsi" w:hAnsiTheme="minorHAnsi"/>
              </w:rPr>
            </w:pPr>
            <w:r w:rsidRPr="00594143">
              <w:rPr>
                <w:rFonts w:asciiTheme="minorHAnsi" w:hAnsiTheme="minorHAnsi"/>
              </w:rPr>
              <w:t>Bernal León</w:t>
            </w:r>
            <w:r>
              <w:rPr>
                <w:rFonts w:asciiTheme="minorHAnsi" w:hAnsiTheme="minorHAnsi"/>
              </w:rPr>
              <w:t xml:space="preserve"> G</w:t>
            </w:r>
            <w:r w:rsidRPr="00594143">
              <w:rPr>
                <w:rFonts w:asciiTheme="minorHAnsi" w:hAnsiTheme="minorHAnsi"/>
              </w:rPr>
              <w:t>ómez</w:t>
            </w:r>
            <w:r w:rsidR="00884A64" w:rsidRPr="00594143">
              <w:rPr>
                <w:rFonts w:asciiTheme="minorHAnsi" w:hAnsiTheme="minorHAnsi"/>
              </w:rPr>
              <w:t>, Jaime. Tres momentos estelares en Lingüística. Santafé de</w:t>
            </w:r>
            <w:r w:rsidR="005F1DD4" w:rsidRPr="00594143">
              <w:rPr>
                <w:rFonts w:asciiTheme="minorHAnsi" w:hAnsiTheme="minorHAnsi"/>
              </w:rPr>
              <w:t xml:space="preserve"> </w:t>
            </w:r>
            <w:r w:rsidR="00884A64" w:rsidRPr="00594143">
              <w:rPr>
                <w:rFonts w:asciiTheme="minorHAnsi" w:hAnsiTheme="minorHAnsi"/>
              </w:rPr>
              <w:t>Bogotá. Instituto Caro y Cuervo, 1984.</w:t>
            </w:r>
          </w:p>
          <w:p w:rsidR="00884A64" w:rsidRPr="00594143" w:rsidRDefault="00595912" w:rsidP="00594143">
            <w:pPr>
              <w:pStyle w:val="Prrafodelista"/>
              <w:numPr>
                <w:ilvl w:val="0"/>
                <w:numId w:val="14"/>
              </w:numPr>
              <w:spacing w:before="120" w:after="0"/>
              <w:jc w:val="both"/>
              <w:rPr>
                <w:rFonts w:asciiTheme="minorHAnsi" w:hAnsiTheme="minorHAnsi"/>
              </w:rPr>
            </w:pPr>
            <w:r w:rsidRPr="00594143">
              <w:rPr>
                <w:rFonts w:asciiTheme="minorHAnsi" w:hAnsiTheme="minorHAnsi"/>
              </w:rPr>
              <w:t>Cassani</w:t>
            </w:r>
            <w:r w:rsidR="00884A64" w:rsidRPr="00594143">
              <w:rPr>
                <w:rFonts w:asciiTheme="minorHAnsi" w:hAnsiTheme="minorHAnsi"/>
              </w:rPr>
              <w:t>, Daniel. Describir el escribir. Madrid: Paidós, 1989.</w:t>
            </w:r>
          </w:p>
          <w:p w:rsidR="00884A64" w:rsidRPr="00594143" w:rsidRDefault="00595912" w:rsidP="00594143">
            <w:pPr>
              <w:pStyle w:val="Prrafodelista"/>
              <w:numPr>
                <w:ilvl w:val="0"/>
                <w:numId w:val="14"/>
              </w:numPr>
              <w:spacing w:before="120"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Cast</w:t>
            </w:r>
            <w:r w:rsidRPr="00594143">
              <w:rPr>
                <w:rFonts w:asciiTheme="minorHAnsi" w:hAnsiTheme="minorHAnsi"/>
              </w:rPr>
              <w:t>añeda</w:t>
            </w:r>
            <w:r w:rsidR="00884A64" w:rsidRPr="00594143">
              <w:rPr>
                <w:rFonts w:asciiTheme="minorHAnsi" w:hAnsiTheme="minorHAnsi"/>
              </w:rPr>
              <w:t xml:space="preserve">, Luz Stella y </w:t>
            </w:r>
            <w:r w:rsidRPr="00594143">
              <w:rPr>
                <w:rFonts w:asciiTheme="minorHAnsi" w:hAnsiTheme="minorHAnsi"/>
              </w:rPr>
              <w:t>Henao</w:t>
            </w:r>
            <w:r w:rsidR="00884A64" w:rsidRPr="00594143">
              <w:rPr>
                <w:rFonts w:asciiTheme="minorHAnsi" w:hAnsiTheme="minorHAnsi"/>
              </w:rPr>
              <w:t>, José Ignacio. La lectura en la Universidad.</w:t>
            </w:r>
            <w:r w:rsidR="005F1DD4" w:rsidRPr="00594143">
              <w:rPr>
                <w:rFonts w:asciiTheme="minorHAnsi" w:hAnsiTheme="minorHAnsi"/>
              </w:rPr>
              <w:t xml:space="preserve"> Medellín</w:t>
            </w:r>
            <w:r w:rsidR="00884A64" w:rsidRPr="00594143">
              <w:rPr>
                <w:rFonts w:asciiTheme="minorHAnsi" w:hAnsiTheme="minorHAnsi"/>
              </w:rPr>
              <w:t>, U. de A., 1995.</w:t>
            </w:r>
          </w:p>
          <w:p w:rsidR="00884A64" w:rsidRPr="00594143" w:rsidRDefault="00884A64" w:rsidP="00594143">
            <w:pPr>
              <w:pStyle w:val="Prrafodelista"/>
              <w:numPr>
                <w:ilvl w:val="0"/>
                <w:numId w:val="14"/>
              </w:numPr>
              <w:spacing w:before="120" w:after="0"/>
              <w:jc w:val="both"/>
              <w:rPr>
                <w:rFonts w:asciiTheme="minorHAnsi" w:hAnsiTheme="minorHAnsi"/>
              </w:rPr>
            </w:pPr>
            <w:r w:rsidRPr="00594143">
              <w:rPr>
                <w:rFonts w:asciiTheme="minorHAnsi" w:hAnsiTheme="minorHAnsi"/>
              </w:rPr>
              <w:t>ICONTEC. Normas para la presentación de trabajos escritos. 1996.</w:t>
            </w:r>
          </w:p>
          <w:p w:rsidR="00884A64" w:rsidRPr="00594143" w:rsidRDefault="00595912" w:rsidP="00594143">
            <w:pPr>
              <w:pStyle w:val="Prrafodelista"/>
              <w:numPr>
                <w:ilvl w:val="0"/>
                <w:numId w:val="14"/>
              </w:numPr>
              <w:spacing w:before="120" w:after="0"/>
              <w:jc w:val="both"/>
              <w:rPr>
                <w:rFonts w:asciiTheme="minorHAnsi" w:hAnsiTheme="minorHAnsi"/>
              </w:rPr>
            </w:pPr>
            <w:r w:rsidRPr="00594143">
              <w:rPr>
                <w:rFonts w:asciiTheme="minorHAnsi" w:hAnsiTheme="minorHAnsi"/>
              </w:rPr>
              <w:t>Niño Rojas</w:t>
            </w:r>
            <w:r w:rsidR="009D17BD" w:rsidRPr="00594143">
              <w:rPr>
                <w:rFonts w:asciiTheme="minorHAnsi" w:hAnsiTheme="minorHAnsi"/>
              </w:rPr>
              <w:t xml:space="preserve">, Victor. </w:t>
            </w:r>
            <w:r w:rsidR="00884A64" w:rsidRPr="00594143">
              <w:rPr>
                <w:rFonts w:asciiTheme="minorHAnsi" w:hAnsiTheme="minorHAnsi"/>
              </w:rPr>
              <w:t>Los procesos de la comunicación y del lenguaje. Santafé de</w:t>
            </w:r>
            <w:r w:rsidR="005F1DD4" w:rsidRPr="00594143">
              <w:rPr>
                <w:rFonts w:asciiTheme="minorHAnsi" w:hAnsiTheme="minorHAnsi"/>
              </w:rPr>
              <w:t xml:space="preserve"> </w:t>
            </w:r>
            <w:r w:rsidR="00884A64" w:rsidRPr="00594143">
              <w:rPr>
                <w:rFonts w:asciiTheme="minorHAnsi" w:hAnsiTheme="minorHAnsi"/>
              </w:rPr>
              <w:t>Bogotá, Ecoe Ediciones, 1994.</w:t>
            </w:r>
          </w:p>
          <w:p w:rsidR="00942167" w:rsidRPr="00594143" w:rsidRDefault="005F1DD4" w:rsidP="00594143">
            <w:pPr>
              <w:pStyle w:val="Prrafodelista"/>
              <w:numPr>
                <w:ilvl w:val="0"/>
                <w:numId w:val="14"/>
              </w:numPr>
              <w:spacing w:before="120" w:after="0"/>
              <w:jc w:val="both"/>
              <w:rPr>
                <w:rFonts w:asciiTheme="minorHAnsi" w:hAnsiTheme="minorHAnsi"/>
              </w:rPr>
            </w:pPr>
            <w:r w:rsidRPr="00594143">
              <w:rPr>
                <w:rFonts w:asciiTheme="minorHAnsi" w:hAnsiTheme="minorHAnsi"/>
              </w:rPr>
              <w:t xml:space="preserve">PÉREZ MESA, </w:t>
            </w:r>
            <w:r w:rsidR="00595912" w:rsidRPr="00594143">
              <w:rPr>
                <w:rFonts w:asciiTheme="minorHAnsi" w:hAnsiTheme="minorHAnsi"/>
              </w:rPr>
              <w:t>Mario</w:t>
            </w:r>
            <w:r w:rsidRPr="00594143">
              <w:rPr>
                <w:rFonts w:asciiTheme="minorHAnsi" w:hAnsiTheme="minorHAnsi"/>
              </w:rPr>
              <w:t xml:space="preserve"> E. Técni</w:t>
            </w:r>
            <w:r w:rsidR="00884A64" w:rsidRPr="00594143">
              <w:rPr>
                <w:rFonts w:asciiTheme="minorHAnsi" w:hAnsiTheme="minorHAnsi"/>
              </w:rPr>
              <w:t>cas de la comunicación oral y</w:t>
            </w:r>
            <w:r w:rsidRPr="00594143">
              <w:rPr>
                <w:rFonts w:asciiTheme="minorHAnsi" w:hAnsiTheme="minorHAnsi"/>
              </w:rPr>
              <w:t xml:space="preserve"> </w:t>
            </w:r>
            <w:r w:rsidR="00884A64" w:rsidRPr="00594143">
              <w:rPr>
                <w:rFonts w:asciiTheme="minorHAnsi" w:hAnsiTheme="minorHAnsi"/>
              </w:rPr>
              <w:t>escrita. Colombia, Edito</w:t>
            </w:r>
            <w:r w:rsidRPr="00594143">
              <w:rPr>
                <w:rFonts w:asciiTheme="minorHAnsi" w:hAnsiTheme="minorHAnsi"/>
              </w:rPr>
              <w:t>ri</w:t>
            </w:r>
            <w:r w:rsidR="00884A64" w:rsidRPr="00594143">
              <w:rPr>
                <w:rFonts w:asciiTheme="minorHAnsi" w:hAnsiTheme="minorHAnsi"/>
              </w:rPr>
              <w:t>a</w:t>
            </w:r>
            <w:r w:rsidRPr="00594143">
              <w:rPr>
                <w:rFonts w:asciiTheme="minorHAnsi" w:hAnsiTheme="minorHAnsi"/>
              </w:rPr>
              <w:t>l</w:t>
            </w:r>
            <w:r w:rsidR="00884A64" w:rsidRPr="00594143">
              <w:rPr>
                <w:rFonts w:asciiTheme="minorHAnsi" w:hAnsiTheme="minorHAnsi"/>
              </w:rPr>
              <w:t xml:space="preserve"> Guadalupe, 1985.</w:t>
            </w:r>
          </w:p>
        </w:tc>
      </w:tr>
    </w:tbl>
    <w:p w:rsidR="00942167" w:rsidRDefault="00942167" w:rsidP="00942167">
      <w:pPr>
        <w:rPr>
          <w:b/>
          <w:sz w:val="28"/>
          <w:szCs w:val="28"/>
        </w:rPr>
      </w:pPr>
    </w:p>
    <w:p w:rsidR="0064599D" w:rsidRDefault="0064599D"/>
    <w:sectPr w:rsidR="0064599D" w:rsidSect="00FE6585">
      <w:footerReference w:type="default" r:id="rId8"/>
      <w:footerReference w:type="first" r:id="rId9"/>
      <w:pgSz w:w="11906" w:h="16838"/>
      <w:pgMar w:top="1411" w:right="1699" w:bottom="1296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CB9" w:rsidRDefault="00DF3CB9" w:rsidP="000B733E">
      <w:pPr>
        <w:spacing w:after="0" w:line="240" w:lineRule="auto"/>
      </w:pPr>
      <w:r>
        <w:separator/>
      </w:r>
    </w:p>
  </w:endnote>
  <w:endnote w:type="continuationSeparator" w:id="0">
    <w:p w:rsidR="00DF3CB9" w:rsidRDefault="00DF3CB9" w:rsidP="000B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85" w:rsidRDefault="00555CD8">
    <w:pPr>
      <w:pStyle w:val="Piedepgina"/>
      <w:jc w:val="right"/>
    </w:pPr>
    <w:r>
      <w:fldChar w:fldCharType="begin"/>
    </w:r>
    <w:r w:rsidR="00942167">
      <w:instrText xml:space="preserve"> PAGE   \* MERGEFORMAT </w:instrText>
    </w:r>
    <w:r>
      <w:fldChar w:fldCharType="separate"/>
    </w:r>
    <w:r w:rsidR="008551EF">
      <w:rPr>
        <w:noProof/>
      </w:rPr>
      <w:t>3</w:t>
    </w:r>
    <w:r>
      <w:fldChar w:fldCharType="end"/>
    </w:r>
  </w:p>
  <w:p w:rsidR="00FE6585" w:rsidRDefault="00DF3CB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5969"/>
      <w:docPartObj>
        <w:docPartGallery w:val="Page Numbers (Bottom of Page)"/>
        <w:docPartUnique/>
      </w:docPartObj>
    </w:sdtPr>
    <w:sdtContent>
      <w:p w:rsidR="009F06D7" w:rsidRDefault="00555CD8">
        <w:pPr>
          <w:pStyle w:val="Piedepgina"/>
          <w:jc w:val="right"/>
        </w:pPr>
        <w:r>
          <w:fldChar w:fldCharType="begin"/>
        </w:r>
        <w:r w:rsidR="00942167">
          <w:instrText xml:space="preserve"> PAGE   \* MERGEFORMAT </w:instrText>
        </w:r>
        <w:r>
          <w:fldChar w:fldCharType="separate"/>
        </w:r>
        <w:r w:rsidR="008551EF">
          <w:rPr>
            <w:noProof/>
          </w:rPr>
          <w:t>1</w:t>
        </w:r>
        <w:r>
          <w:fldChar w:fldCharType="end"/>
        </w:r>
      </w:p>
    </w:sdtContent>
  </w:sdt>
  <w:p w:rsidR="00FE6585" w:rsidRDefault="00DF3CB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CB9" w:rsidRDefault="00DF3CB9" w:rsidP="000B733E">
      <w:pPr>
        <w:spacing w:after="0" w:line="240" w:lineRule="auto"/>
      </w:pPr>
      <w:r>
        <w:separator/>
      </w:r>
    </w:p>
  </w:footnote>
  <w:footnote w:type="continuationSeparator" w:id="0">
    <w:p w:rsidR="00DF3CB9" w:rsidRDefault="00DF3CB9" w:rsidP="000B7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226"/>
    <w:multiLevelType w:val="hybridMultilevel"/>
    <w:tmpl w:val="51407E22"/>
    <w:lvl w:ilvl="0" w:tplc="240A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332C"/>
    <w:multiLevelType w:val="hybridMultilevel"/>
    <w:tmpl w:val="148809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30CD0"/>
    <w:multiLevelType w:val="hybridMultilevel"/>
    <w:tmpl w:val="A61A9F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64BA4"/>
    <w:multiLevelType w:val="hybridMultilevel"/>
    <w:tmpl w:val="E1BED040"/>
    <w:lvl w:ilvl="0" w:tplc="AD7889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F329D"/>
    <w:multiLevelType w:val="hybridMultilevel"/>
    <w:tmpl w:val="BEE27F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2101F"/>
    <w:multiLevelType w:val="hybridMultilevel"/>
    <w:tmpl w:val="03C4AED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E43363"/>
    <w:multiLevelType w:val="singleLevel"/>
    <w:tmpl w:val="597C52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</w:abstractNum>
  <w:abstractNum w:abstractNumId="7">
    <w:nsid w:val="41483423"/>
    <w:multiLevelType w:val="hybridMultilevel"/>
    <w:tmpl w:val="7E6A25E6"/>
    <w:lvl w:ilvl="0" w:tplc="1674C3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421152BF"/>
    <w:multiLevelType w:val="hybridMultilevel"/>
    <w:tmpl w:val="7A5227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114D9C"/>
    <w:multiLevelType w:val="hybridMultilevel"/>
    <w:tmpl w:val="4CE440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404766"/>
    <w:multiLevelType w:val="hybridMultilevel"/>
    <w:tmpl w:val="F3F21A8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D169A"/>
    <w:multiLevelType w:val="hybridMultilevel"/>
    <w:tmpl w:val="E82A1B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903DB3"/>
    <w:multiLevelType w:val="hybridMultilevel"/>
    <w:tmpl w:val="CD3CF1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1E58C1"/>
    <w:multiLevelType w:val="hybridMultilevel"/>
    <w:tmpl w:val="3FB0CDD4"/>
    <w:lvl w:ilvl="0" w:tplc="E5E899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0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167"/>
    <w:rsid w:val="000717BB"/>
    <w:rsid w:val="000B733E"/>
    <w:rsid w:val="00125FC0"/>
    <w:rsid w:val="003E74BA"/>
    <w:rsid w:val="00405E49"/>
    <w:rsid w:val="00427CFB"/>
    <w:rsid w:val="00472E44"/>
    <w:rsid w:val="00475129"/>
    <w:rsid w:val="0049261F"/>
    <w:rsid w:val="004B60DB"/>
    <w:rsid w:val="00555CD8"/>
    <w:rsid w:val="00590421"/>
    <w:rsid w:val="00594143"/>
    <w:rsid w:val="00595912"/>
    <w:rsid w:val="005F1DD4"/>
    <w:rsid w:val="0064599D"/>
    <w:rsid w:val="00701ABD"/>
    <w:rsid w:val="00746262"/>
    <w:rsid w:val="0078637C"/>
    <w:rsid w:val="008551EF"/>
    <w:rsid w:val="00884A64"/>
    <w:rsid w:val="00942167"/>
    <w:rsid w:val="00966101"/>
    <w:rsid w:val="009D17BD"/>
    <w:rsid w:val="00D45D97"/>
    <w:rsid w:val="00D964A7"/>
    <w:rsid w:val="00DB219A"/>
    <w:rsid w:val="00DF3CB9"/>
    <w:rsid w:val="00ED2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67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42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2167"/>
    <w:rPr>
      <w:rFonts w:ascii="Calibri" w:eastAsia="Calibri" w:hAnsi="Calibri" w:cs="Times New Roman"/>
      <w:lang w:val="es-ES"/>
    </w:rPr>
  </w:style>
  <w:style w:type="paragraph" w:customStyle="1" w:styleId="BodyText31">
    <w:name w:val="Body Text 31"/>
    <w:basedOn w:val="Normal"/>
    <w:rsid w:val="00942167"/>
    <w:pPr>
      <w:widowControl w:val="0"/>
      <w:spacing w:after="0" w:line="48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paragraph" w:styleId="Lista">
    <w:name w:val="List"/>
    <w:basedOn w:val="Normal"/>
    <w:rsid w:val="00942167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Arial" w:eastAsia="Times New Roman" w:hAnsi="Arial"/>
      <w:szCs w:val="20"/>
      <w:lang w:val="en-US" w:eastAsia="es-ES"/>
    </w:rPr>
  </w:style>
  <w:style w:type="paragraph" w:styleId="Lista2">
    <w:name w:val="List 2"/>
    <w:basedOn w:val="Normal"/>
    <w:uiPriority w:val="99"/>
    <w:unhideWhenUsed/>
    <w:rsid w:val="00942167"/>
    <w:pPr>
      <w:ind w:left="566" w:hanging="283"/>
      <w:contextualSpacing/>
    </w:pPr>
  </w:style>
  <w:style w:type="paragraph" w:styleId="Prrafodelista">
    <w:name w:val="List Paragraph"/>
    <w:basedOn w:val="Normal"/>
    <w:uiPriority w:val="34"/>
    <w:qFormat/>
    <w:rsid w:val="009421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167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637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Medios</cp:lastModifiedBy>
  <cp:revision>14</cp:revision>
  <dcterms:created xsi:type="dcterms:W3CDTF">2010-07-27T13:29:00Z</dcterms:created>
  <dcterms:modified xsi:type="dcterms:W3CDTF">2010-08-12T18:19:00Z</dcterms:modified>
</cp:coreProperties>
</file>