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167" w:rsidRDefault="00E3097F" w:rsidP="00942167">
      <w:pPr>
        <w:spacing w:after="0"/>
        <w:jc w:val="both"/>
      </w:pPr>
      <w:r>
        <w:t xml:space="preserve"> </w:t>
      </w:r>
    </w:p>
    <w:tbl>
      <w:tblPr>
        <w:tblpPr w:leftFromText="141" w:rightFromText="141" w:vertAnchor="text" w:horzAnchor="margin" w:tblpXSpec="right" w:tblpY="347"/>
        <w:tblOverlap w:val="never"/>
        <w:tblW w:w="4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45"/>
      </w:tblGrid>
      <w:tr w:rsidR="009533FC" w:rsidRPr="000D39D0" w:rsidTr="00E759B9">
        <w:trPr>
          <w:trHeight w:val="60"/>
        </w:trPr>
        <w:tc>
          <w:tcPr>
            <w:tcW w:w="4145" w:type="dxa"/>
          </w:tcPr>
          <w:p w:rsidR="009533FC" w:rsidRPr="000D39D0" w:rsidRDefault="009533FC" w:rsidP="00E759B9">
            <w:pPr>
              <w:spacing w:after="0" w:line="240" w:lineRule="auto"/>
              <w:jc w:val="both"/>
            </w:pPr>
            <w:r w:rsidRPr="000D39D0">
              <w:t xml:space="preserve">APROBADO EN EL CONSEJO DE FACULTAD DE </w:t>
            </w:r>
            <w:r w:rsidRPr="00D65847">
              <w:t>CIENCIAS ECONÓMICAS</w:t>
            </w:r>
            <w:r w:rsidRPr="000D39D0">
              <w:t xml:space="preserve"> </w:t>
            </w:r>
            <w:r>
              <w:t>ACUERDO DE FACULTAD NO. 91, NOVIEMBRE 26 DE 2007</w:t>
            </w:r>
          </w:p>
        </w:tc>
      </w:tr>
    </w:tbl>
    <w:p w:rsidR="00942167" w:rsidRDefault="00942167" w:rsidP="00942167">
      <w:pPr>
        <w:spacing w:after="0"/>
        <w:ind w:left="360"/>
        <w:jc w:val="both"/>
      </w:pPr>
      <w:r>
        <w:rPr>
          <w:noProof/>
          <w:lang w:val="es-CO" w:eastAsia="es-CO"/>
        </w:rPr>
        <w:drawing>
          <wp:inline distT="0" distB="0" distL="0" distR="0">
            <wp:extent cx="1926590" cy="1060450"/>
            <wp:effectExtent l="19050" t="0" r="0" b="0"/>
            <wp:docPr id="1" name="Imagen 1" descr="LogoEconom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Economi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167" w:rsidRDefault="00942167" w:rsidP="00942167">
      <w:pPr>
        <w:spacing w:after="0"/>
        <w:ind w:left="360"/>
        <w:jc w:val="both"/>
      </w:pPr>
    </w:p>
    <w:p w:rsidR="00942167" w:rsidRPr="00A67A6D" w:rsidRDefault="00942167" w:rsidP="00942167">
      <w:pPr>
        <w:spacing w:after="0"/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5"/>
        <w:gridCol w:w="5635"/>
      </w:tblGrid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NOMBRE DE LA MATERIA</w:t>
            </w:r>
          </w:p>
        </w:tc>
        <w:tc>
          <w:tcPr>
            <w:tcW w:w="5635" w:type="dxa"/>
          </w:tcPr>
          <w:p w:rsidR="00942167" w:rsidRPr="0076791D" w:rsidRDefault="009533FC" w:rsidP="00AE7722">
            <w:pPr>
              <w:spacing w:after="0" w:line="240" w:lineRule="auto"/>
            </w:pPr>
            <w:r>
              <w:t>Herramientas Informáticas</w:t>
            </w:r>
          </w:p>
        </w:tc>
      </w:tr>
      <w:tr w:rsidR="00942167" w:rsidRPr="009A1648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PROFESOR</w:t>
            </w:r>
          </w:p>
        </w:tc>
        <w:tc>
          <w:tcPr>
            <w:tcW w:w="5635" w:type="dxa"/>
          </w:tcPr>
          <w:p w:rsidR="00942167" w:rsidRPr="00E97455" w:rsidRDefault="000A4429" w:rsidP="00AE772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Jhon Edisson Londoño, Luz E</w:t>
            </w:r>
            <w:r w:rsidR="00AF615B" w:rsidRPr="00E97455">
              <w:rPr>
                <w:lang w:val="it-IT"/>
              </w:rPr>
              <w:t>stella Ciro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OFICINA</w:t>
            </w:r>
          </w:p>
        </w:tc>
        <w:tc>
          <w:tcPr>
            <w:tcW w:w="5635" w:type="dxa"/>
          </w:tcPr>
          <w:p w:rsidR="00942167" w:rsidRPr="00A67A6D" w:rsidRDefault="008A4BDF" w:rsidP="00AE7722">
            <w:pPr>
              <w:spacing w:after="0" w:line="240" w:lineRule="auto"/>
            </w:pPr>
            <w:r>
              <w:t>13-122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HORARIO DE CLASE</w:t>
            </w:r>
          </w:p>
        </w:tc>
        <w:tc>
          <w:tcPr>
            <w:tcW w:w="5635" w:type="dxa"/>
          </w:tcPr>
          <w:p w:rsidR="00942167" w:rsidRPr="00A67A6D" w:rsidRDefault="00942167" w:rsidP="00AE7722">
            <w:pPr>
              <w:spacing w:after="0" w:line="240" w:lineRule="auto"/>
            </w:pPr>
            <w:r w:rsidRPr="00A67A6D">
              <w:t xml:space="preserve"> </w:t>
            </w:r>
            <w:r w:rsidR="00E97455">
              <w:t xml:space="preserve">L-M-J 8:00 a </w:t>
            </w:r>
            <w:r w:rsidR="00AF615B">
              <w:t>10</w:t>
            </w:r>
            <w:r w:rsidR="00E97455">
              <w:t xml:space="preserve">:00 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 xml:space="preserve">HORARIO DE ATENCION </w:t>
            </w:r>
          </w:p>
        </w:tc>
        <w:tc>
          <w:tcPr>
            <w:tcW w:w="5635" w:type="dxa"/>
          </w:tcPr>
          <w:p w:rsidR="00942167" w:rsidRPr="00A67A6D" w:rsidRDefault="008A4BDF" w:rsidP="00AE7722">
            <w:pPr>
              <w:spacing w:after="0" w:line="240" w:lineRule="auto"/>
            </w:pPr>
            <w:r>
              <w:t xml:space="preserve">M-J 12:00 a 2:00 </w:t>
            </w:r>
          </w:p>
        </w:tc>
      </w:tr>
    </w:tbl>
    <w:p w:rsidR="00942167" w:rsidRDefault="00942167" w:rsidP="00942167">
      <w:pPr>
        <w:ind w:left="360"/>
      </w:pPr>
      <w:r>
        <w:t xml:space="preserve"> </w:t>
      </w:r>
    </w:p>
    <w:p w:rsidR="00942167" w:rsidRPr="00347B26" w:rsidRDefault="00942167" w:rsidP="00942167">
      <w:pPr>
        <w:ind w:left="360"/>
        <w:rPr>
          <w:b/>
        </w:rPr>
      </w:pPr>
      <w:r w:rsidRPr="00347B26">
        <w:rPr>
          <w:b/>
        </w:rPr>
        <w:t>INFORMACION GENERAL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Código de la materia</w:t>
            </w:r>
          </w:p>
        </w:tc>
        <w:tc>
          <w:tcPr>
            <w:tcW w:w="5068" w:type="dxa"/>
          </w:tcPr>
          <w:p w:rsidR="00942167" w:rsidRPr="0076791D" w:rsidRDefault="009533FC" w:rsidP="00AE7722">
            <w:pPr>
              <w:spacing w:after="0" w:line="240" w:lineRule="auto"/>
            </w:pPr>
            <w:r>
              <w:t>1501671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Semestre</w:t>
            </w:r>
          </w:p>
        </w:tc>
        <w:tc>
          <w:tcPr>
            <w:tcW w:w="5068" w:type="dxa"/>
          </w:tcPr>
          <w:p w:rsidR="00942167" w:rsidRPr="0076791D" w:rsidRDefault="009533FC" w:rsidP="00AE7722">
            <w:pPr>
              <w:spacing w:after="0" w:line="240" w:lineRule="auto"/>
            </w:pPr>
            <w:r>
              <w:t xml:space="preserve">I 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Área</w:t>
            </w:r>
          </w:p>
        </w:tc>
        <w:tc>
          <w:tcPr>
            <w:tcW w:w="5068" w:type="dxa"/>
          </w:tcPr>
          <w:p w:rsidR="00942167" w:rsidRPr="0076791D" w:rsidRDefault="008A4BDF" w:rsidP="00AE7722">
            <w:pPr>
              <w:spacing w:after="0" w:line="240" w:lineRule="auto"/>
            </w:pPr>
            <w:r>
              <w:t xml:space="preserve">Interdisciplinaria 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E1027C" w:rsidRDefault="00942167" w:rsidP="00AE7722">
            <w:pPr>
              <w:spacing w:after="0" w:line="240" w:lineRule="auto"/>
              <w:rPr>
                <w:b/>
              </w:rPr>
            </w:pPr>
            <w:r w:rsidRPr="00E1027C">
              <w:rPr>
                <w:b/>
              </w:rPr>
              <w:t>Horas teóricas semanales</w:t>
            </w:r>
          </w:p>
        </w:tc>
        <w:tc>
          <w:tcPr>
            <w:tcW w:w="5068" w:type="dxa"/>
          </w:tcPr>
          <w:p w:rsidR="00942167" w:rsidRPr="00E1027C" w:rsidRDefault="00E3097F" w:rsidP="00AE7722">
            <w:pPr>
              <w:spacing w:after="0" w:line="240" w:lineRule="auto"/>
            </w:pPr>
            <w:r>
              <w:t>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Horas teóricas semestrales</w:t>
            </w:r>
          </w:p>
        </w:tc>
        <w:tc>
          <w:tcPr>
            <w:tcW w:w="5068" w:type="dxa"/>
          </w:tcPr>
          <w:p w:rsidR="00942167" w:rsidRPr="0076791D" w:rsidRDefault="008A4BDF" w:rsidP="00AE7722">
            <w:pPr>
              <w:spacing w:after="0" w:line="240" w:lineRule="auto"/>
            </w:pPr>
            <w:r>
              <w:t>64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Créditos </w:t>
            </w:r>
          </w:p>
        </w:tc>
        <w:tc>
          <w:tcPr>
            <w:tcW w:w="5068" w:type="dxa"/>
          </w:tcPr>
          <w:p w:rsidR="00942167" w:rsidRPr="0076791D" w:rsidRDefault="009533FC" w:rsidP="00AE7722">
            <w:pPr>
              <w:spacing w:after="0" w:line="240" w:lineRule="auto"/>
            </w:pPr>
            <w:r>
              <w:t>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Validable</w:t>
            </w:r>
          </w:p>
        </w:tc>
        <w:tc>
          <w:tcPr>
            <w:tcW w:w="5068" w:type="dxa"/>
          </w:tcPr>
          <w:p w:rsidR="00942167" w:rsidRPr="0076791D" w:rsidRDefault="00E3097F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310756">
              <w:rPr>
                <w:b/>
              </w:rPr>
              <w:t>Habilitable</w:t>
            </w:r>
          </w:p>
        </w:tc>
        <w:tc>
          <w:tcPr>
            <w:tcW w:w="5068" w:type="dxa"/>
          </w:tcPr>
          <w:p w:rsidR="00942167" w:rsidRPr="0076791D" w:rsidRDefault="00E3097F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Clasificable</w:t>
            </w:r>
          </w:p>
        </w:tc>
        <w:tc>
          <w:tcPr>
            <w:tcW w:w="5068" w:type="dxa"/>
          </w:tcPr>
          <w:p w:rsidR="00942167" w:rsidRPr="0076791D" w:rsidRDefault="00E3097F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rPr>
          <w:trHeight w:val="262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Requisitos</w:t>
            </w:r>
          </w:p>
        </w:tc>
        <w:tc>
          <w:tcPr>
            <w:tcW w:w="5068" w:type="dxa"/>
          </w:tcPr>
          <w:p w:rsidR="00942167" w:rsidRPr="0076791D" w:rsidRDefault="009533FC" w:rsidP="00AE7722">
            <w:pPr>
              <w:spacing w:after="0" w:line="240" w:lineRule="auto"/>
            </w:pPr>
            <w:r>
              <w:t>Ninguno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Correquisitos</w:t>
            </w:r>
          </w:p>
        </w:tc>
        <w:tc>
          <w:tcPr>
            <w:tcW w:w="5068" w:type="dxa"/>
          </w:tcPr>
          <w:p w:rsidR="00942167" w:rsidRPr="0076791D" w:rsidRDefault="00E3097F" w:rsidP="00AE7722">
            <w:pPr>
              <w:spacing w:after="0" w:line="240" w:lineRule="auto"/>
            </w:pPr>
            <w:r>
              <w:t xml:space="preserve">Ninguno 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Programa a los cuales se ofrece la materia</w:t>
            </w:r>
          </w:p>
        </w:tc>
        <w:tc>
          <w:tcPr>
            <w:tcW w:w="5068" w:type="dxa"/>
          </w:tcPr>
          <w:p w:rsidR="00942167" w:rsidRPr="0076791D" w:rsidRDefault="00483212" w:rsidP="00AE7722">
            <w:pPr>
              <w:jc w:val="both"/>
            </w:pPr>
            <w:r>
              <w:t>Economía</w:t>
            </w:r>
          </w:p>
        </w:tc>
      </w:tr>
    </w:tbl>
    <w:p w:rsidR="00942167" w:rsidRDefault="00942167" w:rsidP="00942167">
      <w:pPr>
        <w:jc w:val="both"/>
        <w:rPr>
          <w:b/>
        </w:rPr>
      </w:pPr>
    </w:p>
    <w:p w:rsidR="00942167" w:rsidRPr="008C189B" w:rsidRDefault="00942167" w:rsidP="00942167">
      <w:pPr>
        <w:jc w:val="both"/>
        <w:rPr>
          <w:b/>
        </w:rPr>
      </w:pPr>
      <w:r>
        <w:rPr>
          <w:b/>
        </w:rPr>
        <w:t>INFORMACION COMPLEMENTARIA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Propósito del curso: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0D39D0" w:rsidRDefault="00AF615B" w:rsidP="00E97455">
            <w:pPr>
              <w:spacing w:after="0"/>
              <w:jc w:val="both"/>
            </w:pPr>
            <w:r>
              <w:t xml:space="preserve">Introducir al estudiante en el manejo de los </w:t>
            </w:r>
            <w:r>
              <w:rPr>
                <w:rFonts w:asciiTheme="minorHAnsi" w:hAnsiTheme="minorHAnsi" w:cs="Arial"/>
              </w:rPr>
              <w:t xml:space="preserve">sistemas informáticos que son de gran </w:t>
            </w:r>
            <w:r w:rsidRPr="00691D5F">
              <w:rPr>
                <w:rFonts w:asciiTheme="minorHAnsi" w:hAnsiTheme="minorHAnsi" w:cs="Arial"/>
              </w:rPr>
              <w:t>aplicabilidad</w:t>
            </w:r>
            <w:r w:rsidR="00E97455">
              <w:rPr>
                <w:rFonts w:asciiTheme="minorHAnsi" w:hAnsiTheme="minorHAnsi" w:cs="Arial"/>
              </w:rPr>
              <w:t xml:space="preserve"> al ser</w:t>
            </w:r>
            <w:r>
              <w:rPr>
                <w:rFonts w:asciiTheme="minorHAnsi" w:hAnsiTheme="minorHAnsi" w:cs="Arial"/>
              </w:rPr>
              <w:t xml:space="preserve"> herramientas para el desarrollo profesional.</w:t>
            </w:r>
          </w:p>
        </w:tc>
      </w:tr>
      <w:tr w:rsidR="00942167" w:rsidRPr="000D39D0" w:rsidTr="00AE7722">
        <w:trPr>
          <w:trHeight w:val="1692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Justificación: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691D5F" w:rsidRDefault="00E46B53" w:rsidP="00691D5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La constante evolución </w:t>
            </w:r>
            <w:r w:rsidR="004463C6" w:rsidRPr="00691D5F">
              <w:rPr>
                <w:rFonts w:asciiTheme="minorHAnsi" w:hAnsiTheme="minorHAnsi" w:cs="Arial"/>
              </w:rPr>
              <w:t xml:space="preserve"> tecnológica, el gran desarrollo de los sistemas informáticos y la gran aplicabilidad de los mismos en los distintos escenarios modernos, obligan al estudiante a desarrollar habilidades tecnológicas y de sistemas en distintos campos que puedan apoyar su profesión.</w:t>
            </w:r>
          </w:p>
        </w:tc>
      </w:tr>
      <w:tr w:rsidR="00942167" w:rsidRPr="000D39D0" w:rsidTr="004463C6">
        <w:trPr>
          <w:trHeight w:val="1692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lastRenderedPageBreak/>
              <w:t>Objetivo General: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691D5F" w:rsidRDefault="00BE14F1" w:rsidP="00691D5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Generar destrezas en </w:t>
            </w:r>
            <w:r w:rsidR="004463C6" w:rsidRPr="00691D5F">
              <w:rPr>
                <w:rFonts w:asciiTheme="minorHAnsi" w:hAnsiTheme="minorHAnsi" w:cs="Arial"/>
              </w:rPr>
              <w:t>el estudiante frente al uso de la tecnología, conocimiento acerca de la razón de ser de los sistemas informáticos, mediante el aprendizaje de las principal</w:t>
            </w:r>
            <w:r>
              <w:rPr>
                <w:rFonts w:asciiTheme="minorHAnsi" w:hAnsiTheme="minorHAnsi" w:cs="Arial"/>
              </w:rPr>
              <w:t>es herramientas de software, que le permita asumir su propi</w:t>
            </w:r>
            <w:r w:rsidR="004463C6" w:rsidRPr="00691D5F">
              <w:rPr>
                <w:rFonts w:asciiTheme="minorHAnsi" w:hAnsiTheme="minorHAnsi" w:cs="Arial"/>
              </w:rPr>
              <w:t>o proceso de formación integral.</w:t>
            </w:r>
          </w:p>
        </w:tc>
      </w:tr>
      <w:tr w:rsidR="00942167" w:rsidRPr="000D39D0" w:rsidTr="00BE14F1">
        <w:trPr>
          <w:trHeight w:val="967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Objetivos Específicos: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691D5F" w:rsidRDefault="004463C6" w:rsidP="00691D5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691D5F">
              <w:rPr>
                <w:rFonts w:asciiTheme="minorHAnsi" w:hAnsiTheme="minorHAnsi" w:cs="Arial"/>
              </w:rPr>
              <w:t xml:space="preserve">Mostrar la importancia de la tecnología informática en la formación del </w:t>
            </w:r>
            <w:r w:rsidR="00691D5F" w:rsidRPr="00691D5F">
              <w:rPr>
                <w:rFonts w:asciiTheme="minorHAnsi" w:hAnsiTheme="minorHAnsi" w:cs="Arial"/>
              </w:rPr>
              <w:t xml:space="preserve">economista para la vida, para el </w:t>
            </w:r>
            <w:r w:rsidRPr="00691D5F">
              <w:rPr>
                <w:rFonts w:asciiTheme="minorHAnsi" w:hAnsiTheme="minorHAnsi" w:cs="Arial"/>
              </w:rPr>
              <w:t>trabajo, para la realización personal.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Contenido resumido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4463C6" w:rsidRPr="00691D5F" w:rsidRDefault="00691D5F" w:rsidP="00691D5F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Theme="minorHAnsi" w:hAnsiTheme="minorHAnsi" w:cs="Arial"/>
              </w:rPr>
            </w:pPr>
            <w:r w:rsidRPr="00691D5F">
              <w:rPr>
                <w:rFonts w:asciiTheme="minorHAnsi" w:hAnsiTheme="minorHAnsi" w:cs="Arial"/>
              </w:rPr>
              <w:t>Opcione</w:t>
            </w:r>
            <w:r w:rsidR="004463C6" w:rsidRPr="00691D5F">
              <w:rPr>
                <w:rFonts w:asciiTheme="minorHAnsi" w:hAnsiTheme="minorHAnsi" w:cs="Arial"/>
              </w:rPr>
              <w:t>s Especiales de Word</w:t>
            </w:r>
          </w:p>
          <w:p w:rsidR="004463C6" w:rsidRPr="00691D5F" w:rsidRDefault="00691D5F" w:rsidP="0011197E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Introducc</w:t>
            </w:r>
            <w:r w:rsidR="004463C6" w:rsidRPr="00691D5F">
              <w:rPr>
                <w:rFonts w:asciiTheme="minorHAnsi" w:hAnsiTheme="minorHAnsi" w:cs="Arial"/>
              </w:rPr>
              <w:t>ión a la Informática</w:t>
            </w:r>
          </w:p>
          <w:p w:rsidR="004463C6" w:rsidRPr="00E46B53" w:rsidRDefault="004463C6" w:rsidP="00E46B53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Theme="minorHAnsi" w:hAnsiTheme="minorHAnsi" w:cs="Arial"/>
              </w:rPr>
            </w:pPr>
            <w:r w:rsidRPr="00691D5F">
              <w:rPr>
                <w:rFonts w:asciiTheme="minorHAnsi" w:hAnsiTheme="minorHAnsi" w:cs="Arial"/>
              </w:rPr>
              <w:t>Introducció</w:t>
            </w:r>
            <w:r w:rsidR="00691D5F">
              <w:rPr>
                <w:rFonts w:asciiTheme="minorHAnsi" w:hAnsiTheme="minorHAnsi" w:cs="Arial"/>
              </w:rPr>
              <w:t xml:space="preserve">n y </w:t>
            </w:r>
            <w:r w:rsidRPr="00691D5F">
              <w:rPr>
                <w:rFonts w:asciiTheme="minorHAnsi" w:hAnsiTheme="minorHAnsi" w:cs="Arial"/>
              </w:rPr>
              <w:t>Elementos de Excel</w:t>
            </w:r>
          </w:p>
          <w:p w:rsidR="00691D5F" w:rsidRPr="00691D5F" w:rsidRDefault="00691D5F" w:rsidP="00691D5F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Theme="minorHAnsi" w:hAnsiTheme="minorHAnsi" w:cs="Arial"/>
              </w:rPr>
            </w:pPr>
            <w:r w:rsidRPr="00691D5F">
              <w:rPr>
                <w:rFonts w:asciiTheme="minorHAnsi" w:hAnsiTheme="minorHAnsi" w:cs="Arial"/>
              </w:rPr>
              <w:t>Análi</w:t>
            </w:r>
            <w:r w:rsidR="00BE14F1">
              <w:rPr>
                <w:rFonts w:asciiTheme="minorHAnsi" w:hAnsiTheme="minorHAnsi" w:cs="Arial"/>
              </w:rPr>
              <w:t xml:space="preserve">sis de </w:t>
            </w:r>
            <w:r w:rsidRPr="00691D5F">
              <w:rPr>
                <w:rFonts w:asciiTheme="minorHAnsi" w:hAnsiTheme="minorHAnsi" w:cs="Arial"/>
              </w:rPr>
              <w:t>datos</w:t>
            </w:r>
            <w:r w:rsidR="00BE14F1">
              <w:rPr>
                <w:rFonts w:asciiTheme="minorHAnsi" w:hAnsiTheme="minorHAnsi" w:cs="Arial"/>
              </w:rPr>
              <w:t>: Buscar objetivo, Solver y Escenarios</w:t>
            </w:r>
          </w:p>
          <w:p w:rsidR="00942167" w:rsidRPr="00691D5F" w:rsidRDefault="00691D5F" w:rsidP="00691D5F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Subtotales, </w:t>
            </w:r>
            <w:r w:rsidR="00BE14F1">
              <w:rPr>
                <w:rFonts w:asciiTheme="minorHAnsi" w:hAnsiTheme="minorHAnsi" w:cs="Arial"/>
              </w:rPr>
              <w:t>tablas y gráficos dinámicos</w:t>
            </w:r>
          </w:p>
          <w:p w:rsidR="00691D5F" w:rsidRPr="00691D5F" w:rsidRDefault="00691D5F" w:rsidP="00691D5F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Theme="minorHAnsi" w:hAnsiTheme="minorHAnsi" w:cs="Arial"/>
              </w:rPr>
            </w:pPr>
            <w:r w:rsidRPr="00691D5F">
              <w:rPr>
                <w:rFonts w:asciiTheme="minorHAnsi" w:hAnsiTheme="minorHAnsi" w:cs="Arial"/>
              </w:rPr>
              <w:t>Consolidar hojas de cálculo</w:t>
            </w:r>
          </w:p>
          <w:p w:rsidR="00691D5F" w:rsidRPr="00691D5F" w:rsidRDefault="00691D5F" w:rsidP="00691D5F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Seguridad y Promo</w:t>
            </w:r>
            <w:r w:rsidRPr="00691D5F">
              <w:rPr>
                <w:rFonts w:asciiTheme="minorHAnsi" w:hAnsiTheme="minorHAnsi" w:cs="Arial"/>
              </w:rPr>
              <w:t>ción desde la base</w:t>
            </w:r>
          </w:p>
          <w:p w:rsidR="00691D5F" w:rsidRPr="0076791D" w:rsidRDefault="00691D5F" w:rsidP="00691D5F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Theme="minorHAnsi" w:hAnsiTheme="minorHAnsi"/>
              </w:rPr>
            </w:pPr>
            <w:r w:rsidRPr="00691D5F">
              <w:rPr>
                <w:rFonts w:asciiTheme="minorHAnsi" w:hAnsiTheme="minorHAnsi" w:cs="Arial"/>
              </w:rPr>
              <w:t>Introducción a las macros</w:t>
            </w:r>
          </w:p>
        </w:tc>
      </w:tr>
    </w:tbl>
    <w:p w:rsidR="00942167" w:rsidRDefault="00942167" w:rsidP="00942167">
      <w:pPr>
        <w:jc w:val="center"/>
      </w:pPr>
    </w:p>
    <w:p w:rsidR="00942167" w:rsidRDefault="00942167" w:rsidP="00942167">
      <w:pPr>
        <w:rPr>
          <w:b/>
        </w:rPr>
      </w:pPr>
      <w:r>
        <w:rPr>
          <w:b/>
        </w:rPr>
        <w:t>UNIDADES DETALLADAS</w:t>
      </w:r>
    </w:p>
    <w:p w:rsidR="00942167" w:rsidRDefault="00BE14F1" w:rsidP="00942167">
      <w:pPr>
        <w:rPr>
          <w:b/>
        </w:rPr>
      </w:pPr>
      <w:r>
        <w:rPr>
          <w:b/>
        </w:rPr>
        <w:t>Unidad No. 1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942167" w:rsidRPr="00BE14F1" w:rsidRDefault="00B2230A" w:rsidP="00BE14F1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E14F1">
              <w:rPr>
                <w:rFonts w:asciiTheme="minorHAnsi" w:hAnsiTheme="minorHAnsi" w:cs="Arial"/>
              </w:rPr>
              <w:t>Opciones Especiales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B1F5F">
              <w:rPr>
                <w:rFonts w:asciiTheme="minorHAnsi" w:hAnsiTheme="minorHAnsi"/>
                <w:b/>
              </w:rPr>
              <w:t>Subtemas</w:t>
            </w:r>
          </w:p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068" w:type="dxa"/>
          </w:tcPr>
          <w:p w:rsidR="00B2230A" w:rsidRPr="00B2230A" w:rsidRDefault="00B2230A" w:rsidP="00BE14F1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u w:val="single"/>
              </w:rPr>
            </w:pPr>
            <w:r w:rsidRPr="00B2230A">
              <w:rPr>
                <w:rFonts w:asciiTheme="minorHAnsi" w:hAnsiTheme="minorHAnsi" w:cs="Arial"/>
                <w:u w:val="single"/>
              </w:rPr>
              <w:t>Opciones Especiales de Word</w:t>
            </w:r>
          </w:p>
          <w:p w:rsidR="00BE14F1" w:rsidRPr="00BE14F1" w:rsidRDefault="00BE14F1" w:rsidP="00BE14F1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E14F1">
              <w:rPr>
                <w:rFonts w:asciiTheme="minorHAnsi" w:hAnsiTheme="minorHAnsi" w:cs="Arial"/>
              </w:rPr>
              <w:t>Presentación de trabajos escritos</w:t>
            </w:r>
          </w:p>
          <w:p w:rsidR="00BE14F1" w:rsidRDefault="00BE14F1" w:rsidP="00BE14F1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E14F1">
              <w:rPr>
                <w:rFonts w:asciiTheme="minorHAnsi" w:hAnsiTheme="minorHAnsi" w:cs="Arial"/>
              </w:rPr>
              <w:t xml:space="preserve">Índices y Tabla de contenido automática </w:t>
            </w:r>
          </w:p>
          <w:p w:rsidR="00942167" w:rsidRDefault="00BE14F1" w:rsidP="00BE14F1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E14F1">
              <w:rPr>
                <w:rFonts w:asciiTheme="minorHAnsi" w:hAnsiTheme="minorHAnsi" w:cs="Arial"/>
              </w:rPr>
              <w:t>Insertar Objetos: Editor de Ecuaciones, Organigramas y flujogramas WordArt</w:t>
            </w:r>
            <w:r>
              <w:rPr>
                <w:rFonts w:asciiTheme="minorHAnsi" w:hAnsiTheme="minorHAnsi" w:cs="Arial"/>
              </w:rPr>
              <w:t>.</w:t>
            </w:r>
          </w:p>
          <w:p w:rsidR="00B2230A" w:rsidRPr="00B2230A" w:rsidRDefault="00B2230A" w:rsidP="00BE14F1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u w:val="single"/>
              </w:rPr>
            </w:pPr>
            <w:r w:rsidRPr="00B2230A">
              <w:rPr>
                <w:rFonts w:asciiTheme="minorHAnsi" w:hAnsiTheme="minorHAnsi" w:cs="Arial"/>
                <w:u w:val="single"/>
              </w:rPr>
              <w:t>Opciones Especiales de PowerPoint</w:t>
            </w:r>
          </w:p>
          <w:p w:rsidR="00B2230A" w:rsidRPr="00BE14F1" w:rsidRDefault="00B2230A" w:rsidP="00B2230A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E14F1">
              <w:rPr>
                <w:rFonts w:asciiTheme="minorHAnsi" w:hAnsiTheme="minorHAnsi" w:cs="Arial"/>
              </w:rPr>
              <w:t>Efectos y animaciones,</w:t>
            </w:r>
          </w:p>
          <w:p w:rsidR="00B2230A" w:rsidRDefault="00B2230A" w:rsidP="00B2230A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E14F1">
              <w:rPr>
                <w:rFonts w:asciiTheme="minorHAnsi" w:hAnsiTheme="minorHAnsi" w:cs="Arial"/>
              </w:rPr>
              <w:t>Insertar sonido y video</w:t>
            </w:r>
          </w:p>
          <w:p w:rsidR="00B2230A" w:rsidRDefault="00B2230A" w:rsidP="00B2230A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u w:val="single"/>
              </w:rPr>
            </w:pPr>
            <w:r w:rsidRPr="00B2230A">
              <w:rPr>
                <w:rFonts w:asciiTheme="minorHAnsi" w:hAnsiTheme="minorHAnsi" w:cs="Arial"/>
                <w:u w:val="single"/>
              </w:rPr>
              <w:t>Opciones especiales de Internet</w:t>
            </w:r>
          </w:p>
          <w:p w:rsidR="00B2230A" w:rsidRPr="00E46B53" w:rsidRDefault="00B2230A" w:rsidP="00B2230A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E46B53">
              <w:rPr>
                <w:rFonts w:asciiTheme="minorHAnsi" w:hAnsiTheme="minorHAnsi" w:cs="Arial"/>
              </w:rPr>
              <w:t>Conceptos generales</w:t>
            </w:r>
          </w:p>
          <w:p w:rsidR="00B2230A" w:rsidRDefault="00B2230A" w:rsidP="00B2230A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E46B53">
              <w:rPr>
                <w:rFonts w:asciiTheme="minorHAnsi" w:hAnsiTheme="minorHAnsi" w:cs="Arial"/>
              </w:rPr>
              <w:t xml:space="preserve">Motores de búsqueda </w:t>
            </w:r>
          </w:p>
          <w:p w:rsidR="00B2230A" w:rsidRPr="00B2230A" w:rsidRDefault="00B2230A" w:rsidP="00B2230A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E46B53">
              <w:rPr>
                <w:rFonts w:asciiTheme="minorHAnsi" w:hAnsiTheme="minorHAnsi" w:cs="Arial"/>
              </w:rPr>
              <w:t>Direcciones de interés académico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 unidad</w:t>
            </w:r>
          </w:p>
        </w:tc>
        <w:tc>
          <w:tcPr>
            <w:tcW w:w="5068" w:type="dxa"/>
          </w:tcPr>
          <w:p w:rsidR="00942167" w:rsidRPr="00310756" w:rsidRDefault="00942167" w:rsidP="00AE7722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942167" w:rsidRPr="000D39D0" w:rsidRDefault="00942167" w:rsidP="00AE7722">
            <w:pPr>
              <w:spacing w:after="0" w:line="240" w:lineRule="auto"/>
            </w:pPr>
          </w:p>
        </w:tc>
      </w:tr>
      <w:tr w:rsidR="00942167" w:rsidRPr="006C6EB0" w:rsidTr="00AE7722">
        <w:trPr>
          <w:trHeight w:val="559"/>
        </w:trPr>
        <w:tc>
          <w:tcPr>
            <w:tcW w:w="8360" w:type="dxa"/>
            <w:gridSpan w:val="2"/>
          </w:tcPr>
          <w:p w:rsidR="00942167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942167" w:rsidRPr="007E7A82" w:rsidRDefault="00942167" w:rsidP="00942167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Pr="006C6EB0" w:rsidRDefault="00942167" w:rsidP="00942167">
      <w:pPr>
        <w:rPr>
          <w:b/>
        </w:rPr>
      </w:pPr>
    </w:p>
    <w:p w:rsidR="00942167" w:rsidRDefault="00942167" w:rsidP="00942167">
      <w:pPr>
        <w:rPr>
          <w:b/>
        </w:rPr>
      </w:pPr>
    </w:p>
    <w:p w:rsidR="00942167" w:rsidRDefault="00942167" w:rsidP="00942167">
      <w:pPr>
        <w:tabs>
          <w:tab w:val="right" w:pos="8508"/>
        </w:tabs>
        <w:rPr>
          <w:b/>
        </w:rPr>
      </w:pPr>
    </w:p>
    <w:p w:rsidR="00942167" w:rsidRDefault="00B94CC8" w:rsidP="00942167">
      <w:pPr>
        <w:tabs>
          <w:tab w:val="right" w:pos="8508"/>
        </w:tabs>
        <w:rPr>
          <w:b/>
        </w:rPr>
      </w:pPr>
      <w:r>
        <w:rPr>
          <w:b/>
        </w:rPr>
        <w:lastRenderedPageBreak/>
        <w:t>Unidad No. 2</w:t>
      </w:r>
      <w:r w:rsidR="00942167">
        <w:rPr>
          <w:b/>
        </w:rPr>
        <w:tab/>
      </w:r>
    </w:p>
    <w:tbl>
      <w:tblPr>
        <w:tblW w:w="837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8"/>
        <w:gridCol w:w="5077"/>
      </w:tblGrid>
      <w:tr w:rsidR="00942167" w:rsidRPr="000D39D0" w:rsidTr="00AE7722">
        <w:trPr>
          <w:trHeight w:val="145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77" w:type="dxa"/>
          </w:tcPr>
          <w:p w:rsidR="00942167" w:rsidRPr="0011197E" w:rsidRDefault="0011197E" w:rsidP="00E46B53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11197E">
              <w:rPr>
                <w:rFonts w:asciiTheme="minorHAnsi" w:hAnsiTheme="minorHAnsi" w:cs="Arial"/>
              </w:rPr>
              <w:t>Introducción a la Informática</w:t>
            </w:r>
          </w:p>
        </w:tc>
      </w:tr>
      <w:tr w:rsidR="00942167" w:rsidRPr="000D39D0" w:rsidTr="00AE7722">
        <w:trPr>
          <w:trHeight w:val="145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077" w:type="dxa"/>
          </w:tcPr>
          <w:p w:rsidR="00B2230A" w:rsidRPr="00E46B53" w:rsidRDefault="00B2230A" w:rsidP="00B2230A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E46B53">
              <w:rPr>
                <w:rFonts w:asciiTheme="minorHAnsi" w:hAnsiTheme="minorHAnsi" w:cs="Arial"/>
              </w:rPr>
              <w:t>Elementos constitutivos de un sistema informático</w:t>
            </w:r>
          </w:p>
          <w:p w:rsidR="00B2230A" w:rsidRPr="00E46B53" w:rsidRDefault="00B2230A" w:rsidP="00B2230A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E46B53">
              <w:rPr>
                <w:rFonts w:asciiTheme="minorHAnsi" w:hAnsiTheme="minorHAnsi" w:cs="Arial"/>
              </w:rPr>
              <w:t>Desarro</w:t>
            </w:r>
            <w:r>
              <w:rPr>
                <w:rFonts w:asciiTheme="minorHAnsi" w:hAnsiTheme="minorHAnsi" w:cs="Arial"/>
              </w:rPr>
              <w:t>ll</w:t>
            </w:r>
            <w:r w:rsidRPr="00E46B53">
              <w:rPr>
                <w:rFonts w:asciiTheme="minorHAnsi" w:hAnsiTheme="minorHAnsi" w:cs="Arial"/>
              </w:rPr>
              <w:t>o.</w:t>
            </w:r>
            <w:r>
              <w:rPr>
                <w:rFonts w:asciiTheme="minorHAnsi" w:hAnsiTheme="minorHAnsi" w:cs="Arial"/>
              </w:rPr>
              <w:t xml:space="preserve"> </w:t>
            </w:r>
            <w:r w:rsidRPr="00E46B53">
              <w:rPr>
                <w:rFonts w:asciiTheme="minorHAnsi" w:hAnsiTheme="minorHAnsi" w:cs="Arial"/>
              </w:rPr>
              <w:t>Histórico de los ordenadores</w:t>
            </w:r>
          </w:p>
          <w:p w:rsidR="00B2230A" w:rsidRPr="00E46B53" w:rsidRDefault="00B2230A" w:rsidP="00B2230A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E46B53">
              <w:rPr>
                <w:rFonts w:asciiTheme="minorHAnsi" w:hAnsiTheme="minorHAnsi" w:cs="Arial"/>
              </w:rPr>
              <w:t>Esquema básico de un ordenador</w:t>
            </w:r>
          </w:p>
          <w:p w:rsidR="00B2230A" w:rsidRPr="00E46B53" w:rsidRDefault="00B2230A" w:rsidP="00B2230A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Elementos funcionale</w:t>
            </w:r>
            <w:r w:rsidRPr="00E46B53">
              <w:rPr>
                <w:rFonts w:asciiTheme="minorHAnsi" w:hAnsiTheme="minorHAnsi" w:cs="Arial"/>
              </w:rPr>
              <w:t>s de un ordenador</w:t>
            </w:r>
          </w:p>
          <w:p w:rsidR="00B2230A" w:rsidRPr="00E46B53" w:rsidRDefault="00B2230A" w:rsidP="00B2230A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E46B53">
              <w:rPr>
                <w:rFonts w:asciiTheme="minorHAnsi" w:hAnsiTheme="minorHAnsi" w:cs="Arial"/>
              </w:rPr>
              <w:t>El Sistema Operativo y Programa de Aplicación</w:t>
            </w:r>
          </w:p>
        </w:tc>
      </w:tr>
      <w:tr w:rsidR="00942167" w:rsidRPr="000D39D0" w:rsidTr="00AE7722">
        <w:trPr>
          <w:trHeight w:val="544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077" w:type="dxa"/>
          </w:tcPr>
          <w:p w:rsidR="00942167" w:rsidRPr="000D39D0" w:rsidRDefault="00942167" w:rsidP="00942167">
            <w:pPr>
              <w:pStyle w:val="BodyText31"/>
              <w:widowControl/>
              <w:spacing w:line="240" w:lineRule="auto"/>
              <w:rPr>
                <w:b/>
              </w:rPr>
            </w:pPr>
          </w:p>
        </w:tc>
      </w:tr>
      <w:tr w:rsidR="00942167" w:rsidRPr="00F32174" w:rsidTr="00AE7722">
        <w:trPr>
          <w:trHeight w:val="823"/>
        </w:trPr>
        <w:tc>
          <w:tcPr>
            <w:tcW w:w="8375" w:type="dxa"/>
            <w:gridSpan w:val="2"/>
          </w:tcPr>
          <w:p w:rsidR="00942167" w:rsidRDefault="00942167" w:rsidP="00AE7722">
            <w:pPr>
              <w:spacing w:after="0" w:line="240" w:lineRule="auto"/>
              <w:rPr>
                <w:rFonts w:eastAsia="Arial Unicode MS"/>
              </w:rPr>
            </w:pPr>
            <w:r w:rsidRPr="000D39D0">
              <w:rPr>
                <w:b/>
              </w:rPr>
              <w:t>BIBLIOGRAFÍA BÁSICA correspondiente a esta unidad:</w:t>
            </w:r>
            <w:r>
              <w:rPr>
                <w:rFonts w:eastAsia="Arial Unicode MS"/>
              </w:rPr>
              <w:t xml:space="preserve"> </w:t>
            </w:r>
          </w:p>
          <w:p w:rsidR="00942167" w:rsidRPr="008C7AFF" w:rsidRDefault="00942167" w:rsidP="00942167">
            <w:pPr>
              <w:pStyle w:val="BodyText31"/>
              <w:widowControl/>
              <w:spacing w:line="240" w:lineRule="auto"/>
              <w:ind w:left="491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942167" w:rsidRDefault="00B94CC8" w:rsidP="00942167">
      <w:pPr>
        <w:rPr>
          <w:b/>
        </w:rPr>
      </w:pPr>
      <w:r>
        <w:rPr>
          <w:b/>
        </w:rPr>
        <w:t>Unidad No. 3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96067A">
        <w:trPr>
          <w:trHeight w:val="310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942167" w:rsidRPr="00E46B53" w:rsidRDefault="00E46B53" w:rsidP="00E46B53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E46B53">
              <w:rPr>
                <w:rFonts w:asciiTheme="minorHAnsi" w:hAnsiTheme="minorHAnsi" w:cs="Arial"/>
              </w:rPr>
              <w:t>Introducción y Elementos de Excel</w:t>
            </w:r>
          </w:p>
        </w:tc>
      </w:tr>
      <w:tr w:rsidR="00942167" w:rsidRPr="000D39D0" w:rsidTr="0096067A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E46B53" w:rsidRPr="00E46B53" w:rsidRDefault="00E46B53" w:rsidP="00E46B53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E46B53">
              <w:rPr>
                <w:rFonts w:asciiTheme="minorHAnsi" w:hAnsiTheme="minorHAnsi" w:cs="Arial"/>
              </w:rPr>
              <w:t>Opciones con archivos: Abrir, cerrar, guardar, proteger</w:t>
            </w:r>
          </w:p>
          <w:p w:rsidR="00E46B53" w:rsidRPr="00E46B53" w:rsidRDefault="00E46B53" w:rsidP="00E46B53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Empeza</w:t>
            </w:r>
            <w:r w:rsidRPr="00E46B53">
              <w:rPr>
                <w:rFonts w:asciiTheme="minorHAnsi" w:hAnsiTheme="minorHAnsi" w:cs="Arial"/>
              </w:rPr>
              <w:t xml:space="preserve">ndo a trabajar con </w:t>
            </w:r>
            <w:r>
              <w:rPr>
                <w:rFonts w:asciiTheme="minorHAnsi" w:hAnsiTheme="minorHAnsi" w:cs="Arial"/>
              </w:rPr>
              <w:t>e</w:t>
            </w:r>
            <w:r w:rsidRPr="00E46B53">
              <w:rPr>
                <w:rFonts w:asciiTheme="minorHAnsi" w:hAnsiTheme="minorHAnsi" w:cs="Arial"/>
              </w:rPr>
              <w:t>xcel</w:t>
            </w:r>
            <w:r>
              <w:rPr>
                <w:rFonts w:asciiTheme="minorHAnsi" w:hAnsiTheme="minorHAnsi" w:cs="Arial"/>
              </w:rPr>
              <w:t xml:space="preserve">: </w:t>
            </w:r>
            <w:r w:rsidRPr="00E46B53">
              <w:rPr>
                <w:rFonts w:asciiTheme="minorHAnsi" w:hAnsiTheme="minorHAnsi" w:cs="Arial"/>
              </w:rPr>
              <w:t>Selección de celdas</w:t>
            </w:r>
          </w:p>
          <w:p w:rsidR="00E46B53" w:rsidRPr="00E46B53" w:rsidRDefault="00E46B53" w:rsidP="00E46B53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</w:t>
            </w:r>
            <w:r w:rsidRPr="00E46B53">
              <w:rPr>
                <w:rFonts w:asciiTheme="minorHAnsi" w:hAnsiTheme="minorHAnsi" w:cs="Arial"/>
              </w:rPr>
              <w:t>over y copiar celdas</w:t>
            </w:r>
            <w:r>
              <w:rPr>
                <w:rFonts w:asciiTheme="minorHAnsi" w:hAnsiTheme="minorHAnsi" w:cs="Arial"/>
              </w:rPr>
              <w:t>, f</w:t>
            </w:r>
            <w:r w:rsidRPr="00E46B53">
              <w:rPr>
                <w:rFonts w:asciiTheme="minorHAnsi" w:hAnsiTheme="minorHAnsi" w:cs="Arial"/>
              </w:rPr>
              <w:t>ormato de celdas</w:t>
            </w:r>
            <w:r>
              <w:rPr>
                <w:rFonts w:asciiTheme="minorHAnsi" w:hAnsiTheme="minorHAnsi" w:cs="Arial"/>
              </w:rPr>
              <w:t xml:space="preserve">, insertar filas, </w:t>
            </w:r>
            <w:r w:rsidRPr="00E46B53">
              <w:rPr>
                <w:rFonts w:asciiTheme="minorHAnsi" w:hAnsiTheme="minorHAnsi" w:cs="Arial"/>
              </w:rPr>
              <w:t>columnas, celdas y hojas</w:t>
            </w:r>
            <w:r>
              <w:rPr>
                <w:rFonts w:asciiTheme="minorHAnsi" w:hAnsiTheme="minorHAnsi" w:cs="Arial"/>
              </w:rPr>
              <w:t>, e</w:t>
            </w:r>
            <w:r w:rsidRPr="00E46B53">
              <w:rPr>
                <w:rFonts w:asciiTheme="minorHAnsi" w:hAnsiTheme="minorHAnsi" w:cs="Arial"/>
              </w:rPr>
              <w:t>liminar filas, columnas, celdas y hojas</w:t>
            </w:r>
            <w:r>
              <w:rPr>
                <w:rFonts w:asciiTheme="minorHAnsi" w:hAnsiTheme="minorHAnsi" w:cs="Arial"/>
              </w:rPr>
              <w:t>,</w:t>
            </w:r>
            <w:r w:rsidRPr="00E46B53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f</w:t>
            </w:r>
            <w:r w:rsidRPr="00E46B53">
              <w:rPr>
                <w:rFonts w:asciiTheme="minorHAnsi" w:hAnsiTheme="minorHAnsi" w:cs="Arial"/>
              </w:rPr>
              <w:t>ormato de filas y columnas</w:t>
            </w:r>
          </w:p>
          <w:p w:rsidR="00942167" w:rsidRDefault="00E46B53" w:rsidP="00AE7722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</w:t>
            </w:r>
            <w:r w:rsidRPr="00E46B53">
              <w:rPr>
                <w:rFonts w:asciiTheme="minorHAnsi" w:hAnsiTheme="minorHAnsi" w:cs="Arial"/>
              </w:rPr>
              <w:t>ormato de hojas</w:t>
            </w:r>
          </w:p>
          <w:p w:rsidR="00E46B53" w:rsidRPr="00FC0207" w:rsidRDefault="00E46B53" w:rsidP="00AE7722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C0207">
              <w:rPr>
                <w:rFonts w:asciiTheme="minorHAnsi" w:hAnsiTheme="minorHAnsi" w:cs="Arial"/>
              </w:rPr>
              <w:t>Filtros</w:t>
            </w:r>
            <w:r w:rsidR="00FC0207">
              <w:rPr>
                <w:rFonts w:asciiTheme="minorHAnsi" w:hAnsiTheme="minorHAnsi" w:cs="Arial"/>
              </w:rPr>
              <w:t xml:space="preserve"> </w:t>
            </w:r>
            <w:r w:rsidRPr="00FC0207">
              <w:rPr>
                <w:rFonts w:asciiTheme="minorHAnsi" w:hAnsiTheme="minorHAnsi" w:cs="Arial"/>
              </w:rPr>
              <w:t>Automáticos y Avanzados</w:t>
            </w:r>
          </w:p>
          <w:p w:rsidR="00E46B53" w:rsidRPr="00FC0207" w:rsidRDefault="00E46B53" w:rsidP="00AE7722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C0207">
              <w:rPr>
                <w:rFonts w:asciiTheme="minorHAnsi" w:hAnsiTheme="minorHAnsi" w:cs="Arial"/>
              </w:rPr>
              <w:t>Gráficos</w:t>
            </w:r>
          </w:p>
          <w:p w:rsidR="00E46B53" w:rsidRPr="00FC0207" w:rsidRDefault="00E46B53" w:rsidP="00AE7722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C0207">
              <w:rPr>
                <w:rFonts w:asciiTheme="minorHAnsi" w:hAnsiTheme="minorHAnsi" w:cs="Arial"/>
              </w:rPr>
              <w:t>Impresión</w:t>
            </w:r>
          </w:p>
          <w:p w:rsidR="00E46B53" w:rsidRPr="00B2230A" w:rsidRDefault="00E46B53" w:rsidP="00B2230A">
            <w:pPr>
              <w:spacing w:after="0" w:line="240" w:lineRule="auto"/>
              <w:jc w:val="both"/>
              <w:rPr>
                <w:rFonts w:asciiTheme="minorHAnsi" w:hAnsiTheme="minorHAnsi" w:cs="Arial"/>
                <w:u w:val="single"/>
              </w:rPr>
            </w:pPr>
            <w:r w:rsidRPr="00B2230A">
              <w:rPr>
                <w:rFonts w:asciiTheme="minorHAnsi" w:hAnsiTheme="minorHAnsi" w:cs="Arial"/>
                <w:u w:val="single"/>
              </w:rPr>
              <w:t>Formulas</w:t>
            </w:r>
            <w:r w:rsidR="00FC0207" w:rsidRPr="00B2230A">
              <w:rPr>
                <w:rFonts w:asciiTheme="minorHAnsi" w:hAnsiTheme="minorHAnsi" w:cs="Arial"/>
                <w:u w:val="single"/>
              </w:rPr>
              <w:t xml:space="preserve">: </w:t>
            </w:r>
          </w:p>
          <w:p w:rsidR="00E46B53" w:rsidRPr="00FC0207" w:rsidRDefault="00FC0207" w:rsidP="00FC0207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Exp</w:t>
            </w:r>
            <w:r w:rsidR="00E46B53" w:rsidRPr="00FC0207">
              <w:rPr>
                <w:rFonts w:asciiTheme="minorHAnsi" w:hAnsiTheme="minorHAnsi" w:cs="Arial"/>
              </w:rPr>
              <w:t>resión aritmética</w:t>
            </w:r>
          </w:p>
          <w:p w:rsidR="00E46B53" w:rsidRPr="00FC0207" w:rsidRDefault="00FC0207" w:rsidP="00FC0207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Op</w:t>
            </w:r>
            <w:r w:rsidR="00E46B53" w:rsidRPr="00FC0207">
              <w:rPr>
                <w:rFonts w:asciiTheme="minorHAnsi" w:hAnsiTheme="minorHAnsi" w:cs="Arial"/>
              </w:rPr>
              <w:t>eradores aritméticos. relacionales v lóaicos Referencia Absoluta. Relativa v Mixta.</w:t>
            </w:r>
          </w:p>
          <w:p w:rsidR="00E46B53" w:rsidRPr="00FC0207" w:rsidRDefault="00E46B53" w:rsidP="00FC0207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C0207">
              <w:rPr>
                <w:rFonts w:asciiTheme="minorHAnsi" w:hAnsiTheme="minorHAnsi" w:cs="Arial"/>
              </w:rPr>
              <w:t>Explicación de los errores de Excel.</w:t>
            </w:r>
          </w:p>
          <w:p w:rsidR="00E46B53" w:rsidRPr="00FC0207" w:rsidRDefault="00E46B53" w:rsidP="00FC0207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C0207">
              <w:rPr>
                <w:rFonts w:asciiTheme="minorHAnsi" w:hAnsiTheme="minorHAnsi" w:cs="Arial"/>
              </w:rPr>
              <w:t>E</w:t>
            </w:r>
            <w:r w:rsidR="00FC0207" w:rsidRPr="00FC0207">
              <w:rPr>
                <w:rFonts w:asciiTheme="minorHAnsi" w:hAnsiTheme="minorHAnsi" w:cs="Arial"/>
              </w:rPr>
              <w:t>x</w:t>
            </w:r>
            <w:r w:rsidRPr="00FC0207">
              <w:rPr>
                <w:rFonts w:asciiTheme="minorHAnsi" w:hAnsiTheme="minorHAnsi" w:cs="Arial"/>
              </w:rPr>
              <w:t>ansión de series</w:t>
            </w:r>
          </w:p>
          <w:p w:rsidR="00E46B53" w:rsidRPr="00B2230A" w:rsidRDefault="00E46B53" w:rsidP="00B2230A">
            <w:pPr>
              <w:spacing w:after="0" w:line="240" w:lineRule="auto"/>
              <w:jc w:val="both"/>
              <w:rPr>
                <w:rFonts w:asciiTheme="minorHAnsi" w:hAnsiTheme="minorHAnsi" w:cs="Arial"/>
                <w:u w:val="single"/>
              </w:rPr>
            </w:pPr>
            <w:r w:rsidRPr="00B2230A">
              <w:rPr>
                <w:rFonts w:asciiTheme="minorHAnsi" w:hAnsiTheme="minorHAnsi" w:cs="Arial"/>
                <w:u w:val="single"/>
              </w:rPr>
              <w:t>Funciones</w:t>
            </w:r>
            <w:r w:rsidR="00FC0207" w:rsidRPr="00B2230A">
              <w:rPr>
                <w:rFonts w:asciiTheme="minorHAnsi" w:hAnsiTheme="minorHAnsi" w:cs="Arial"/>
                <w:u w:val="single"/>
              </w:rPr>
              <w:t xml:space="preserve">: </w:t>
            </w:r>
          </w:p>
          <w:p w:rsidR="00E46B53" w:rsidRPr="00FC0207" w:rsidRDefault="00E46B53" w:rsidP="00FC0207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C0207">
              <w:rPr>
                <w:rFonts w:asciiTheme="minorHAnsi" w:hAnsiTheme="minorHAnsi" w:cs="Arial"/>
              </w:rPr>
              <w:t xml:space="preserve">Matemáticas y trigonométricas </w:t>
            </w:r>
          </w:p>
          <w:p w:rsidR="00E46B53" w:rsidRPr="00FC0207" w:rsidRDefault="00E46B53" w:rsidP="00FC0207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C0207">
              <w:rPr>
                <w:rFonts w:asciiTheme="minorHAnsi" w:hAnsiTheme="minorHAnsi" w:cs="Arial"/>
              </w:rPr>
              <w:t>Funciones Texto</w:t>
            </w:r>
          </w:p>
          <w:p w:rsidR="00E46B53" w:rsidRPr="00FC0207" w:rsidRDefault="00E46B53" w:rsidP="00FC0207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C0207">
              <w:rPr>
                <w:rFonts w:asciiTheme="minorHAnsi" w:hAnsiTheme="minorHAnsi" w:cs="Arial"/>
              </w:rPr>
              <w:t>Funciones Fecha y Hora</w:t>
            </w:r>
          </w:p>
          <w:p w:rsidR="00596D4B" w:rsidRDefault="00596D4B" w:rsidP="00FC0207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Funciones </w:t>
            </w:r>
            <w:r w:rsidR="00E46B53" w:rsidRPr="00FC0207">
              <w:rPr>
                <w:rFonts w:asciiTheme="minorHAnsi" w:hAnsiTheme="minorHAnsi" w:cs="Arial"/>
              </w:rPr>
              <w:t xml:space="preserve">de Búsqueda y Referencia </w:t>
            </w:r>
          </w:p>
          <w:p w:rsidR="00E46B53" w:rsidRPr="00FC0207" w:rsidRDefault="00E46B53" w:rsidP="00FC0207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C0207">
              <w:rPr>
                <w:rFonts w:asciiTheme="minorHAnsi" w:hAnsiTheme="minorHAnsi" w:cs="Arial"/>
              </w:rPr>
              <w:t>Funciones de Bases de Datos</w:t>
            </w:r>
          </w:p>
          <w:p w:rsidR="00E46B53" w:rsidRPr="00FC0207" w:rsidRDefault="00E46B53" w:rsidP="00FC0207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C0207">
              <w:rPr>
                <w:rFonts w:asciiTheme="minorHAnsi" w:hAnsiTheme="minorHAnsi" w:cs="Arial"/>
              </w:rPr>
              <w:t>Funciones Estadísticas</w:t>
            </w:r>
          </w:p>
          <w:p w:rsidR="00E46B53" w:rsidRPr="00FC0207" w:rsidRDefault="00E46B53" w:rsidP="00FC0207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C0207">
              <w:rPr>
                <w:rFonts w:asciiTheme="minorHAnsi" w:hAnsiTheme="minorHAnsi" w:cs="Arial"/>
              </w:rPr>
              <w:t>Funciones Financieras</w:t>
            </w:r>
          </w:p>
          <w:p w:rsidR="00E46B53" w:rsidRDefault="00E46B53" w:rsidP="00FC0207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C0207">
              <w:rPr>
                <w:rFonts w:asciiTheme="minorHAnsi" w:hAnsiTheme="minorHAnsi" w:cs="Arial"/>
              </w:rPr>
              <w:t>Funciones Lógicas</w:t>
            </w:r>
          </w:p>
          <w:p w:rsidR="00B2230A" w:rsidRPr="00B2230A" w:rsidRDefault="00B2230A" w:rsidP="00FC0207">
            <w:pPr>
              <w:spacing w:after="0" w:line="240" w:lineRule="auto"/>
              <w:jc w:val="both"/>
              <w:rPr>
                <w:rFonts w:asciiTheme="minorHAnsi" w:hAnsiTheme="minorHAnsi" w:cs="Arial"/>
                <w:u w:val="single"/>
              </w:rPr>
            </w:pPr>
            <w:r w:rsidRPr="00B2230A">
              <w:rPr>
                <w:rFonts w:asciiTheme="minorHAnsi" w:hAnsiTheme="minorHAnsi" w:cs="Arial"/>
                <w:u w:val="single"/>
              </w:rPr>
              <w:t>Formato condicional:</w:t>
            </w:r>
          </w:p>
          <w:p w:rsid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Probar valores específicos</w:t>
            </w:r>
          </w:p>
          <w:p w:rsid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Comprobar un valor en una celda de una hoja de calculo</w:t>
            </w:r>
          </w:p>
          <w:p w:rsid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Cambiar el formato a partir del resultado de una formula</w:t>
            </w:r>
          </w:p>
          <w:p w:rsidR="00B2230A" w:rsidRPr="00E46B53" w:rsidRDefault="00B2230A" w:rsidP="00B2230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</w:rPr>
              <w:lastRenderedPageBreak/>
              <w:t>Ocultar ceros y datos ocultos</w:t>
            </w:r>
          </w:p>
        </w:tc>
      </w:tr>
      <w:tr w:rsidR="00942167" w:rsidRPr="000D39D0" w:rsidTr="0096067A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lastRenderedPageBreak/>
              <w:t>No. de semanas que se le dedicarán a esta</w:t>
            </w:r>
          </w:p>
        </w:tc>
        <w:tc>
          <w:tcPr>
            <w:tcW w:w="5068" w:type="dxa"/>
          </w:tcPr>
          <w:p w:rsidR="00942167" w:rsidRPr="000D39D0" w:rsidRDefault="00942167" w:rsidP="00942167">
            <w:pPr>
              <w:pStyle w:val="BodyText31"/>
              <w:widowControl/>
              <w:spacing w:line="240" w:lineRule="auto"/>
            </w:pPr>
          </w:p>
        </w:tc>
      </w:tr>
      <w:tr w:rsidR="00942167" w:rsidRPr="000D39D0" w:rsidTr="0096067A">
        <w:trPr>
          <w:trHeight w:val="355"/>
        </w:trPr>
        <w:tc>
          <w:tcPr>
            <w:tcW w:w="8360" w:type="dxa"/>
            <w:gridSpan w:val="2"/>
          </w:tcPr>
          <w:p w:rsidR="00942167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942167" w:rsidRPr="008C7AFF" w:rsidRDefault="00942167" w:rsidP="00942167">
            <w:pPr>
              <w:pStyle w:val="BodyText31"/>
              <w:widowControl/>
              <w:spacing w:line="240" w:lineRule="auto"/>
              <w:ind w:left="349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E66589" w:rsidRDefault="00E66589" w:rsidP="00E66589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E66589" w:rsidRDefault="00E66589" w:rsidP="00E66589">
      <w:pPr>
        <w:rPr>
          <w:b/>
        </w:rPr>
      </w:pPr>
      <w:r>
        <w:rPr>
          <w:b/>
        </w:rPr>
        <w:t xml:space="preserve">Unidad No. </w:t>
      </w:r>
      <w:r w:rsidR="00B94CC8">
        <w:rPr>
          <w:b/>
        </w:rPr>
        <w:t>4</w:t>
      </w:r>
    </w:p>
    <w:p w:rsidR="00E66589" w:rsidRDefault="00E66589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E66589" w:rsidRPr="000D39D0" w:rsidTr="003C4F4E">
        <w:trPr>
          <w:trHeight w:val="310"/>
        </w:trPr>
        <w:tc>
          <w:tcPr>
            <w:tcW w:w="3292" w:type="dxa"/>
          </w:tcPr>
          <w:p w:rsidR="00E66589" w:rsidRPr="000D39D0" w:rsidRDefault="00E66589" w:rsidP="003C4F4E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E66589" w:rsidRPr="00E46B53" w:rsidRDefault="00B2230A" w:rsidP="003C4F4E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E66589">
              <w:rPr>
                <w:rFonts w:asciiTheme="minorHAnsi" w:hAnsiTheme="minorHAnsi" w:cs="Arial"/>
              </w:rPr>
              <w:t>Análisis de datos: Buscar objetivo, Solver y Escenarios</w:t>
            </w:r>
          </w:p>
        </w:tc>
      </w:tr>
      <w:tr w:rsidR="00E66589" w:rsidRPr="000D39D0" w:rsidTr="003C4F4E">
        <w:tc>
          <w:tcPr>
            <w:tcW w:w="3292" w:type="dxa"/>
          </w:tcPr>
          <w:p w:rsidR="00E66589" w:rsidRPr="000D39D0" w:rsidRDefault="00E66589" w:rsidP="003C4F4E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E66589" w:rsidRPr="000D39D0" w:rsidRDefault="00E66589" w:rsidP="003C4F4E">
            <w:pPr>
              <w:spacing w:after="0" w:line="240" w:lineRule="auto"/>
              <w:rPr>
                <w:b/>
              </w:rPr>
            </w:pPr>
          </w:p>
          <w:p w:rsidR="00E66589" w:rsidRPr="000D39D0" w:rsidRDefault="00E66589" w:rsidP="003C4F4E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  <w:u w:val="single"/>
              </w:rPr>
            </w:pPr>
            <w:r w:rsidRPr="00B2230A">
              <w:rPr>
                <w:rFonts w:asciiTheme="minorHAnsi" w:hAnsiTheme="minorHAnsi" w:cs="Arial"/>
                <w:u w:val="single"/>
              </w:rPr>
              <w:t>Manejo de tablas: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Tablas de una dimensión.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Tablas de dos dimensiones.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  <w:u w:val="single"/>
              </w:rPr>
            </w:pPr>
            <w:r w:rsidRPr="00B2230A">
              <w:rPr>
                <w:rFonts w:asciiTheme="minorHAnsi" w:hAnsiTheme="minorHAnsi" w:cs="Arial"/>
                <w:u w:val="single"/>
              </w:rPr>
              <w:t>Matrices: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 xml:space="preserve">Conceptos generales 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Introducción de matrices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 xml:space="preserve">Constantes v fórmulas matriciales 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Rangos matriciales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Trabajo con matrices</w:t>
            </w:r>
          </w:p>
          <w:p w:rsid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  <w:u w:val="single"/>
              </w:rPr>
            </w:pPr>
            <w:r w:rsidRPr="00B2230A">
              <w:rPr>
                <w:rFonts w:asciiTheme="minorHAnsi" w:hAnsiTheme="minorHAnsi" w:cs="Arial"/>
                <w:u w:val="single"/>
              </w:rPr>
              <w:t>Subtotales; tablas y gráficos dinámicos</w:t>
            </w:r>
            <w:r>
              <w:rPr>
                <w:rFonts w:asciiTheme="minorHAnsi" w:hAnsiTheme="minorHAnsi" w:cs="Arial"/>
                <w:u w:val="single"/>
              </w:rPr>
              <w:t>: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  <w:u w:val="single"/>
              </w:rPr>
            </w:pPr>
            <w:r w:rsidRPr="00B2230A">
              <w:rPr>
                <w:rFonts w:asciiTheme="minorHAnsi" w:hAnsiTheme="minorHAnsi" w:cs="Arial"/>
                <w:u w:val="single"/>
              </w:rPr>
              <w:t>Consolidar hojas de cálculo</w:t>
            </w:r>
            <w:r>
              <w:rPr>
                <w:rFonts w:asciiTheme="minorHAnsi" w:hAnsiTheme="minorHAnsi" w:cs="Arial"/>
                <w:u w:val="single"/>
              </w:rPr>
              <w:t>: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 xml:space="preserve">Crear hojas de cálculo de presupuesto a partir de un documento maestro </w:t>
            </w:r>
          </w:p>
          <w:p w:rsidR="00E66589" w:rsidRDefault="00B2230A" w:rsidP="003C4F4E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Recopilar los números: consolidar las hojas de cálculo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  <w:u w:val="single"/>
              </w:rPr>
            </w:pPr>
            <w:r w:rsidRPr="00B2230A">
              <w:rPr>
                <w:rFonts w:asciiTheme="minorHAnsi" w:hAnsiTheme="minorHAnsi" w:cs="Arial"/>
                <w:u w:val="single"/>
              </w:rPr>
              <w:t>Seguridad y Promoción desde la base</w:t>
            </w:r>
            <w:r>
              <w:rPr>
                <w:rFonts w:asciiTheme="minorHAnsi" w:hAnsiTheme="minorHAnsi" w:cs="Arial"/>
                <w:u w:val="single"/>
              </w:rPr>
              <w:t>: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Rellenar las celdas en blanco (y sólo las celdas en blanco):</w:t>
            </w:r>
          </w:p>
          <w:p w:rsidR="00B2230A" w:rsidRPr="00E97455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  <w:lang w:val="pt-BR"/>
              </w:rPr>
            </w:pPr>
            <w:r w:rsidRPr="00E97455">
              <w:rPr>
                <w:rFonts w:asciiTheme="minorHAnsi" w:hAnsiTheme="minorHAnsi" w:cs="Arial"/>
                <w:lang w:val="pt-BR"/>
              </w:rPr>
              <w:t>Proteger elementos separados</w:t>
            </w:r>
          </w:p>
          <w:p w:rsidR="00B2230A" w:rsidRPr="00E97455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  <w:lang w:val="pt-BR"/>
              </w:rPr>
            </w:pPr>
            <w:r w:rsidRPr="00E97455">
              <w:rPr>
                <w:rFonts w:asciiTheme="minorHAnsi" w:hAnsiTheme="minorHAnsi" w:cs="Arial"/>
                <w:lang w:val="pt-BR"/>
              </w:rPr>
              <w:t>Ocultar hojas de cálculo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 xml:space="preserve">A partir de este punto sólo personal autorizado: crear contraseñas </w:t>
            </w:r>
          </w:p>
          <w:p w:rsidR="00B2230A" w:rsidRPr="00E66589" w:rsidRDefault="00B2230A" w:rsidP="003C4F4E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Detalles: seguimiento de los cambios realizados en un libro de trabajo</w:t>
            </w:r>
          </w:p>
        </w:tc>
      </w:tr>
      <w:tr w:rsidR="00E66589" w:rsidRPr="000D39D0" w:rsidTr="003C4F4E">
        <w:tc>
          <w:tcPr>
            <w:tcW w:w="3292" w:type="dxa"/>
          </w:tcPr>
          <w:p w:rsidR="00E66589" w:rsidRPr="000D39D0" w:rsidRDefault="00E66589" w:rsidP="003C4F4E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068" w:type="dxa"/>
          </w:tcPr>
          <w:p w:rsidR="00E66589" w:rsidRPr="000D39D0" w:rsidRDefault="00E66589" w:rsidP="003C4F4E">
            <w:pPr>
              <w:pStyle w:val="BodyText31"/>
              <w:widowControl/>
              <w:spacing w:line="240" w:lineRule="auto"/>
            </w:pPr>
          </w:p>
        </w:tc>
      </w:tr>
      <w:tr w:rsidR="00E66589" w:rsidRPr="000D39D0" w:rsidTr="003C4F4E">
        <w:trPr>
          <w:trHeight w:val="355"/>
        </w:trPr>
        <w:tc>
          <w:tcPr>
            <w:tcW w:w="8360" w:type="dxa"/>
            <w:gridSpan w:val="2"/>
          </w:tcPr>
          <w:p w:rsidR="00E66589" w:rsidRDefault="00E66589" w:rsidP="003C4F4E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E66589" w:rsidRPr="008C7AFF" w:rsidRDefault="00E66589" w:rsidP="003C4F4E">
            <w:pPr>
              <w:pStyle w:val="BodyText31"/>
              <w:widowControl/>
              <w:spacing w:line="240" w:lineRule="auto"/>
              <w:ind w:left="349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66589" w:rsidRDefault="00E66589" w:rsidP="00E66589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E66589" w:rsidRDefault="00E66589" w:rsidP="00E66589">
      <w:pPr>
        <w:rPr>
          <w:b/>
        </w:rPr>
      </w:pPr>
      <w:r>
        <w:rPr>
          <w:b/>
        </w:rPr>
        <w:t xml:space="preserve">Unidad No. </w:t>
      </w:r>
      <w:r w:rsidR="00B94CC8">
        <w:rPr>
          <w:b/>
        </w:rPr>
        <w:t>5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E66589" w:rsidRPr="000D39D0" w:rsidTr="003C4F4E">
        <w:trPr>
          <w:trHeight w:val="310"/>
        </w:trPr>
        <w:tc>
          <w:tcPr>
            <w:tcW w:w="3292" w:type="dxa"/>
          </w:tcPr>
          <w:p w:rsidR="00E66589" w:rsidRPr="000D39D0" w:rsidRDefault="00E66589" w:rsidP="003C4F4E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E66589" w:rsidRPr="00B2230A" w:rsidRDefault="00B2230A" w:rsidP="00E66589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Introducción a las macros</w:t>
            </w:r>
          </w:p>
        </w:tc>
      </w:tr>
      <w:tr w:rsidR="00E66589" w:rsidRPr="000D39D0" w:rsidTr="003C4F4E">
        <w:tc>
          <w:tcPr>
            <w:tcW w:w="3292" w:type="dxa"/>
          </w:tcPr>
          <w:p w:rsidR="00E66589" w:rsidRPr="000D39D0" w:rsidRDefault="00E66589" w:rsidP="003C4F4E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E66589" w:rsidRPr="000D39D0" w:rsidRDefault="00E66589" w:rsidP="003C4F4E">
            <w:pPr>
              <w:spacing w:after="0" w:line="240" w:lineRule="auto"/>
              <w:rPr>
                <w:b/>
              </w:rPr>
            </w:pPr>
          </w:p>
          <w:p w:rsidR="00E66589" w:rsidRPr="000D39D0" w:rsidRDefault="00E66589" w:rsidP="003C4F4E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Preparativos.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Grabando la macro.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Ejecutando la macro.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 xml:space="preserve">Asignando las macros a controles. 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 xml:space="preserve">Referencias a celdas relativas. 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Funciones personalizadas</w:t>
            </w:r>
          </w:p>
          <w:p w:rsidR="00B2230A" w:rsidRPr="00B2230A" w:rsidRDefault="00B2230A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B2230A">
              <w:rPr>
                <w:rFonts w:asciiTheme="minorHAnsi" w:hAnsiTheme="minorHAnsi" w:cs="Arial"/>
              </w:rPr>
              <w:t>Bases de datos</w:t>
            </w:r>
          </w:p>
        </w:tc>
      </w:tr>
      <w:tr w:rsidR="00E66589" w:rsidRPr="000D39D0" w:rsidTr="003C4F4E">
        <w:tc>
          <w:tcPr>
            <w:tcW w:w="3292" w:type="dxa"/>
          </w:tcPr>
          <w:p w:rsidR="00E66589" w:rsidRPr="000D39D0" w:rsidRDefault="00E66589" w:rsidP="003C4F4E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No. de semanas que se le </w:t>
            </w:r>
            <w:r w:rsidRPr="000D39D0">
              <w:rPr>
                <w:b/>
              </w:rPr>
              <w:lastRenderedPageBreak/>
              <w:t>dedicarán a esta</w:t>
            </w:r>
          </w:p>
        </w:tc>
        <w:tc>
          <w:tcPr>
            <w:tcW w:w="5068" w:type="dxa"/>
          </w:tcPr>
          <w:p w:rsidR="00E66589" w:rsidRPr="00B2230A" w:rsidRDefault="00E66589" w:rsidP="00B2230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</w:p>
        </w:tc>
      </w:tr>
      <w:tr w:rsidR="00E66589" w:rsidRPr="000D39D0" w:rsidTr="003C4F4E">
        <w:trPr>
          <w:trHeight w:val="355"/>
        </w:trPr>
        <w:tc>
          <w:tcPr>
            <w:tcW w:w="8360" w:type="dxa"/>
            <w:gridSpan w:val="2"/>
          </w:tcPr>
          <w:p w:rsidR="00E66589" w:rsidRDefault="00E66589" w:rsidP="003C4F4E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lastRenderedPageBreak/>
              <w:t>BIBLIOGRAFÍA BÁSICA correspondiente a esta unidad:</w:t>
            </w:r>
          </w:p>
          <w:p w:rsidR="00E66589" w:rsidRPr="008C7AFF" w:rsidRDefault="00E66589" w:rsidP="003C4F4E">
            <w:pPr>
              <w:pStyle w:val="BodyText31"/>
              <w:widowControl/>
              <w:spacing w:line="240" w:lineRule="auto"/>
              <w:ind w:left="349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2230A" w:rsidRDefault="00B2230A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E66589" w:rsidRDefault="00E66589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16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</w:tblGrid>
      <w:tr w:rsidR="00E66589" w:rsidRPr="000D39D0" w:rsidTr="00E66589">
        <w:trPr>
          <w:trHeight w:val="564"/>
        </w:trPr>
        <w:tc>
          <w:tcPr>
            <w:tcW w:w="8755" w:type="dxa"/>
          </w:tcPr>
          <w:p w:rsidR="00E66589" w:rsidRDefault="00E66589" w:rsidP="00E66589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Actividades de asistencia obligatoria</w:t>
            </w:r>
          </w:p>
          <w:p w:rsidR="00E66589" w:rsidRPr="000D39D0" w:rsidRDefault="00E66589" w:rsidP="00E66589">
            <w:pPr>
              <w:spacing w:after="0" w:line="240" w:lineRule="auto"/>
            </w:pPr>
            <w:r>
              <w:t>Todas</w:t>
            </w:r>
          </w:p>
        </w:tc>
      </w:tr>
    </w:tbl>
    <w:p w:rsidR="00E66589" w:rsidRDefault="00E66589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E66589" w:rsidRDefault="00E66589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-47"/>
        <w:tblW w:w="8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44"/>
      </w:tblGrid>
      <w:tr w:rsidR="00B2230A" w:rsidRPr="000D39D0" w:rsidTr="00B2230A">
        <w:trPr>
          <w:trHeight w:val="2117"/>
        </w:trPr>
        <w:tc>
          <w:tcPr>
            <w:tcW w:w="8744" w:type="dxa"/>
          </w:tcPr>
          <w:p w:rsidR="00B2230A" w:rsidRDefault="00B2230A" w:rsidP="00B2230A">
            <w:pPr>
              <w:spacing w:before="120"/>
              <w:jc w:val="both"/>
              <w:rPr>
                <w:szCs w:val="24"/>
              </w:rPr>
            </w:pPr>
            <w:r w:rsidRPr="000D39D0">
              <w:rPr>
                <w:b/>
              </w:rPr>
              <w:t>METODOLOGÍA  a seguir en el desarrollo del curso:</w:t>
            </w:r>
            <w:r>
              <w:rPr>
                <w:b/>
              </w:rPr>
              <w:t xml:space="preserve"> </w:t>
            </w:r>
            <w:r w:rsidRPr="00611EBD">
              <w:rPr>
                <w:szCs w:val="24"/>
              </w:rPr>
              <w:t xml:space="preserve"> </w:t>
            </w:r>
          </w:p>
          <w:p w:rsidR="00B2230A" w:rsidRPr="00BE14F1" w:rsidRDefault="00B2230A" w:rsidP="00B2230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BE14F1">
              <w:rPr>
                <w:rFonts w:asciiTheme="minorHAnsi" w:hAnsiTheme="minorHAnsi" w:cs="Arial"/>
              </w:rPr>
              <w:t xml:space="preserve">El seminario- se desarrolla con una orientación teórico-práctica. </w:t>
            </w:r>
            <w:r w:rsidR="00AF615B" w:rsidRPr="00BE14F1">
              <w:rPr>
                <w:rFonts w:asciiTheme="minorHAnsi" w:hAnsiTheme="minorHAnsi" w:cs="Arial"/>
              </w:rPr>
              <w:t>Se</w:t>
            </w:r>
            <w:r w:rsidRPr="00BE14F1">
              <w:rPr>
                <w:rFonts w:asciiTheme="minorHAnsi" w:hAnsiTheme="minorHAnsi" w:cs="Arial"/>
              </w:rPr>
              <w:t xml:space="preserve"> emplearán diversas estrategias utilizando diferentes medios y propiciando la participación activa de los estudiantes. El des</w:t>
            </w:r>
            <w:r w:rsidR="00AF615B">
              <w:rPr>
                <w:rFonts w:asciiTheme="minorHAnsi" w:hAnsiTheme="minorHAnsi" w:cs="Arial"/>
              </w:rPr>
              <w:t>arrollo de los contenidos debe s</w:t>
            </w:r>
            <w:r w:rsidR="00AF615B" w:rsidRPr="00BE14F1">
              <w:rPr>
                <w:rFonts w:asciiTheme="minorHAnsi" w:hAnsiTheme="minorHAnsi" w:cs="Arial"/>
              </w:rPr>
              <w:t>er</w:t>
            </w:r>
            <w:r w:rsidRPr="00BE14F1">
              <w:rPr>
                <w:rFonts w:asciiTheme="minorHAnsi" w:hAnsiTheme="minorHAnsi" w:cs="Arial"/>
              </w:rPr>
              <w:t xml:space="preserve"> dinámico ajustándose al cambio permanente de la tecnología informática: trabajo autónomo de los estudian</w:t>
            </w:r>
            <w:r>
              <w:rPr>
                <w:rFonts w:asciiTheme="minorHAnsi" w:hAnsiTheme="minorHAnsi" w:cs="Arial"/>
              </w:rPr>
              <w:t xml:space="preserve">tes con la ayuda de tutoriales, </w:t>
            </w:r>
            <w:r w:rsidRPr="00BE14F1">
              <w:rPr>
                <w:rFonts w:asciiTheme="minorHAnsi" w:hAnsiTheme="minorHAnsi" w:cs="Arial"/>
              </w:rPr>
              <w:t>páginas Web, monitores del Centro de Cómputo, di</w:t>
            </w:r>
            <w:r>
              <w:rPr>
                <w:rFonts w:asciiTheme="minorHAnsi" w:hAnsiTheme="minorHAnsi" w:cs="Arial"/>
              </w:rPr>
              <w:t>scusión de artículos de prensa e</w:t>
            </w:r>
            <w:r w:rsidRPr="00BE14F1">
              <w:rPr>
                <w:rFonts w:asciiTheme="minorHAnsi" w:hAnsiTheme="minorHAnsi" w:cs="Arial"/>
              </w:rPr>
              <w:t>laboración de talleres.</w:t>
            </w:r>
          </w:p>
          <w:p w:rsidR="00B2230A" w:rsidRPr="004463C6" w:rsidRDefault="00B2230A" w:rsidP="00B2230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14F1">
              <w:rPr>
                <w:rFonts w:asciiTheme="minorHAnsi" w:hAnsiTheme="minorHAnsi" w:cs="Arial"/>
              </w:rPr>
              <w:t xml:space="preserve">Se espera acompañar al estudiante en la obtención de los conceptos básicos e intermedios de la hoja de cálculo </w:t>
            </w:r>
            <w:r w:rsidRPr="00BE14F1">
              <w:rPr>
                <w:rFonts w:asciiTheme="minorHAnsi" w:hAnsiTheme="minorHAnsi"/>
              </w:rPr>
              <w:t xml:space="preserve">(EXCEL), </w:t>
            </w:r>
            <w:r w:rsidR="00AF615B">
              <w:rPr>
                <w:rFonts w:asciiTheme="minorHAnsi" w:hAnsiTheme="minorHAnsi" w:cs="Arial"/>
              </w:rPr>
              <w:t>de</w:t>
            </w:r>
            <w:r w:rsidRPr="00BE14F1">
              <w:rPr>
                <w:rFonts w:asciiTheme="minorHAnsi" w:hAnsiTheme="minorHAnsi" w:cs="Arial"/>
              </w:rPr>
              <w:t xml:space="preserve"> tal manera que p</w:t>
            </w:r>
            <w:r>
              <w:rPr>
                <w:rFonts w:asciiTheme="minorHAnsi" w:hAnsiTheme="minorHAnsi" w:cs="Arial"/>
              </w:rPr>
              <w:t>ueda aplicar los conocimientos a</w:t>
            </w:r>
            <w:r w:rsidRPr="00BE14F1">
              <w:rPr>
                <w:rFonts w:asciiTheme="minorHAnsi" w:hAnsiTheme="minorHAnsi" w:cs="Arial"/>
              </w:rPr>
              <w:t>dquiridos en otras áreas profesionales, al mismo tiempo que se le motiva para que profundice en la informátic</w:t>
            </w:r>
            <w:r>
              <w:rPr>
                <w:rFonts w:asciiTheme="minorHAnsi" w:hAnsiTheme="minorHAnsi" w:cs="Arial"/>
              </w:rPr>
              <w:t xml:space="preserve">a como herramienta necesaria para </w:t>
            </w:r>
            <w:r w:rsidRPr="00BE14F1">
              <w:rPr>
                <w:rFonts w:asciiTheme="minorHAnsi" w:hAnsiTheme="minorHAnsi" w:cs="Arial"/>
              </w:rPr>
              <w:t>su desempeño profesional</w:t>
            </w:r>
          </w:p>
        </w:tc>
      </w:tr>
    </w:tbl>
    <w:tbl>
      <w:tblPr>
        <w:tblpPr w:leftFromText="141" w:rightFromText="141" w:vertAnchor="page" w:horzAnchor="margin" w:tblpY="8236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8"/>
        <w:gridCol w:w="1853"/>
        <w:gridCol w:w="4394"/>
      </w:tblGrid>
      <w:tr w:rsidR="004E20DF" w:rsidRPr="000D39D0" w:rsidTr="004E20DF">
        <w:tc>
          <w:tcPr>
            <w:tcW w:w="8755" w:type="dxa"/>
            <w:gridSpan w:val="3"/>
          </w:tcPr>
          <w:p w:rsidR="004E20DF" w:rsidRPr="00A67A6D" w:rsidRDefault="004E20DF" w:rsidP="004E20DF">
            <w:pPr>
              <w:spacing w:after="0" w:line="240" w:lineRule="auto"/>
            </w:pPr>
            <w:r w:rsidRPr="00A67A6D">
              <w:rPr>
                <w:b/>
              </w:rPr>
              <w:t>EVALUACIÓN</w:t>
            </w:r>
          </w:p>
        </w:tc>
      </w:tr>
      <w:tr w:rsidR="004E20DF" w:rsidRPr="000D39D0" w:rsidTr="004E20DF">
        <w:tc>
          <w:tcPr>
            <w:tcW w:w="2508" w:type="dxa"/>
          </w:tcPr>
          <w:p w:rsidR="004E20DF" w:rsidRPr="00A67A6D" w:rsidRDefault="004E20DF" w:rsidP="004E20D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Actividad</w:t>
            </w:r>
          </w:p>
        </w:tc>
        <w:tc>
          <w:tcPr>
            <w:tcW w:w="1853" w:type="dxa"/>
          </w:tcPr>
          <w:p w:rsidR="004E20DF" w:rsidRPr="00A67A6D" w:rsidRDefault="004E20DF" w:rsidP="004E20D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Porcentaje</w:t>
            </w:r>
          </w:p>
        </w:tc>
        <w:tc>
          <w:tcPr>
            <w:tcW w:w="4394" w:type="dxa"/>
          </w:tcPr>
          <w:p w:rsidR="004E20DF" w:rsidRPr="00A67A6D" w:rsidRDefault="004E20DF" w:rsidP="004E20D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Fecha (día, mes, año)</w:t>
            </w:r>
          </w:p>
        </w:tc>
      </w:tr>
      <w:tr w:rsidR="004E20DF" w:rsidRPr="000D39D0" w:rsidTr="004E20DF">
        <w:tc>
          <w:tcPr>
            <w:tcW w:w="2508" w:type="dxa"/>
          </w:tcPr>
          <w:p w:rsidR="004E20DF" w:rsidRPr="00A67A6D" w:rsidRDefault="004E20DF" w:rsidP="004E20D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</w:t>
            </w:r>
          </w:p>
        </w:tc>
        <w:tc>
          <w:tcPr>
            <w:tcW w:w="1853" w:type="dxa"/>
          </w:tcPr>
          <w:p w:rsidR="004E20DF" w:rsidRPr="00F10FB1" w:rsidRDefault="004E20DF" w:rsidP="004E20DF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4" w:type="dxa"/>
          </w:tcPr>
          <w:p w:rsidR="004E20DF" w:rsidRPr="00F10FB1" w:rsidRDefault="004E20DF" w:rsidP="004E20DF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20DF" w:rsidRPr="000D39D0" w:rsidTr="004E20DF">
        <w:tc>
          <w:tcPr>
            <w:tcW w:w="2508" w:type="dxa"/>
          </w:tcPr>
          <w:p w:rsidR="004E20DF" w:rsidRPr="00A67A6D" w:rsidRDefault="004E20DF" w:rsidP="004E20D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II</w:t>
            </w:r>
          </w:p>
        </w:tc>
        <w:tc>
          <w:tcPr>
            <w:tcW w:w="1853" w:type="dxa"/>
          </w:tcPr>
          <w:p w:rsidR="004E20DF" w:rsidRPr="00F10FB1" w:rsidRDefault="004E20DF" w:rsidP="004E20DF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4" w:type="dxa"/>
          </w:tcPr>
          <w:p w:rsidR="004E20DF" w:rsidRPr="00F10FB1" w:rsidRDefault="004E20DF" w:rsidP="004E20DF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20DF" w:rsidRPr="000D39D0" w:rsidTr="004E20DF">
        <w:tc>
          <w:tcPr>
            <w:tcW w:w="2508" w:type="dxa"/>
          </w:tcPr>
          <w:p w:rsidR="004E20DF" w:rsidRPr="00A67A6D" w:rsidRDefault="004E20DF" w:rsidP="004E20D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II</w:t>
            </w:r>
            <w:r>
              <w:rPr>
                <w:b/>
              </w:rPr>
              <w:t>I</w:t>
            </w:r>
          </w:p>
        </w:tc>
        <w:tc>
          <w:tcPr>
            <w:tcW w:w="1853" w:type="dxa"/>
          </w:tcPr>
          <w:p w:rsidR="004E20DF" w:rsidRPr="00F10FB1" w:rsidRDefault="004E20DF" w:rsidP="004E20DF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4" w:type="dxa"/>
          </w:tcPr>
          <w:p w:rsidR="004E20DF" w:rsidRPr="00F10FB1" w:rsidRDefault="004E20DF" w:rsidP="004E20DF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20DF" w:rsidRPr="000D39D0" w:rsidTr="004E20DF">
        <w:tc>
          <w:tcPr>
            <w:tcW w:w="2508" w:type="dxa"/>
          </w:tcPr>
          <w:p w:rsidR="004E20DF" w:rsidRPr="00A67A6D" w:rsidRDefault="004E20DF" w:rsidP="004E20D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</w:t>
            </w:r>
            <w:r>
              <w:rPr>
                <w:b/>
              </w:rPr>
              <w:t>V</w:t>
            </w:r>
          </w:p>
        </w:tc>
        <w:tc>
          <w:tcPr>
            <w:tcW w:w="1853" w:type="dxa"/>
          </w:tcPr>
          <w:p w:rsidR="004E20DF" w:rsidRPr="00F10FB1" w:rsidRDefault="004E20DF" w:rsidP="004E20DF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4" w:type="dxa"/>
          </w:tcPr>
          <w:p w:rsidR="004E20DF" w:rsidRPr="00F10FB1" w:rsidRDefault="004E20DF" w:rsidP="004E20DF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20DF" w:rsidRPr="000D39D0" w:rsidTr="004E20DF">
        <w:tc>
          <w:tcPr>
            <w:tcW w:w="2508" w:type="dxa"/>
          </w:tcPr>
          <w:p w:rsidR="004E20DF" w:rsidRPr="00A67A6D" w:rsidRDefault="004E20DF" w:rsidP="004E20D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 xml:space="preserve">Examen Parcial </w:t>
            </w:r>
            <w:r>
              <w:rPr>
                <w:b/>
              </w:rPr>
              <w:t>V</w:t>
            </w:r>
          </w:p>
        </w:tc>
        <w:tc>
          <w:tcPr>
            <w:tcW w:w="1853" w:type="dxa"/>
          </w:tcPr>
          <w:p w:rsidR="004E20DF" w:rsidRPr="00F10FB1" w:rsidRDefault="004E20DF" w:rsidP="004E20DF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4" w:type="dxa"/>
          </w:tcPr>
          <w:p w:rsidR="004E20DF" w:rsidRPr="00F10FB1" w:rsidRDefault="004E20DF" w:rsidP="004E20DF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1197E" w:rsidRDefault="0011197E" w:rsidP="00942167">
      <w:pPr>
        <w:rPr>
          <w:b/>
          <w:sz w:val="24"/>
          <w:szCs w:val="24"/>
        </w:rPr>
      </w:pPr>
    </w:p>
    <w:p w:rsidR="00942167" w:rsidRDefault="00942167" w:rsidP="00942167">
      <w:pPr>
        <w:rPr>
          <w:b/>
          <w:sz w:val="28"/>
          <w:szCs w:val="28"/>
        </w:rPr>
      </w:pPr>
      <w:r>
        <w:rPr>
          <w:b/>
          <w:sz w:val="24"/>
          <w:szCs w:val="24"/>
        </w:rPr>
        <w:t>BIBLIOGRAFÍ</w:t>
      </w:r>
      <w:r w:rsidRPr="00F3633A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052"/>
      </w:tblGrid>
      <w:tr w:rsidR="00942167" w:rsidRPr="00E3097F" w:rsidTr="00AE7722">
        <w:tc>
          <w:tcPr>
            <w:tcW w:w="1702" w:type="dxa"/>
          </w:tcPr>
          <w:p w:rsidR="00942167" w:rsidRPr="003E19CD" w:rsidRDefault="00942167" w:rsidP="00E3097F">
            <w:pPr>
              <w:spacing w:after="0" w:line="240" w:lineRule="auto"/>
              <w:rPr>
                <w:b/>
                <w:lang w:val="pt-BR"/>
              </w:rPr>
            </w:pPr>
            <w:r w:rsidRPr="003E19CD">
              <w:rPr>
                <w:b/>
                <w:lang w:val="pt-BR"/>
              </w:rPr>
              <w:t xml:space="preserve">Unidades </w:t>
            </w:r>
          </w:p>
        </w:tc>
        <w:tc>
          <w:tcPr>
            <w:tcW w:w="7052" w:type="dxa"/>
          </w:tcPr>
          <w:p w:rsidR="004B5BFC" w:rsidRPr="00AF615B" w:rsidRDefault="00E97455" w:rsidP="00E9745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AF615B">
              <w:rPr>
                <w:rFonts w:asciiTheme="minorHAnsi" w:hAnsiTheme="minorHAnsi"/>
              </w:rPr>
              <w:t>El mundo de la computación</w:t>
            </w:r>
            <w:r w:rsidR="0096067A" w:rsidRPr="00AF615B">
              <w:rPr>
                <w:rFonts w:asciiTheme="minorHAnsi" w:hAnsiTheme="minorHAnsi"/>
              </w:rPr>
              <w:t xml:space="preserve">. </w:t>
            </w:r>
            <w:r w:rsidR="004B5BFC" w:rsidRPr="00AF615B">
              <w:rPr>
                <w:rFonts w:asciiTheme="minorHAnsi" w:hAnsiTheme="minorHAnsi"/>
              </w:rPr>
              <w:t xml:space="preserve">// Barcelona </w:t>
            </w:r>
            <w:r w:rsidR="00AF615B">
              <w:rPr>
                <w:rFonts w:asciiTheme="minorHAnsi" w:hAnsiTheme="minorHAnsi" w:cs="Arial"/>
              </w:rPr>
              <w:t>España:</w:t>
            </w:r>
            <w:r>
              <w:rPr>
                <w:rFonts w:asciiTheme="minorHAnsi" w:hAnsiTheme="minorHAnsi" w:cs="Arial"/>
              </w:rPr>
              <w:t xml:space="preserve"> </w:t>
            </w:r>
            <w:r w:rsidR="00E3097F" w:rsidRPr="00AF615B">
              <w:rPr>
                <w:rFonts w:asciiTheme="minorHAnsi" w:hAnsiTheme="minorHAnsi" w:cs="Arial"/>
              </w:rPr>
              <w:t>Océano</w:t>
            </w:r>
            <w:r w:rsidR="004B5BFC" w:rsidRPr="00AF615B">
              <w:rPr>
                <w:rFonts w:asciiTheme="minorHAnsi" w:hAnsiTheme="minorHAnsi" w:cs="Arial"/>
              </w:rPr>
              <w:t>/1995</w:t>
            </w:r>
          </w:p>
          <w:p w:rsidR="004B5BFC" w:rsidRPr="00AF615B" w:rsidRDefault="00E3097F" w:rsidP="00E9745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240" w:after="0"/>
              <w:jc w:val="both"/>
              <w:rPr>
                <w:rFonts w:asciiTheme="minorHAnsi" w:hAnsiTheme="minorHAnsi" w:cs="Arial"/>
              </w:rPr>
            </w:pPr>
            <w:r w:rsidRPr="00AF615B">
              <w:rPr>
                <w:rFonts w:asciiTheme="minorHAnsi" w:hAnsiTheme="minorHAnsi" w:cs="Arial"/>
              </w:rPr>
              <w:t>García</w:t>
            </w:r>
            <w:r w:rsidR="004B5BFC" w:rsidRPr="00AF615B">
              <w:rPr>
                <w:rFonts w:asciiTheme="minorHAnsi" w:hAnsiTheme="minorHAnsi" w:cs="Arial"/>
              </w:rPr>
              <w:t>, F</w:t>
            </w:r>
            <w:r w:rsidR="009A1648" w:rsidRPr="00AF615B">
              <w:rPr>
                <w:rFonts w:asciiTheme="minorHAnsi" w:hAnsiTheme="minorHAnsi" w:cs="Arial"/>
              </w:rPr>
              <w:t xml:space="preserve">. Javier. </w:t>
            </w:r>
            <w:r w:rsidR="004B5BFC" w:rsidRPr="00AF615B">
              <w:rPr>
                <w:rFonts w:asciiTheme="minorHAnsi" w:hAnsiTheme="minorHAnsi" w:cs="Arial"/>
              </w:rPr>
              <w:t>El Sistema de Conocimiento Multimedia: El Nuevo Enfoque de los Sistemas de Información En: Memorias II Seminario- Taller Nacional de Informática Educativa. Medellín, 1992.</w:t>
            </w:r>
          </w:p>
          <w:p w:rsidR="004B5BFC" w:rsidRPr="00AF615B" w:rsidRDefault="00E97455" w:rsidP="00E9745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AF615B">
              <w:rPr>
                <w:rFonts w:asciiTheme="minorHAnsi" w:hAnsiTheme="minorHAnsi"/>
              </w:rPr>
              <w:t xml:space="preserve">Gates, </w:t>
            </w:r>
            <w:r w:rsidRPr="00AF615B">
              <w:rPr>
                <w:rFonts w:asciiTheme="minorHAnsi" w:hAnsiTheme="minorHAnsi" w:cs="Arial"/>
              </w:rPr>
              <w:t>Bill</w:t>
            </w:r>
            <w:r w:rsidR="004B5BFC" w:rsidRPr="00AF615B">
              <w:rPr>
                <w:rFonts w:asciiTheme="minorHAnsi" w:hAnsiTheme="minorHAnsi" w:cs="Arial"/>
              </w:rPr>
              <w:t>. Camino al Futuro. McGraw-HiII, 1995</w:t>
            </w:r>
          </w:p>
          <w:p w:rsidR="00AF615B" w:rsidRDefault="00E97455" w:rsidP="00E9745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Vaughan, T</w:t>
            </w:r>
            <w:r w:rsidRPr="00AF615B">
              <w:rPr>
                <w:rFonts w:asciiTheme="minorHAnsi" w:hAnsiTheme="minorHAnsi" w:cs="Arial"/>
              </w:rPr>
              <w:t>ay</w:t>
            </w:r>
            <w:r w:rsidR="004B5BFC" w:rsidRPr="00AF615B">
              <w:rPr>
                <w:rFonts w:asciiTheme="minorHAnsi" w:hAnsiTheme="minorHAnsi" w:cs="Arial"/>
              </w:rPr>
              <w:t>. Todo el Poder de Multimedia. 2 ed., México, McGraw-Hill, 1994.</w:t>
            </w:r>
          </w:p>
          <w:p w:rsidR="00AF615B" w:rsidRPr="008A4BDF" w:rsidRDefault="00E97455" w:rsidP="00E9745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</w:rPr>
              <w:t>Alcalde, Miguel y G</w:t>
            </w:r>
            <w:r w:rsidRPr="00AF615B">
              <w:rPr>
                <w:rFonts w:asciiTheme="minorHAnsi" w:hAnsiTheme="minorHAnsi" w:cs="Arial"/>
              </w:rPr>
              <w:t>arcía</w:t>
            </w:r>
            <w:r w:rsidR="004B5BFC" w:rsidRPr="00AF615B">
              <w:rPr>
                <w:rFonts w:asciiTheme="minorHAnsi" w:hAnsiTheme="minorHAnsi" w:cs="Arial"/>
              </w:rPr>
              <w:t xml:space="preserve">, MANUEL Informática Básica. </w:t>
            </w:r>
            <w:r w:rsidR="004B5BFC" w:rsidRPr="008A4BDF">
              <w:rPr>
                <w:rFonts w:asciiTheme="minorHAnsi" w:hAnsiTheme="minorHAnsi" w:cs="Arial"/>
                <w:lang w:val="en-US"/>
              </w:rPr>
              <w:t>MacGraw</w:t>
            </w:r>
            <w:r w:rsidRPr="008A4BDF">
              <w:rPr>
                <w:rFonts w:asciiTheme="minorHAnsi" w:hAnsiTheme="minorHAnsi" w:cs="Arial"/>
                <w:lang w:val="en-US"/>
              </w:rPr>
              <w:t xml:space="preserve"> H</w:t>
            </w:r>
            <w:r w:rsidR="004B5BFC" w:rsidRPr="008A4BDF">
              <w:rPr>
                <w:rFonts w:asciiTheme="minorHAnsi" w:hAnsiTheme="minorHAnsi" w:cs="Arial"/>
                <w:lang w:val="en-US"/>
              </w:rPr>
              <w:t>ill. Madrid. BORLAN'D. Running Guía Completa de Word McGraw HiII.</w:t>
            </w:r>
          </w:p>
          <w:p w:rsidR="00E97455" w:rsidRDefault="00E97455" w:rsidP="00E9745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lang w:val="pt-BR"/>
              </w:rPr>
              <w:t xml:space="preserve">Rodriguez, </w:t>
            </w:r>
            <w:r w:rsidR="004B5BFC" w:rsidRPr="00AF615B">
              <w:rPr>
                <w:rFonts w:asciiTheme="minorHAnsi" w:hAnsiTheme="minorHAnsi" w:cs="Arial"/>
                <w:lang w:val="pt-BR"/>
              </w:rPr>
              <w:t xml:space="preserve">Referencia rápida Microsoft Word. </w:t>
            </w:r>
            <w:r w:rsidR="004B5BFC" w:rsidRPr="00AF615B">
              <w:rPr>
                <w:rFonts w:asciiTheme="minorHAnsi" w:hAnsiTheme="minorHAnsi" w:cs="Arial"/>
              </w:rPr>
              <w:t>McGraw HiII.</w:t>
            </w:r>
          </w:p>
          <w:p w:rsidR="004B5BFC" w:rsidRPr="00AF615B" w:rsidRDefault="00E97455" w:rsidP="00E9745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AF615B">
              <w:rPr>
                <w:rFonts w:asciiTheme="minorHAnsi" w:hAnsiTheme="minorHAnsi" w:cs="Arial"/>
              </w:rPr>
              <w:t>Tiznados</w:t>
            </w:r>
            <w:r w:rsidR="004B5BFC" w:rsidRPr="00AF615B">
              <w:rPr>
                <w:rFonts w:asciiTheme="minorHAnsi" w:hAnsiTheme="minorHAnsi" w:cs="Arial"/>
              </w:rPr>
              <w:t>, Marco Antonio. El c</w:t>
            </w:r>
            <w:r>
              <w:rPr>
                <w:rFonts w:asciiTheme="minorHAnsi" w:hAnsiTheme="minorHAnsi" w:cs="Arial"/>
              </w:rPr>
              <w:t>amino fácil a Excel. McGraw Hill</w:t>
            </w:r>
            <w:r w:rsidR="004B5BFC" w:rsidRPr="00AF615B">
              <w:rPr>
                <w:rFonts w:asciiTheme="minorHAnsi" w:hAnsiTheme="minorHAnsi" w:cs="Arial"/>
              </w:rPr>
              <w:t xml:space="preserve">. </w:t>
            </w:r>
          </w:p>
          <w:p w:rsidR="00E97455" w:rsidRPr="00E97455" w:rsidRDefault="00E97455" w:rsidP="00E9745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9A1648">
              <w:rPr>
                <w:rFonts w:asciiTheme="minorHAnsi" w:hAnsiTheme="minorHAnsi" w:cs="Arial"/>
                <w:lang w:val="pt-BR"/>
              </w:rPr>
              <w:t>Microsoft Excel.</w:t>
            </w:r>
            <w:r w:rsidR="004B5BFC" w:rsidRPr="009A1648">
              <w:rPr>
                <w:rFonts w:asciiTheme="minorHAnsi" w:hAnsiTheme="minorHAnsi" w:cs="Arial"/>
                <w:lang w:val="pt-BR"/>
              </w:rPr>
              <w:t xml:space="preserve"> Curso oficial de Microsoft McGraw</w:t>
            </w:r>
            <w:r w:rsidR="00AF615B" w:rsidRPr="009A1648">
              <w:rPr>
                <w:rFonts w:asciiTheme="minorHAnsi" w:hAnsiTheme="minorHAnsi" w:cs="Arial"/>
                <w:lang w:val="pt-BR"/>
              </w:rPr>
              <w:t xml:space="preserve"> Hill. </w:t>
            </w:r>
            <w:r w:rsidR="00AF615B" w:rsidRPr="00E97455">
              <w:rPr>
                <w:rFonts w:asciiTheme="minorHAnsi" w:hAnsiTheme="minorHAnsi" w:cs="Arial"/>
              </w:rPr>
              <w:t>Bogotá.</w:t>
            </w:r>
          </w:p>
          <w:p w:rsidR="004B5BFC" w:rsidRPr="00E97455" w:rsidRDefault="004B5BFC" w:rsidP="00E9745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E97455">
              <w:rPr>
                <w:rFonts w:asciiTheme="minorHAnsi" w:hAnsiTheme="minorHAnsi" w:cs="Arial"/>
              </w:rPr>
              <w:lastRenderedPageBreak/>
              <w:t>Microsoft Excel. Guía del Usuario.</w:t>
            </w:r>
            <w:r w:rsidR="00E97455">
              <w:rPr>
                <w:rFonts w:asciiTheme="minorHAnsi" w:hAnsiTheme="minorHAnsi" w:cs="Arial"/>
              </w:rPr>
              <w:t xml:space="preserve"> Microsoft. McGraw </w:t>
            </w:r>
            <w:r w:rsidRPr="00E97455">
              <w:rPr>
                <w:rFonts w:asciiTheme="minorHAnsi" w:hAnsiTheme="minorHAnsi" w:cs="Arial"/>
              </w:rPr>
              <w:t>HiIl.</w:t>
            </w:r>
          </w:p>
          <w:p w:rsidR="004B5BFC" w:rsidRPr="008A4BDF" w:rsidRDefault="004B5BFC" w:rsidP="00E9745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lang w:val="en-US"/>
              </w:rPr>
            </w:pPr>
            <w:r w:rsidRPr="009A1648">
              <w:rPr>
                <w:rFonts w:asciiTheme="minorHAnsi" w:hAnsiTheme="minorHAnsi" w:cs="Arial"/>
                <w:lang w:val="it-IT"/>
              </w:rPr>
              <w:t xml:space="preserve">Microsoft Power Point Guía del- Usuario. Microsoft. </w:t>
            </w:r>
            <w:r w:rsidR="00E97455" w:rsidRPr="008A4BDF">
              <w:rPr>
                <w:rFonts w:asciiTheme="minorHAnsi" w:hAnsiTheme="minorHAnsi" w:cs="Arial"/>
                <w:lang w:val="en-US"/>
              </w:rPr>
              <w:t>McGraw Hill</w:t>
            </w:r>
            <w:r w:rsidRPr="008A4BDF">
              <w:rPr>
                <w:rFonts w:asciiTheme="minorHAnsi" w:hAnsiTheme="minorHAnsi" w:cs="Arial"/>
                <w:lang w:val="en-US"/>
              </w:rPr>
              <w:t>.</w:t>
            </w:r>
          </w:p>
          <w:p w:rsidR="004B5BFC" w:rsidRPr="00AF615B" w:rsidRDefault="00E97455" w:rsidP="00E9745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Jacobson. Programación con E</w:t>
            </w:r>
            <w:r w:rsidRPr="00AF615B">
              <w:rPr>
                <w:rFonts w:asciiTheme="minorHAnsi" w:hAnsiTheme="minorHAnsi" w:cs="Arial"/>
              </w:rPr>
              <w:t xml:space="preserve">xcel </w:t>
            </w:r>
            <w:r w:rsidR="004B5BFC" w:rsidRPr="00AF615B">
              <w:rPr>
                <w:rFonts w:asciiTheme="minorHAnsi" w:hAnsiTheme="minorHAnsi"/>
              </w:rPr>
              <w:t xml:space="preserve">2000, </w:t>
            </w:r>
            <w:r w:rsidR="004B5BFC" w:rsidRPr="00AF615B">
              <w:rPr>
                <w:rFonts w:asciiTheme="minorHAnsi" w:hAnsiTheme="minorHAnsi" w:cs="Arial"/>
              </w:rPr>
              <w:t>MACROS y VISUAL BASIC.</w:t>
            </w:r>
          </w:p>
          <w:p w:rsidR="004B5BFC" w:rsidRPr="00AF615B" w:rsidRDefault="004B5BFC" w:rsidP="00E9745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AF615B">
              <w:rPr>
                <w:rFonts w:asciiTheme="minorHAnsi" w:hAnsiTheme="minorHAnsi" w:cs="Arial"/>
              </w:rPr>
              <w:t xml:space="preserve">Otras fuentes, </w:t>
            </w:r>
            <w:r w:rsidR="003E19CD" w:rsidRPr="00AF615B">
              <w:rPr>
                <w:rFonts w:asciiTheme="minorHAnsi" w:hAnsiTheme="minorHAnsi" w:cs="Arial"/>
              </w:rPr>
              <w:t xml:space="preserve">revistas </w:t>
            </w:r>
            <w:r w:rsidRPr="00AF615B">
              <w:rPr>
                <w:rFonts w:asciiTheme="minorHAnsi" w:hAnsiTheme="minorHAnsi" w:cs="Arial"/>
              </w:rPr>
              <w:t>y</w:t>
            </w:r>
            <w:r w:rsidR="003E19CD" w:rsidRPr="00AF615B">
              <w:rPr>
                <w:rFonts w:asciiTheme="minorHAnsi" w:hAnsiTheme="minorHAnsi" w:cs="Arial"/>
              </w:rPr>
              <w:t xml:space="preserve"> </w:t>
            </w:r>
            <w:r w:rsidRPr="00AF615B">
              <w:rPr>
                <w:rFonts w:asciiTheme="minorHAnsi" w:hAnsiTheme="minorHAnsi" w:cs="Arial"/>
              </w:rPr>
              <w:t>publicaciones:</w:t>
            </w:r>
            <w:r w:rsidR="00E3097F" w:rsidRPr="00AF615B">
              <w:rPr>
                <w:rFonts w:asciiTheme="minorHAnsi" w:hAnsiTheme="minorHAnsi" w:cs="Arial"/>
              </w:rPr>
              <w:t xml:space="preserve"> </w:t>
            </w:r>
            <w:r w:rsidR="003E19CD" w:rsidRPr="00AF615B">
              <w:rPr>
                <w:rFonts w:asciiTheme="minorHAnsi" w:hAnsiTheme="minorHAnsi" w:cs="Arial"/>
              </w:rPr>
              <w:t>AUC; ACUC</w:t>
            </w:r>
            <w:r w:rsidRPr="00AF615B">
              <w:rPr>
                <w:rFonts w:asciiTheme="minorHAnsi" w:hAnsiTheme="minorHAnsi" w:cs="Arial"/>
              </w:rPr>
              <w:t>ACIS; Revista Universidad de Antioquia; Revista Facultad de Ingeniería.</w:t>
            </w:r>
          </w:p>
          <w:p w:rsidR="00942167" w:rsidRPr="00AF615B" w:rsidRDefault="0096067A" w:rsidP="00E97455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</w:rPr>
            </w:pPr>
            <w:r w:rsidRPr="00AF615B">
              <w:rPr>
                <w:rFonts w:asciiTheme="minorHAnsi" w:hAnsiTheme="minorHAnsi" w:cs="Arial"/>
              </w:rPr>
              <w:t>Secc</w:t>
            </w:r>
            <w:r w:rsidR="004B5BFC" w:rsidRPr="00AF615B">
              <w:rPr>
                <w:rFonts w:asciiTheme="minorHAnsi" w:hAnsiTheme="minorHAnsi" w:cs="Arial"/>
              </w:rPr>
              <w:t>ión</w:t>
            </w:r>
            <w:r w:rsidRPr="00AF615B">
              <w:rPr>
                <w:rFonts w:asciiTheme="minorHAnsi" w:hAnsiTheme="minorHAnsi" w:cs="Arial"/>
              </w:rPr>
              <w:t xml:space="preserve"> COMPUTADORES del periódico</w:t>
            </w:r>
            <w:r w:rsidR="003E19CD" w:rsidRPr="00AF615B">
              <w:rPr>
                <w:rFonts w:asciiTheme="minorHAnsi" w:hAnsiTheme="minorHAnsi" w:cs="Arial"/>
              </w:rPr>
              <w:t xml:space="preserve"> El TIEMPO</w:t>
            </w:r>
            <w:r w:rsidR="004B5BFC" w:rsidRPr="00AF615B">
              <w:rPr>
                <w:rFonts w:asciiTheme="minorHAnsi" w:hAnsiTheme="minorHAnsi" w:cs="Arial"/>
              </w:rPr>
              <w:t xml:space="preserve"> (Lunes) y El Colombiano. Revista ENTER del periódico EL TIEMPO.</w:t>
            </w:r>
          </w:p>
        </w:tc>
      </w:tr>
    </w:tbl>
    <w:p w:rsidR="00942167" w:rsidRDefault="00942167" w:rsidP="00942167">
      <w:pPr>
        <w:rPr>
          <w:b/>
          <w:sz w:val="28"/>
          <w:szCs w:val="28"/>
        </w:rPr>
      </w:pPr>
    </w:p>
    <w:p w:rsidR="0064599D" w:rsidRDefault="0064599D"/>
    <w:sectPr w:rsidR="0064599D" w:rsidSect="00FE6585">
      <w:footerReference w:type="default" r:id="rId9"/>
      <w:footerReference w:type="first" r:id="rId10"/>
      <w:pgSz w:w="11906" w:h="16838"/>
      <w:pgMar w:top="1411" w:right="1699" w:bottom="1296" w:left="1699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20F" w:rsidRDefault="0092220F" w:rsidP="000640A8">
      <w:pPr>
        <w:spacing w:after="0" w:line="240" w:lineRule="auto"/>
      </w:pPr>
      <w:r>
        <w:separator/>
      </w:r>
    </w:p>
  </w:endnote>
  <w:endnote w:type="continuationSeparator" w:id="0">
    <w:p w:rsidR="0092220F" w:rsidRDefault="0092220F" w:rsidP="00064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85" w:rsidRDefault="00727B45">
    <w:pPr>
      <w:pStyle w:val="Piedepgina"/>
      <w:jc w:val="right"/>
    </w:pPr>
    <w:r>
      <w:fldChar w:fldCharType="begin"/>
    </w:r>
    <w:r w:rsidR="00942167">
      <w:instrText xml:space="preserve"> PAGE   \* MERGEFORMAT </w:instrText>
    </w:r>
    <w:r>
      <w:fldChar w:fldCharType="separate"/>
    </w:r>
    <w:r w:rsidR="000A4429">
      <w:rPr>
        <w:noProof/>
      </w:rPr>
      <w:t>6</w:t>
    </w:r>
    <w:r>
      <w:fldChar w:fldCharType="end"/>
    </w:r>
  </w:p>
  <w:p w:rsidR="00FE6585" w:rsidRDefault="0092220F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55969"/>
      <w:docPartObj>
        <w:docPartGallery w:val="Page Numbers (Bottom of Page)"/>
        <w:docPartUnique/>
      </w:docPartObj>
    </w:sdtPr>
    <w:sdtContent>
      <w:p w:rsidR="009F06D7" w:rsidRDefault="00727B45">
        <w:pPr>
          <w:pStyle w:val="Piedepgina"/>
          <w:jc w:val="right"/>
        </w:pPr>
        <w:r>
          <w:fldChar w:fldCharType="begin"/>
        </w:r>
        <w:r w:rsidR="00942167">
          <w:instrText xml:space="preserve"> PAGE   \* MERGEFORMAT </w:instrText>
        </w:r>
        <w:r>
          <w:fldChar w:fldCharType="separate"/>
        </w:r>
        <w:r w:rsidR="000A4429">
          <w:rPr>
            <w:noProof/>
          </w:rPr>
          <w:t>1</w:t>
        </w:r>
        <w:r>
          <w:fldChar w:fldCharType="end"/>
        </w:r>
      </w:p>
    </w:sdtContent>
  </w:sdt>
  <w:p w:rsidR="00FE6585" w:rsidRDefault="0092220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20F" w:rsidRDefault="0092220F" w:rsidP="000640A8">
      <w:pPr>
        <w:spacing w:after="0" w:line="240" w:lineRule="auto"/>
      </w:pPr>
      <w:r>
        <w:separator/>
      </w:r>
    </w:p>
  </w:footnote>
  <w:footnote w:type="continuationSeparator" w:id="0">
    <w:p w:rsidR="0092220F" w:rsidRDefault="0092220F" w:rsidP="00064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0226"/>
    <w:multiLevelType w:val="hybridMultilevel"/>
    <w:tmpl w:val="51407E22"/>
    <w:lvl w:ilvl="0" w:tplc="240A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0332C"/>
    <w:multiLevelType w:val="hybridMultilevel"/>
    <w:tmpl w:val="1488099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E5E26"/>
    <w:multiLevelType w:val="hybridMultilevel"/>
    <w:tmpl w:val="90A234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F329D"/>
    <w:multiLevelType w:val="hybridMultilevel"/>
    <w:tmpl w:val="BEE27F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101F"/>
    <w:multiLevelType w:val="hybridMultilevel"/>
    <w:tmpl w:val="03C4AED2"/>
    <w:lvl w:ilvl="0" w:tplc="F4249CFE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D16B07"/>
    <w:multiLevelType w:val="hybridMultilevel"/>
    <w:tmpl w:val="54CC9D0C"/>
    <w:lvl w:ilvl="0" w:tplc="E5E899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E43363"/>
    <w:multiLevelType w:val="singleLevel"/>
    <w:tmpl w:val="597C52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</w:abstractNum>
  <w:abstractNum w:abstractNumId="7">
    <w:nsid w:val="329B1F77"/>
    <w:multiLevelType w:val="hybridMultilevel"/>
    <w:tmpl w:val="42A4DC10"/>
    <w:lvl w:ilvl="0" w:tplc="FE582790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9452D"/>
    <w:multiLevelType w:val="hybridMultilevel"/>
    <w:tmpl w:val="2B76C8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483423"/>
    <w:multiLevelType w:val="hybridMultilevel"/>
    <w:tmpl w:val="7E6A25E6"/>
    <w:lvl w:ilvl="0" w:tplc="1674C3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51114D9C"/>
    <w:multiLevelType w:val="hybridMultilevel"/>
    <w:tmpl w:val="4CE440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374890"/>
    <w:multiLevelType w:val="hybridMultilevel"/>
    <w:tmpl w:val="FA9A7810"/>
    <w:lvl w:ilvl="0" w:tplc="A48E6EDA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2C28DB"/>
    <w:multiLevelType w:val="hybridMultilevel"/>
    <w:tmpl w:val="FE5818FE"/>
    <w:lvl w:ilvl="0" w:tplc="FE582790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8D169A"/>
    <w:multiLevelType w:val="hybridMultilevel"/>
    <w:tmpl w:val="E82A1B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903DB3"/>
    <w:multiLevelType w:val="hybridMultilevel"/>
    <w:tmpl w:val="CD3CF16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</w:num>
  <w:num w:numId="5">
    <w:abstractNumId w:val="13"/>
  </w:num>
  <w:num w:numId="6">
    <w:abstractNumId w:val="6"/>
  </w:num>
  <w:num w:numId="7">
    <w:abstractNumId w:val="0"/>
  </w:num>
  <w:num w:numId="8">
    <w:abstractNumId w:val="14"/>
  </w:num>
  <w:num w:numId="9">
    <w:abstractNumId w:val="10"/>
  </w:num>
  <w:num w:numId="10">
    <w:abstractNumId w:val="11"/>
  </w:num>
  <w:num w:numId="11">
    <w:abstractNumId w:val="2"/>
  </w:num>
  <w:num w:numId="12">
    <w:abstractNumId w:val="7"/>
  </w:num>
  <w:num w:numId="13">
    <w:abstractNumId w:val="12"/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167"/>
    <w:rsid w:val="000640A8"/>
    <w:rsid w:val="000717BB"/>
    <w:rsid w:val="000A4429"/>
    <w:rsid w:val="0011197E"/>
    <w:rsid w:val="00132015"/>
    <w:rsid w:val="001D7861"/>
    <w:rsid w:val="003E19CD"/>
    <w:rsid w:val="004463C6"/>
    <w:rsid w:val="00483212"/>
    <w:rsid w:val="004B5BFC"/>
    <w:rsid w:val="004B60DB"/>
    <w:rsid w:val="004E20DF"/>
    <w:rsid w:val="005366D0"/>
    <w:rsid w:val="00596D4B"/>
    <w:rsid w:val="005C6D18"/>
    <w:rsid w:val="0064599D"/>
    <w:rsid w:val="00691D5F"/>
    <w:rsid w:val="006B5C9C"/>
    <w:rsid w:val="006E4DBB"/>
    <w:rsid w:val="00727B45"/>
    <w:rsid w:val="007C1B03"/>
    <w:rsid w:val="008A4BDF"/>
    <w:rsid w:val="0092220F"/>
    <w:rsid w:val="00942167"/>
    <w:rsid w:val="009533FC"/>
    <w:rsid w:val="0096067A"/>
    <w:rsid w:val="009852F4"/>
    <w:rsid w:val="009A1648"/>
    <w:rsid w:val="00AC1942"/>
    <w:rsid w:val="00AE044E"/>
    <w:rsid w:val="00AF615B"/>
    <w:rsid w:val="00B2230A"/>
    <w:rsid w:val="00B86063"/>
    <w:rsid w:val="00B94CC8"/>
    <w:rsid w:val="00BE14F1"/>
    <w:rsid w:val="00C04BF8"/>
    <w:rsid w:val="00C96AD1"/>
    <w:rsid w:val="00D149DA"/>
    <w:rsid w:val="00E3097F"/>
    <w:rsid w:val="00E46B53"/>
    <w:rsid w:val="00E56E0C"/>
    <w:rsid w:val="00E66589"/>
    <w:rsid w:val="00E77774"/>
    <w:rsid w:val="00E83626"/>
    <w:rsid w:val="00E97455"/>
    <w:rsid w:val="00EA32CE"/>
    <w:rsid w:val="00F27067"/>
    <w:rsid w:val="00F917AE"/>
    <w:rsid w:val="00FC0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67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421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2167"/>
    <w:rPr>
      <w:rFonts w:ascii="Calibri" w:eastAsia="Calibri" w:hAnsi="Calibri" w:cs="Times New Roman"/>
      <w:lang w:val="es-ES"/>
    </w:rPr>
  </w:style>
  <w:style w:type="paragraph" w:customStyle="1" w:styleId="BodyText31">
    <w:name w:val="Body Text 31"/>
    <w:basedOn w:val="Normal"/>
    <w:rsid w:val="00942167"/>
    <w:pPr>
      <w:widowControl w:val="0"/>
      <w:spacing w:after="0" w:line="480" w:lineRule="auto"/>
      <w:jc w:val="both"/>
    </w:pPr>
    <w:rPr>
      <w:rFonts w:ascii="Arial" w:eastAsia="Times New Roman" w:hAnsi="Arial"/>
      <w:sz w:val="24"/>
      <w:szCs w:val="20"/>
      <w:lang w:eastAsia="es-ES"/>
    </w:rPr>
  </w:style>
  <w:style w:type="paragraph" w:styleId="Lista">
    <w:name w:val="List"/>
    <w:basedOn w:val="Normal"/>
    <w:rsid w:val="00942167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Arial" w:eastAsia="Times New Roman" w:hAnsi="Arial"/>
      <w:szCs w:val="20"/>
      <w:lang w:val="en-US" w:eastAsia="es-ES"/>
    </w:rPr>
  </w:style>
  <w:style w:type="paragraph" w:styleId="Lista2">
    <w:name w:val="List 2"/>
    <w:basedOn w:val="Normal"/>
    <w:uiPriority w:val="99"/>
    <w:unhideWhenUsed/>
    <w:rsid w:val="00942167"/>
    <w:pPr>
      <w:ind w:left="566" w:hanging="283"/>
      <w:contextualSpacing/>
    </w:pPr>
  </w:style>
  <w:style w:type="paragraph" w:styleId="Prrafodelista">
    <w:name w:val="List Paragraph"/>
    <w:basedOn w:val="Normal"/>
    <w:uiPriority w:val="34"/>
    <w:qFormat/>
    <w:rsid w:val="009421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2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167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35AA2-575C-440E-882E-223A9592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1131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Medios</cp:lastModifiedBy>
  <cp:revision>23</cp:revision>
  <dcterms:created xsi:type="dcterms:W3CDTF">2010-07-27T13:29:00Z</dcterms:created>
  <dcterms:modified xsi:type="dcterms:W3CDTF">2010-08-12T18:18:00Z</dcterms:modified>
</cp:coreProperties>
</file>