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56E" w:rsidRPr="00C61A77" w:rsidRDefault="00BA056E" w:rsidP="00B26DC6">
      <w:pPr>
        <w:rPr>
          <w:rFonts w:asciiTheme="minorHAnsi" w:hAnsiTheme="minorHAnsi" w:cstheme="minorHAnsi"/>
          <w:sz w:val="20"/>
          <w:szCs w:val="20"/>
          <w:lang w:val="es-CO"/>
        </w:rPr>
      </w:pPr>
    </w:p>
    <w:p w:rsidR="00134D4E" w:rsidRPr="00C61A77" w:rsidRDefault="00EB5EDA" w:rsidP="00B26DC6">
      <w:pPr>
        <w:ind w:left="360"/>
        <w:rPr>
          <w:rFonts w:asciiTheme="minorHAnsi" w:hAnsiTheme="minorHAnsi" w:cstheme="minorHAnsi"/>
          <w:sz w:val="20"/>
          <w:szCs w:val="20"/>
          <w:lang w:val="es-CO"/>
        </w:rPr>
      </w:pPr>
      <w:r w:rsidRPr="00C61A77">
        <w:rPr>
          <w:rFonts w:asciiTheme="minorHAnsi" w:hAnsiTheme="minorHAnsi" w:cstheme="minorHAnsi"/>
          <w:sz w:val="20"/>
          <w:szCs w:val="20"/>
          <w:lang w:val="es-CO"/>
        </w:rPr>
        <w:t xml:space="preserve">               </w:t>
      </w:r>
    </w:p>
    <w:p w:rsidR="00F24A00" w:rsidRDefault="00EB5EDA" w:rsidP="007968D6">
      <w:pPr>
        <w:ind w:left="360"/>
        <w:rPr>
          <w:rFonts w:asciiTheme="minorHAnsi" w:hAnsiTheme="minorHAnsi" w:cstheme="minorHAnsi"/>
          <w:sz w:val="20"/>
          <w:szCs w:val="20"/>
          <w:lang w:val="es-CO"/>
        </w:rPr>
      </w:pPr>
      <w:r w:rsidRPr="00C61A77">
        <w:rPr>
          <w:rFonts w:asciiTheme="minorHAnsi" w:hAnsiTheme="minorHAnsi" w:cstheme="minorHAnsi"/>
          <w:sz w:val="20"/>
          <w:szCs w:val="20"/>
          <w:lang w:val="es-CO"/>
        </w:rPr>
        <w:t xml:space="preserve">                                        </w:t>
      </w:r>
      <w:r w:rsidR="00C71987" w:rsidRPr="00C61A77">
        <w:rPr>
          <w:rFonts w:asciiTheme="minorHAnsi" w:hAnsiTheme="minorHAnsi" w:cstheme="minorHAnsi"/>
          <w:sz w:val="20"/>
          <w:szCs w:val="20"/>
          <w:lang w:val="es-CO"/>
        </w:rPr>
        <w:t xml:space="preserve">                          </w:t>
      </w:r>
      <w:r w:rsidR="00C71987" w:rsidRPr="00C61A77">
        <w:rPr>
          <w:rFonts w:asciiTheme="minorHAnsi" w:hAnsiTheme="minorHAnsi" w:cstheme="minorHAnsi"/>
          <w:sz w:val="20"/>
          <w:szCs w:val="20"/>
          <w:lang w:val="es-CO"/>
        </w:rPr>
        <w:tab/>
      </w: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F24A00" w:rsidTr="00F24A00">
        <w:tc>
          <w:tcPr>
            <w:tcW w:w="3260" w:type="dxa"/>
            <w:tcBorders>
              <w:top w:val="single" w:sz="4" w:space="0" w:color="000000"/>
              <w:left w:val="single" w:sz="4" w:space="0" w:color="000000"/>
              <w:bottom w:val="single" w:sz="4" w:space="0" w:color="000000"/>
              <w:right w:val="single" w:sz="4" w:space="0" w:color="000000"/>
            </w:tcBorders>
            <w:hideMark/>
          </w:tcPr>
          <w:p w:rsidR="00F24A00" w:rsidRDefault="00F24A00" w:rsidP="002F6D8D">
            <w:pPr>
              <w:jc w:val="both"/>
              <w:rPr>
                <w:rFonts w:ascii="Calibri" w:hAnsi="Calibri"/>
                <w:lang w:val="es-CO"/>
              </w:rPr>
            </w:pPr>
            <w:r>
              <w:rPr>
                <w:rFonts w:ascii="Calibri" w:hAnsi="Calibri"/>
                <w:sz w:val="22"/>
                <w:szCs w:val="22"/>
                <w:lang w:val="es-CO"/>
              </w:rPr>
              <w:t xml:space="preserve">APROBADO EN EL CONSEJO DE </w:t>
            </w:r>
          </w:p>
          <w:p w:rsidR="00F24A00" w:rsidRDefault="00F24A00"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BA056E" w:rsidRDefault="00BA056E" w:rsidP="007968D6">
      <w:pPr>
        <w:ind w:left="360"/>
        <w:rPr>
          <w:rFonts w:asciiTheme="minorHAnsi" w:hAnsiTheme="minorHAnsi" w:cstheme="minorHAnsi"/>
          <w:sz w:val="20"/>
          <w:szCs w:val="20"/>
          <w:lang w:val="es-CO"/>
        </w:rPr>
      </w:pPr>
    </w:p>
    <w:p w:rsidR="00F24A00" w:rsidRDefault="00F24A00" w:rsidP="00BA056E">
      <w:pPr>
        <w:ind w:left="360"/>
        <w:jc w:val="center"/>
        <w:rPr>
          <w:rFonts w:asciiTheme="minorHAnsi" w:hAnsiTheme="minorHAnsi" w:cstheme="minorHAnsi"/>
          <w:b/>
          <w:noProof/>
          <w:sz w:val="22"/>
          <w:szCs w:val="22"/>
          <w:lang w:val="es-CO" w:eastAsia="es-CO"/>
        </w:rPr>
      </w:pPr>
    </w:p>
    <w:p w:rsidR="00F24A00" w:rsidRDefault="00F24A00" w:rsidP="00BA056E">
      <w:pPr>
        <w:ind w:left="360"/>
        <w:jc w:val="center"/>
        <w:rPr>
          <w:rFonts w:asciiTheme="minorHAnsi" w:hAnsiTheme="minorHAnsi" w:cstheme="minorHAnsi"/>
          <w:b/>
          <w:noProof/>
          <w:sz w:val="22"/>
          <w:szCs w:val="22"/>
          <w:lang w:val="es-CO" w:eastAsia="es-CO"/>
        </w:rPr>
      </w:pPr>
    </w:p>
    <w:p w:rsidR="00F24A00" w:rsidRDefault="00F24A00" w:rsidP="00BA056E">
      <w:pPr>
        <w:ind w:left="360"/>
        <w:jc w:val="center"/>
        <w:rPr>
          <w:rFonts w:asciiTheme="minorHAnsi" w:hAnsiTheme="minorHAnsi" w:cstheme="minorHAnsi"/>
          <w:b/>
          <w:noProof/>
          <w:sz w:val="22"/>
          <w:szCs w:val="22"/>
          <w:lang w:val="es-CO" w:eastAsia="es-CO"/>
        </w:rPr>
      </w:pPr>
    </w:p>
    <w:p w:rsidR="00BA056E" w:rsidRPr="00D45F8A" w:rsidRDefault="00BA056E" w:rsidP="00BA056E">
      <w:pPr>
        <w:ind w:left="360"/>
        <w:jc w:val="center"/>
        <w:rPr>
          <w:rFonts w:asciiTheme="minorHAnsi" w:hAnsiTheme="minorHAnsi" w:cstheme="minorHAnsi"/>
          <w:b/>
          <w:noProof/>
          <w:sz w:val="22"/>
          <w:szCs w:val="22"/>
          <w:lang w:val="es-CO" w:eastAsia="es-CO"/>
        </w:rPr>
      </w:pPr>
      <w:r w:rsidRPr="00D45F8A">
        <w:rPr>
          <w:rFonts w:asciiTheme="minorHAnsi" w:hAnsiTheme="minorHAnsi" w:cstheme="minorHAnsi"/>
          <w:b/>
          <w:noProof/>
          <w:sz w:val="22"/>
          <w:szCs w:val="22"/>
          <w:lang w:val="es-CO" w:eastAsia="es-CO"/>
        </w:rPr>
        <w:t xml:space="preserve">PROGRAMA DE </w:t>
      </w:r>
      <w:r>
        <w:rPr>
          <w:rFonts w:asciiTheme="minorHAnsi" w:hAnsiTheme="minorHAnsi" w:cstheme="minorHAnsi"/>
          <w:b/>
          <w:noProof/>
          <w:sz w:val="22"/>
          <w:szCs w:val="22"/>
          <w:lang w:val="es-CO" w:eastAsia="es-CO"/>
        </w:rPr>
        <w:t>MACROECONOMÍA I</w:t>
      </w:r>
    </w:p>
    <w:p w:rsidR="00BA056E" w:rsidRPr="00D45F8A" w:rsidRDefault="00BA056E" w:rsidP="00BA056E">
      <w:pPr>
        <w:ind w:left="360"/>
        <w:jc w:val="both"/>
        <w:rPr>
          <w:rFonts w:asciiTheme="minorHAnsi" w:hAnsiTheme="minorHAnsi" w:cstheme="minorHAnsi"/>
          <w:b/>
          <w:noProof/>
          <w:sz w:val="22"/>
          <w:szCs w:val="22"/>
          <w:lang w:val="es-CO" w:eastAsia="es-CO"/>
        </w:rPr>
      </w:pPr>
    </w:p>
    <w:p w:rsidR="00BA056E" w:rsidRDefault="00BA056E" w:rsidP="00BA056E">
      <w:pPr>
        <w:ind w:left="360"/>
        <w:jc w:val="center"/>
        <w:rPr>
          <w:rFonts w:asciiTheme="minorHAnsi" w:hAnsiTheme="minorHAnsi"/>
          <w:sz w:val="22"/>
          <w:szCs w:val="22"/>
          <w:lang w:val="es-CO"/>
        </w:rPr>
      </w:pPr>
      <w:r w:rsidRPr="008C3065">
        <w:rPr>
          <w:rFonts w:asciiTheme="minorHAnsi" w:hAnsiTheme="minorHAnsi"/>
          <w:sz w:val="22"/>
          <w:szCs w:val="22"/>
          <w:lang w:val="es-CO"/>
        </w:rPr>
        <w:t xml:space="preserve">El presente formato tiene la finalidad de unificar la presentación de los programas correspondientes a los cursos ofrecidos por el </w:t>
      </w:r>
      <w:r>
        <w:rPr>
          <w:rFonts w:asciiTheme="minorHAnsi" w:hAnsiTheme="minorHAnsi"/>
          <w:sz w:val="22"/>
          <w:szCs w:val="22"/>
          <w:lang w:val="es-CO"/>
        </w:rPr>
        <w:t>Departamento de Economía.</w:t>
      </w:r>
    </w:p>
    <w:p w:rsidR="00BA056E" w:rsidRPr="008C3065" w:rsidRDefault="00BA056E" w:rsidP="00BA056E">
      <w:pPr>
        <w:ind w:left="360"/>
        <w:jc w:val="center"/>
        <w:rPr>
          <w:rFonts w:asciiTheme="minorHAnsi" w:hAnsiTheme="minorHAnsi"/>
          <w:sz w:val="22"/>
          <w:szCs w:val="22"/>
          <w:lang w:val="es-CO"/>
        </w:rPr>
      </w:pPr>
      <w:r>
        <w:rPr>
          <w:rFonts w:asciiTheme="minorHAnsi" w:hAnsiTheme="minorHAnsi"/>
          <w:sz w:val="22"/>
          <w:szCs w:val="22"/>
          <w:lang w:val="es-CO"/>
        </w:rPr>
        <w:t xml:space="preserve"> </w:t>
      </w:r>
    </w:p>
    <w:p w:rsidR="00BA056E" w:rsidRDefault="00BA056E" w:rsidP="00B26DC6">
      <w:pPr>
        <w:ind w:left="360"/>
        <w:rPr>
          <w:rFonts w:asciiTheme="minorHAnsi" w:hAnsiTheme="minorHAnsi" w:cstheme="minorHAnsi"/>
          <w:sz w:val="20"/>
          <w:szCs w:val="20"/>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BA056E" w:rsidRPr="008C3065" w:rsidTr="00F57B6A">
        <w:tc>
          <w:tcPr>
            <w:tcW w:w="3150" w:type="dxa"/>
          </w:tcPr>
          <w:p w:rsidR="00BA056E" w:rsidRPr="008C3065" w:rsidRDefault="00BA056E" w:rsidP="00B26509">
            <w:pPr>
              <w:rPr>
                <w:rFonts w:asciiTheme="minorHAnsi" w:hAnsiTheme="minorHAnsi"/>
                <w:b/>
              </w:rPr>
            </w:pPr>
            <w:r w:rsidRPr="008C3065">
              <w:rPr>
                <w:rFonts w:asciiTheme="minorHAnsi" w:hAnsiTheme="minorHAnsi"/>
                <w:b/>
                <w:sz w:val="22"/>
                <w:szCs w:val="22"/>
              </w:rPr>
              <w:t>NOMBRE DE LA MATERIA</w:t>
            </w:r>
          </w:p>
        </w:tc>
        <w:tc>
          <w:tcPr>
            <w:tcW w:w="5954" w:type="dxa"/>
          </w:tcPr>
          <w:p w:rsidR="00BA056E" w:rsidRPr="008C3065" w:rsidRDefault="00BA056E" w:rsidP="00B26509">
            <w:pPr>
              <w:rPr>
                <w:rFonts w:asciiTheme="minorHAnsi" w:hAnsiTheme="minorHAnsi"/>
              </w:rPr>
            </w:pPr>
            <w:r>
              <w:rPr>
                <w:rFonts w:asciiTheme="minorHAnsi" w:hAnsiTheme="minorHAnsi" w:cstheme="minorHAnsi"/>
                <w:b/>
                <w:sz w:val="22"/>
                <w:szCs w:val="22"/>
              </w:rPr>
              <w:t>MACROECONOMÍA I</w:t>
            </w:r>
          </w:p>
        </w:tc>
      </w:tr>
      <w:tr w:rsidR="00BA056E" w:rsidRPr="008C3065" w:rsidTr="00F57B6A">
        <w:tc>
          <w:tcPr>
            <w:tcW w:w="3150" w:type="dxa"/>
          </w:tcPr>
          <w:p w:rsidR="00BA056E" w:rsidRPr="008C3065" w:rsidRDefault="00BA056E" w:rsidP="00B26509">
            <w:pPr>
              <w:rPr>
                <w:rFonts w:asciiTheme="minorHAnsi" w:hAnsiTheme="minorHAnsi"/>
                <w:b/>
              </w:rPr>
            </w:pPr>
            <w:r w:rsidRPr="008C3065">
              <w:rPr>
                <w:rFonts w:asciiTheme="minorHAnsi" w:hAnsiTheme="minorHAnsi"/>
                <w:b/>
                <w:sz w:val="22"/>
                <w:szCs w:val="22"/>
              </w:rPr>
              <w:t>PROFESOR</w:t>
            </w:r>
          </w:p>
        </w:tc>
        <w:tc>
          <w:tcPr>
            <w:tcW w:w="5954" w:type="dxa"/>
          </w:tcPr>
          <w:p w:rsidR="00BA056E" w:rsidRPr="008C3065" w:rsidRDefault="00BA056E" w:rsidP="00B26509">
            <w:pPr>
              <w:rPr>
                <w:rFonts w:asciiTheme="minorHAnsi" w:hAnsiTheme="minorHAnsi"/>
                <w:b/>
              </w:rPr>
            </w:pPr>
            <w:r w:rsidRPr="00BA056E">
              <w:rPr>
                <w:rFonts w:asciiTheme="minorHAnsi" w:hAnsiTheme="minorHAnsi" w:cstheme="minorHAnsi"/>
                <w:b/>
                <w:sz w:val="22"/>
                <w:szCs w:val="22"/>
              </w:rPr>
              <w:t>Remberto Rhenals</w:t>
            </w:r>
            <w:r>
              <w:rPr>
                <w:rFonts w:asciiTheme="minorHAnsi" w:hAnsiTheme="minorHAnsi"/>
                <w:b/>
              </w:rPr>
              <w:t xml:space="preserve"> </w:t>
            </w:r>
            <w:r w:rsidR="00F308F4" w:rsidRPr="00DD2F19">
              <w:rPr>
                <w:rFonts w:asciiTheme="minorHAnsi" w:hAnsiTheme="minorHAnsi" w:cstheme="minorHAnsi"/>
                <w:b/>
                <w:sz w:val="22"/>
                <w:szCs w:val="22"/>
              </w:rPr>
              <w:t>(</w:t>
            </w:r>
            <w:r w:rsidR="00DD2F19" w:rsidRPr="00DD2F19">
              <w:rPr>
                <w:rFonts w:asciiTheme="minorHAnsi" w:hAnsiTheme="minorHAnsi" w:cs="Segoe UI"/>
                <w:b/>
                <w:sz w:val="22"/>
                <w:szCs w:val="21"/>
                <w:shd w:val="clear" w:color="auto" w:fill="FFFFFF"/>
              </w:rPr>
              <w:t>rrhenals@economicas.udea.edu.co</w:t>
            </w:r>
            <w:r w:rsidR="00F308F4" w:rsidRPr="00F308F4">
              <w:rPr>
                <w:rFonts w:asciiTheme="minorHAnsi" w:hAnsiTheme="minorHAnsi" w:cstheme="minorHAnsi"/>
                <w:b/>
                <w:sz w:val="22"/>
                <w:szCs w:val="22"/>
              </w:rPr>
              <w:t>)</w:t>
            </w:r>
          </w:p>
        </w:tc>
      </w:tr>
      <w:tr w:rsidR="00BA056E" w:rsidRPr="008C3065" w:rsidTr="00F57B6A">
        <w:tc>
          <w:tcPr>
            <w:tcW w:w="3150" w:type="dxa"/>
          </w:tcPr>
          <w:p w:rsidR="00BA056E" w:rsidRPr="008C3065" w:rsidRDefault="00BA056E" w:rsidP="00B26509">
            <w:pPr>
              <w:rPr>
                <w:rFonts w:asciiTheme="minorHAnsi" w:hAnsiTheme="minorHAnsi"/>
                <w:b/>
              </w:rPr>
            </w:pPr>
            <w:r w:rsidRPr="008C3065">
              <w:rPr>
                <w:rFonts w:asciiTheme="minorHAnsi" w:hAnsiTheme="minorHAnsi"/>
                <w:b/>
                <w:sz w:val="22"/>
                <w:szCs w:val="22"/>
              </w:rPr>
              <w:t>OFICINA</w:t>
            </w:r>
          </w:p>
        </w:tc>
        <w:tc>
          <w:tcPr>
            <w:tcW w:w="5954" w:type="dxa"/>
          </w:tcPr>
          <w:p w:rsidR="00BA056E" w:rsidRPr="008C3065" w:rsidRDefault="007968D6" w:rsidP="00B26509">
            <w:pPr>
              <w:rPr>
                <w:rFonts w:asciiTheme="minorHAnsi" w:hAnsiTheme="minorHAnsi"/>
              </w:rPr>
            </w:pPr>
            <w:r>
              <w:rPr>
                <w:rFonts w:asciiTheme="minorHAnsi" w:hAnsiTheme="minorHAnsi" w:cs="Calibri"/>
                <w:sz w:val="22"/>
                <w:szCs w:val="22"/>
                <w:lang w:val="es-CO"/>
              </w:rPr>
              <w:t>Bloque</w:t>
            </w:r>
            <w:r w:rsidR="004B5144">
              <w:rPr>
                <w:rFonts w:asciiTheme="minorHAnsi" w:hAnsiTheme="minorHAnsi" w:cs="Calibri"/>
                <w:sz w:val="22"/>
                <w:szCs w:val="22"/>
                <w:lang w:val="es-CO"/>
              </w:rPr>
              <w:t xml:space="preserve">  13-404</w:t>
            </w:r>
          </w:p>
        </w:tc>
      </w:tr>
      <w:tr w:rsidR="007968D6" w:rsidRPr="008C3065" w:rsidTr="00F57B6A">
        <w:tc>
          <w:tcPr>
            <w:tcW w:w="3150" w:type="dxa"/>
          </w:tcPr>
          <w:p w:rsidR="007968D6" w:rsidRPr="008C3065" w:rsidRDefault="007968D6" w:rsidP="00B26509">
            <w:pPr>
              <w:rPr>
                <w:rFonts w:asciiTheme="minorHAnsi" w:hAnsiTheme="minorHAnsi"/>
                <w:b/>
              </w:rPr>
            </w:pPr>
            <w:r>
              <w:rPr>
                <w:rFonts w:asciiTheme="minorHAnsi" w:hAnsiTheme="minorHAnsi"/>
                <w:b/>
                <w:sz w:val="22"/>
                <w:szCs w:val="22"/>
              </w:rPr>
              <w:t>HORARIO DE CLASE</w:t>
            </w:r>
          </w:p>
        </w:tc>
        <w:tc>
          <w:tcPr>
            <w:tcW w:w="5954" w:type="dxa"/>
          </w:tcPr>
          <w:p w:rsidR="007968D6" w:rsidRDefault="007968D6" w:rsidP="00B26509">
            <w:pPr>
              <w:rPr>
                <w:rFonts w:asciiTheme="minorHAnsi" w:hAnsiTheme="minorHAnsi" w:cs="Calibri"/>
                <w:lang w:val="es-CO"/>
              </w:rPr>
            </w:pPr>
            <w:r>
              <w:rPr>
                <w:rFonts w:asciiTheme="minorHAnsi" w:hAnsiTheme="minorHAnsi" w:cs="Calibri"/>
                <w:sz w:val="22"/>
                <w:szCs w:val="22"/>
                <w:lang w:val="es-CO"/>
              </w:rPr>
              <w:t xml:space="preserve">W – V : 6 – 8 </w:t>
            </w:r>
          </w:p>
        </w:tc>
      </w:tr>
      <w:tr w:rsidR="006C3667" w:rsidRPr="008C3065" w:rsidTr="006C3667">
        <w:tc>
          <w:tcPr>
            <w:tcW w:w="3150" w:type="dxa"/>
            <w:tcBorders>
              <w:top w:val="single" w:sz="4" w:space="0" w:color="000000"/>
              <w:left w:val="single" w:sz="4" w:space="0" w:color="000000"/>
              <w:bottom w:val="single" w:sz="4" w:space="0" w:color="000000"/>
              <w:right w:val="single" w:sz="4" w:space="0" w:color="000000"/>
            </w:tcBorders>
          </w:tcPr>
          <w:p w:rsidR="006C3667" w:rsidRPr="006C3667" w:rsidRDefault="006C3667" w:rsidP="0008766B">
            <w:pPr>
              <w:rPr>
                <w:rFonts w:asciiTheme="minorHAnsi" w:hAnsiTheme="minorHAnsi"/>
                <w:b/>
              </w:rPr>
            </w:pPr>
            <w:r w:rsidRPr="008C3065">
              <w:rPr>
                <w:rFonts w:asciiTheme="minorHAnsi" w:hAnsiTheme="minorHAnsi"/>
                <w:b/>
                <w:sz w:val="22"/>
                <w:szCs w:val="22"/>
              </w:rPr>
              <w:t>PROFESOR</w:t>
            </w:r>
          </w:p>
        </w:tc>
        <w:tc>
          <w:tcPr>
            <w:tcW w:w="5954" w:type="dxa"/>
            <w:tcBorders>
              <w:top w:val="single" w:sz="4" w:space="0" w:color="000000"/>
              <w:left w:val="single" w:sz="4" w:space="0" w:color="000000"/>
              <w:bottom w:val="single" w:sz="4" w:space="0" w:color="000000"/>
              <w:right w:val="single" w:sz="4" w:space="0" w:color="000000"/>
            </w:tcBorders>
          </w:tcPr>
          <w:p w:rsidR="006C3667" w:rsidRPr="006C3667" w:rsidRDefault="006C3667" w:rsidP="0008766B">
            <w:pPr>
              <w:rPr>
                <w:rFonts w:asciiTheme="minorHAnsi" w:hAnsiTheme="minorHAnsi" w:cs="Calibri"/>
                <w:b/>
                <w:lang w:val="en-US"/>
              </w:rPr>
            </w:pPr>
            <w:r w:rsidRPr="006C3667">
              <w:rPr>
                <w:rFonts w:asciiTheme="minorHAnsi" w:hAnsiTheme="minorHAnsi" w:cs="Calibri"/>
                <w:b/>
                <w:sz w:val="22"/>
                <w:szCs w:val="22"/>
                <w:lang w:val="en-US"/>
              </w:rPr>
              <w:t>Jaime Alberto Montoya</w:t>
            </w:r>
            <w:r w:rsidR="00A00A66">
              <w:rPr>
                <w:rFonts w:asciiTheme="minorHAnsi" w:hAnsiTheme="minorHAnsi" w:cs="Calibri"/>
                <w:b/>
                <w:sz w:val="22"/>
                <w:szCs w:val="22"/>
                <w:lang w:val="en-US"/>
              </w:rPr>
              <w:t xml:space="preserve"> (montoyajaime@live.com)</w:t>
            </w:r>
            <w:bookmarkStart w:id="0" w:name="_GoBack"/>
            <w:bookmarkEnd w:id="0"/>
          </w:p>
        </w:tc>
      </w:tr>
      <w:tr w:rsidR="006C3667" w:rsidRPr="008C3065" w:rsidTr="006C3667">
        <w:tc>
          <w:tcPr>
            <w:tcW w:w="3150" w:type="dxa"/>
            <w:tcBorders>
              <w:top w:val="single" w:sz="4" w:space="0" w:color="000000"/>
              <w:left w:val="single" w:sz="4" w:space="0" w:color="000000"/>
              <w:bottom w:val="single" w:sz="4" w:space="0" w:color="000000"/>
              <w:right w:val="single" w:sz="4" w:space="0" w:color="000000"/>
            </w:tcBorders>
          </w:tcPr>
          <w:p w:rsidR="006C3667" w:rsidRPr="006C3667" w:rsidRDefault="006C3667" w:rsidP="0008766B">
            <w:pPr>
              <w:rPr>
                <w:rFonts w:asciiTheme="minorHAnsi" w:hAnsiTheme="minorHAnsi"/>
                <w:b/>
              </w:rPr>
            </w:pPr>
            <w:r w:rsidRPr="008C3065">
              <w:rPr>
                <w:rFonts w:asciiTheme="minorHAnsi" w:hAnsiTheme="minorHAnsi"/>
                <w:b/>
                <w:sz w:val="22"/>
                <w:szCs w:val="22"/>
              </w:rPr>
              <w:t>OFICINA</w:t>
            </w:r>
          </w:p>
        </w:tc>
        <w:tc>
          <w:tcPr>
            <w:tcW w:w="5954" w:type="dxa"/>
            <w:tcBorders>
              <w:top w:val="single" w:sz="4" w:space="0" w:color="000000"/>
              <w:left w:val="single" w:sz="4" w:space="0" w:color="000000"/>
              <w:bottom w:val="single" w:sz="4" w:space="0" w:color="000000"/>
              <w:right w:val="single" w:sz="4" w:space="0" w:color="000000"/>
            </w:tcBorders>
          </w:tcPr>
          <w:p w:rsidR="006C3667" w:rsidRPr="006C3667" w:rsidRDefault="006C3667" w:rsidP="0008766B">
            <w:pPr>
              <w:rPr>
                <w:rFonts w:asciiTheme="minorHAnsi" w:hAnsiTheme="minorHAnsi" w:cs="Calibri"/>
                <w:lang w:val="es-CO"/>
              </w:rPr>
            </w:pPr>
            <w:r>
              <w:rPr>
                <w:rFonts w:asciiTheme="minorHAnsi" w:hAnsiTheme="minorHAnsi" w:cs="Calibri"/>
                <w:sz w:val="22"/>
                <w:szCs w:val="22"/>
                <w:lang w:val="es-CO"/>
              </w:rPr>
              <w:t>Bloque  13-404</w:t>
            </w:r>
          </w:p>
        </w:tc>
      </w:tr>
      <w:tr w:rsidR="006C3667" w:rsidTr="006C3667">
        <w:tc>
          <w:tcPr>
            <w:tcW w:w="3150" w:type="dxa"/>
            <w:tcBorders>
              <w:top w:val="single" w:sz="4" w:space="0" w:color="000000"/>
              <w:left w:val="single" w:sz="4" w:space="0" w:color="000000"/>
              <w:bottom w:val="single" w:sz="4" w:space="0" w:color="000000"/>
              <w:right w:val="single" w:sz="4" w:space="0" w:color="000000"/>
            </w:tcBorders>
          </w:tcPr>
          <w:p w:rsidR="006C3667" w:rsidRPr="006C3667" w:rsidRDefault="006C3667" w:rsidP="0008766B">
            <w:pPr>
              <w:rPr>
                <w:rFonts w:asciiTheme="minorHAnsi" w:hAnsiTheme="minorHAnsi"/>
                <w:b/>
              </w:rPr>
            </w:pPr>
            <w:r>
              <w:rPr>
                <w:rFonts w:asciiTheme="minorHAnsi" w:hAnsiTheme="minorHAnsi"/>
                <w:b/>
                <w:sz w:val="22"/>
                <w:szCs w:val="22"/>
              </w:rPr>
              <w:t>HORARIO DE CLASE</w:t>
            </w:r>
          </w:p>
        </w:tc>
        <w:tc>
          <w:tcPr>
            <w:tcW w:w="5954" w:type="dxa"/>
            <w:tcBorders>
              <w:top w:val="single" w:sz="4" w:space="0" w:color="000000"/>
              <w:left w:val="single" w:sz="4" w:space="0" w:color="000000"/>
              <w:bottom w:val="single" w:sz="4" w:space="0" w:color="000000"/>
              <w:right w:val="single" w:sz="4" w:space="0" w:color="000000"/>
            </w:tcBorders>
          </w:tcPr>
          <w:p w:rsidR="006C3667" w:rsidRPr="006C3667" w:rsidRDefault="006C3667" w:rsidP="0008766B">
            <w:pPr>
              <w:rPr>
                <w:rFonts w:asciiTheme="minorHAnsi" w:hAnsiTheme="minorHAnsi" w:cs="Calibri"/>
                <w:lang w:val="es-CO"/>
              </w:rPr>
            </w:pPr>
            <w:r>
              <w:rPr>
                <w:rFonts w:asciiTheme="minorHAnsi" w:hAnsiTheme="minorHAnsi" w:cs="Calibri"/>
                <w:sz w:val="22"/>
                <w:szCs w:val="22"/>
                <w:lang w:val="es-CO"/>
              </w:rPr>
              <w:t xml:space="preserve">M - J : 16 – 88 </w:t>
            </w:r>
          </w:p>
        </w:tc>
      </w:tr>
    </w:tbl>
    <w:p w:rsidR="00BA056E" w:rsidRPr="00C61A77" w:rsidRDefault="00BA056E" w:rsidP="00B26DC6">
      <w:pPr>
        <w:ind w:left="360"/>
        <w:rPr>
          <w:rFonts w:asciiTheme="minorHAnsi" w:hAnsiTheme="minorHAnsi" w:cstheme="minorHAnsi"/>
          <w:sz w:val="20"/>
          <w:szCs w:val="20"/>
          <w:lang w:val="es-CO"/>
        </w:rPr>
      </w:pPr>
    </w:p>
    <w:p w:rsidR="003F71E8" w:rsidRPr="007968D6" w:rsidRDefault="007968D6" w:rsidP="007968D6">
      <w:pPr>
        <w:rPr>
          <w:rFonts w:asciiTheme="minorHAnsi" w:hAnsiTheme="minorHAnsi" w:cstheme="minorHAnsi"/>
          <w:b/>
          <w:sz w:val="22"/>
          <w:szCs w:val="20"/>
          <w:lang w:val="es-CO"/>
        </w:rPr>
      </w:pPr>
      <w:r>
        <w:rPr>
          <w:rFonts w:asciiTheme="minorHAnsi" w:hAnsiTheme="minorHAnsi" w:cstheme="minorHAnsi"/>
          <w:b/>
          <w:sz w:val="22"/>
          <w:szCs w:val="20"/>
          <w:lang w:val="es-CO"/>
        </w:rPr>
        <w:t>INFORMACIÓ</w:t>
      </w:r>
      <w:r w:rsidR="003F71E8" w:rsidRPr="007968D6">
        <w:rPr>
          <w:rFonts w:asciiTheme="minorHAnsi" w:hAnsiTheme="minorHAnsi" w:cstheme="minorHAnsi"/>
          <w:b/>
          <w:sz w:val="22"/>
          <w:szCs w:val="20"/>
          <w:lang w:val="es-CO"/>
        </w:rPr>
        <w:t>N GENERAL</w:t>
      </w:r>
    </w:p>
    <w:p w:rsidR="003F71E8" w:rsidRPr="00C61A77" w:rsidRDefault="003F71E8" w:rsidP="00B26DC6">
      <w:pPr>
        <w:rPr>
          <w:rFonts w:asciiTheme="minorHAnsi" w:hAnsiTheme="minorHAnsi" w:cstheme="minorHAnsi"/>
          <w:b/>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BA056E" w:rsidRPr="00603AB5" w:rsidTr="00711776">
        <w:tc>
          <w:tcPr>
            <w:tcW w:w="3204" w:type="dxa"/>
            <w:shd w:val="clear" w:color="auto" w:fill="auto"/>
          </w:tcPr>
          <w:p w:rsidR="00BA056E" w:rsidRPr="00603AB5" w:rsidRDefault="00BA056E" w:rsidP="00603AB5">
            <w:pPr>
              <w:tabs>
                <w:tab w:val="right" w:pos="2987"/>
              </w:tabs>
              <w:rPr>
                <w:rFonts w:asciiTheme="minorHAnsi" w:hAnsiTheme="minorHAnsi"/>
                <w:b/>
              </w:rPr>
            </w:pPr>
            <w:r w:rsidRPr="00603AB5">
              <w:rPr>
                <w:rFonts w:asciiTheme="minorHAnsi" w:hAnsiTheme="minorHAnsi"/>
                <w:b/>
                <w:sz w:val="22"/>
                <w:szCs w:val="22"/>
              </w:rPr>
              <w:t xml:space="preserve">Código de la materia </w:t>
            </w:r>
            <w:r w:rsidR="00603AB5" w:rsidRPr="00603AB5">
              <w:rPr>
                <w:rFonts w:asciiTheme="minorHAnsi" w:hAnsiTheme="minorHAnsi"/>
                <w:b/>
                <w:sz w:val="22"/>
                <w:szCs w:val="22"/>
              </w:rPr>
              <w:tab/>
            </w:r>
          </w:p>
        </w:tc>
        <w:tc>
          <w:tcPr>
            <w:tcW w:w="5866" w:type="dxa"/>
            <w:shd w:val="clear" w:color="auto" w:fill="auto"/>
          </w:tcPr>
          <w:p w:rsidR="00BA056E" w:rsidRPr="00603AB5" w:rsidRDefault="00BA056E" w:rsidP="00B26DC6">
            <w:pPr>
              <w:rPr>
                <w:rFonts w:asciiTheme="minorHAnsi" w:hAnsiTheme="minorHAnsi" w:cstheme="minorHAnsi"/>
                <w:lang w:val="es-CO"/>
              </w:rPr>
            </w:pPr>
            <w:r w:rsidRPr="00603AB5">
              <w:rPr>
                <w:rFonts w:asciiTheme="minorHAnsi" w:hAnsiTheme="minorHAnsi" w:cstheme="minorHAnsi"/>
                <w:sz w:val="22"/>
                <w:szCs w:val="22"/>
                <w:lang w:val="es-CO"/>
              </w:rPr>
              <w:t>1503711</w:t>
            </w:r>
          </w:p>
        </w:tc>
      </w:tr>
      <w:tr w:rsidR="003F71E8" w:rsidRPr="00603AB5" w:rsidTr="00711776">
        <w:tc>
          <w:tcPr>
            <w:tcW w:w="3204" w:type="dxa"/>
            <w:shd w:val="clear" w:color="auto" w:fill="auto"/>
          </w:tcPr>
          <w:p w:rsidR="003F71E8" w:rsidRPr="00603AB5" w:rsidRDefault="003F71E8" w:rsidP="00B26DC6">
            <w:pPr>
              <w:rPr>
                <w:rFonts w:asciiTheme="minorHAnsi" w:hAnsiTheme="minorHAnsi"/>
                <w:b/>
              </w:rPr>
            </w:pPr>
            <w:r w:rsidRPr="00603AB5">
              <w:rPr>
                <w:rFonts w:asciiTheme="minorHAnsi" w:hAnsiTheme="minorHAnsi"/>
                <w:b/>
                <w:sz w:val="22"/>
                <w:szCs w:val="22"/>
              </w:rPr>
              <w:t>Créditos</w:t>
            </w:r>
          </w:p>
        </w:tc>
        <w:tc>
          <w:tcPr>
            <w:tcW w:w="5866" w:type="dxa"/>
            <w:shd w:val="clear" w:color="auto" w:fill="auto"/>
          </w:tcPr>
          <w:p w:rsidR="003F71E8" w:rsidRPr="00603AB5" w:rsidRDefault="00B26DC6" w:rsidP="00B26DC6">
            <w:pPr>
              <w:rPr>
                <w:rFonts w:asciiTheme="minorHAnsi" w:hAnsiTheme="minorHAnsi" w:cstheme="minorHAnsi"/>
                <w:lang w:val="es-CO"/>
              </w:rPr>
            </w:pPr>
            <w:r w:rsidRPr="00603AB5">
              <w:rPr>
                <w:rFonts w:asciiTheme="minorHAnsi" w:hAnsiTheme="minorHAnsi" w:cstheme="minorHAnsi"/>
                <w:sz w:val="22"/>
                <w:szCs w:val="22"/>
                <w:lang w:val="es-CO"/>
              </w:rPr>
              <w:t>4</w:t>
            </w:r>
          </w:p>
        </w:tc>
      </w:tr>
      <w:tr w:rsidR="003F71E8" w:rsidRPr="00603AB5" w:rsidTr="00711776">
        <w:tc>
          <w:tcPr>
            <w:tcW w:w="3204" w:type="dxa"/>
            <w:shd w:val="clear" w:color="auto" w:fill="auto"/>
          </w:tcPr>
          <w:p w:rsidR="003F71E8" w:rsidRPr="00603AB5" w:rsidRDefault="003F71E8" w:rsidP="00B26DC6">
            <w:pPr>
              <w:rPr>
                <w:rFonts w:asciiTheme="minorHAnsi" w:hAnsiTheme="minorHAnsi"/>
                <w:b/>
              </w:rPr>
            </w:pPr>
            <w:r w:rsidRPr="00603AB5">
              <w:rPr>
                <w:rFonts w:asciiTheme="minorHAnsi" w:hAnsiTheme="minorHAnsi"/>
                <w:b/>
                <w:sz w:val="22"/>
                <w:szCs w:val="22"/>
              </w:rPr>
              <w:t>Horas docencia aula semanales</w:t>
            </w:r>
          </w:p>
        </w:tc>
        <w:tc>
          <w:tcPr>
            <w:tcW w:w="5866" w:type="dxa"/>
            <w:shd w:val="clear" w:color="auto" w:fill="auto"/>
          </w:tcPr>
          <w:p w:rsidR="003F71E8" w:rsidRPr="00603AB5" w:rsidRDefault="002E045E" w:rsidP="00B26DC6">
            <w:pPr>
              <w:rPr>
                <w:rFonts w:asciiTheme="minorHAnsi" w:hAnsiTheme="minorHAnsi" w:cstheme="minorHAnsi"/>
                <w:lang w:val="es-CO"/>
              </w:rPr>
            </w:pPr>
            <w:r w:rsidRPr="00603AB5">
              <w:rPr>
                <w:rFonts w:asciiTheme="minorHAnsi" w:hAnsiTheme="minorHAnsi" w:cstheme="minorHAnsi"/>
                <w:sz w:val="22"/>
                <w:szCs w:val="22"/>
                <w:lang w:val="es-CO"/>
              </w:rPr>
              <w:t>4</w:t>
            </w:r>
          </w:p>
        </w:tc>
      </w:tr>
      <w:tr w:rsidR="003F71E8" w:rsidRPr="00603AB5" w:rsidTr="00711776">
        <w:tc>
          <w:tcPr>
            <w:tcW w:w="3204" w:type="dxa"/>
            <w:shd w:val="clear" w:color="auto" w:fill="auto"/>
          </w:tcPr>
          <w:p w:rsidR="003F71E8" w:rsidRPr="00603AB5" w:rsidRDefault="003F71E8" w:rsidP="00B26DC6">
            <w:pPr>
              <w:rPr>
                <w:rFonts w:asciiTheme="minorHAnsi" w:hAnsiTheme="minorHAnsi"/>
                <w:b/>
              </w:rPr>
            </w:pPr>
            <w:r w:rsidRPr="00603AB5">
              <w:rPr>
                <w:rFonts w:asciiTheme="minorHAnsi" w:hAnsiTheme="minorHAnsi"/>
                <w:b/>
                <w:sz w:val="22"/>
                <w:szCs w:val="22"/>
              </w:rPr>
              <w:t>Horas trabajo independiente semanales</w:t>
            </w:r>
          </w:p>
        </w:tc>
        <w:tc>
          <w:tcPr>
            <w:tcW w:w="5866" w:type="dxa"/>
            <w:shd w:val="clear" w:color="auto" w:fill="auto"/>
          </w:tcPr>
          <w:p w:rsidR="003F71E8" w:rsidRPr="00603AB5" w:rsidRDefault="002E045E" w:rsidP="00B26DC6">
            <w:pPr>
              <w:rPr>
                <w:rFonts w:asciiTheme="minorHAnsi" w:hAnsiTheme="minorHAnsi" w:cstheme="minorHAnsi"/>
                <w:lang w:val="es-CO"/>
              </w:rPr>
            </w:pPr>
            <w:r w:rsidRPr="00603AB5">
              <w:rPr>
                <w:rFonts w:asciiTheme="minorHAnsi" w:hAnsiTheme="minorHAnsi" w:cstheme="minorHAnsi"/>
                <w:sz w:val="22"/>
                <w:szCs w:val="22"/>
                <w:lang w:val="es-CO"/>
              </w:rPr>
              <w:t>8</w:t>
            </w:r>
          </w:p>
        </w:tc>
      </w:tr>
      <w:tr w:rsidR="003F71E8" w:rsidRPr="00603AB5" w:rsidTr="00711776">
        <w:tc>
          <w:tcPr>
            <w:tcW w:w="3204" w:type="dxa"/>
            <w:shd w:val="clear" w:color="auto" w:fill="auto"/>
          </w:tcPr>
          <w:p w:rsidR="003F71E8" w:rsidRPr="00603AB5" w:rsidRDefault="003F71E8" w:rsidP="00B26DC6">
            <w:pPr>
              <w:rPr>
                <w:rFonts w:asciiTheme="minorHAnsi" w:hAnsiTheme="minorHAnsi"/>
                <w:b/>
              </w:rPr>
            </w:pPr>
            <w:r w:rsidRPr="00603AB5">
              <w:rPr>
                <w:rFonts w:asciiTheme="minorHAnsi" w:hAnsiTheme="minorHAnsi"/>
                <w:b/>
                <w:sz w:val="22"/>
                <w:szCs w:val="22"/>
              </w:rPr>
              <w:t>Área curricular</w:t>
            </w:r>
          </w:p>
        </w:tc>
        <w:tc>
          <w:tcPr>
            <w:tcW w:w="5866" w:type="dxa"/>
            <w:shd w:val="clear" w:color="auto" w:fill="auto"/>
          </w:tcPr>
          <w:p w:rsidR="003F71E8" w:rsidRPr="00603AB5" w:rsidRDefault="009C2879" w:rsidP="00B26DC6">
            <w:pPr>
              <w:rPr>
                <w:rFonts w:asciiTheme="minorHAnsi" w:hAnsiTheme="minorHAnsi" w:cstheme="minorHAnsi"/>
                <w:lang w:val="es-CO"/>
              </w:rPr>
            </w:pPr>
            <w:r w:rsidRPr="00603AB5">
              <w:rPr>
                <w:rFonts w:asciiTheme="minorHAnsi" w:hAnsiTheme="minorHAnsi" w:cstheme="minorHAnsi"/>
                <w:sz w:val="22"/>
                <w:szCs w:val="22"/>
                <w:lang w:val="es-CO"/>
              </w:rPr>
              <w:t xml:space="preserve">Macroeconomía </w:t>
            </w:r>
          </w:p>
        </w:tc>
      </w:tr>
      <w:tr w:rsidR="003F71E8" w:rsidRPr="00603AB5" w:rsidTr="00711776">
        <w:tc>
          <w:tcPr>
            <w:tcW w:w="3204" w:type="dxa"/>
            <w:shd w:val="clear" w:color="auto" w:fill="auto"/>
          </w:tcPr>
          <w:p w:rsidR="003F71E8" w:rsidRPr="00603AB5" w:rsidRDefault="003F71E8" w:rsidP="00B26DC6">
            <w:pPr>
              <w:rPr>
                <w:rFonts w:asciiTheme="minorHAnsi" w:hAnsiTheme="minorHAnsi"/>
                <w:b/>
              </w:rPr>
            </w:pPr>
            <w:r w:rsidRPr="00603AB5">
              <w:rPr>
                <w:rFonts w:asciiTheme="minorHAnsi" w:hAnsiTheme="minorHAnsi"/>
                <w:b/>
                <w:sz w:val="22"/>
                <w:szCs w:val="22"/>
              </w:rPr>
              <w:t>Semestre</w:t>
            </w:r>
          </w:p>
        </w:tc>
        <w:tc>
          <w:tcPr>
            <w:tcW w:w="5866" w:type="dxa"/>
            <w:shd w:val="clear" w:color="auto" w:fill="auto"/>
          </w:tcPr>
          <w:p w:rsidR="003F71E8" w:rsidRPr="00603AB5" w:rsidRDefault="002410A6" w:rsidP="00B26DC6">
            <w:pPr>
              <w:rPr>
                <w:rFonts w:asciiTheme="minorHAnsi" w:hAnsiTheme="minorHAnsi" w:cstheme="minorHAnsi"/>
                <w:lang w:val="es-CO"/>
              </w:rPr>
            </w:pPr>
            <w:r w:rsidRPr="00603AB5">
              <w:rPr>
                <w:rFonts w:asciiTheme="minorHAnsi" w:hAnsiTheme="minorHAnsi" w:cstheme="minorHAnsi"/>
                <w:sz w:val="22"/>
                <w:szCs w:val="22"/>
                <w:lang w:val="es-CO"/>
              </w:rPr>
              <w:t>V</w:t>
            </w:r>
          </w:p>
        </w:tc>
      </w:tr>
      <w:tr w:rsidR="003F71E8" w:rsidRPr="00603AB5" w:rsidTr="00711776">
        <w:tc>
          <w:tcPr>
            <w:tcW w:w="3204" w:type="dxa"/>
            <w:shd w:val="clear" w:color="auto" w:fill="auto"/>
          </w:tcPr>
          <w:p w:rsidR="003F71E8" w:rsidRPr="00603AB5" w:rsidRDefault="003F71E8" w:rsidP="00B26DC6">
            <w:pPr>
              <w:rPr>
                <w:rFonts w:asciiTheme="minorHAnsi" w:hAnsiTheme="minorHAnsi"/>
                <w:b/>
              </w:rPr>
            </w:pPr>
            <w:r w:rsidRPr="00603AB5">
              <w:rPr>
                <w:rFonts w:asciiTheme="minorHAnsi" w:hAnsiTheme="minorHAnsi"/>
                <w:b/>
                <w:sz w:val="22"/>
                <w:szCs w:val="22"/>
              </w:rPr>
              <w:t>Validable</w:t>
            </w:r>
          </w:p>
        </w:tc>
        <w:tc>
          <w:tcPr>
            <w:tcW w:w="5866" w:type="dxa"/>
            <w:shd w:val="clear" w:color="auto" w:fill="auto"/>
          </w:tcPr>
          <w:p w:rsidR="003F71E8" w:rsidRPr="00603AB5" w:rsidRDefault="002E73AA" w:rsidP="00B26DC6">
            <w:pPr>
              <w:rPr>
                <w:rFonts w:asciiTheme="minorHAnsi" w:hAnsiTheme="minorHAnsi" w:cstheme="minorHAnsi"/>
                <w:lang w:val="es-CO"/>
              </w:rPr>
            </w:pPr>
            <w:r w:rsidRPr="00603AB5">
              <w:rPr>
                <w:rFonts w:asciiTheme="minorHAnsi" w:hAnsiTheme="minorHAnsi" w:cstheme="minorHAnsi"/>
                <w:sz w:val="22"/>
                <w:szCs w:val="22"/>
                <w:lang w:val="es-CO"/>
              </w:rPr>
              <w:t>Si</w:t>
            </w:r>
          </w:p>
        </w:tc>
      </w:tr>
      <w:tr w:rsidR="003F71E8" w:rsidRPr="00603AB5" w:rsidTr="00711776">
        <w:tc>
          <w:tcPr>
            <w:tcW w:w="3204" w:type="dxa"/>
            <w:shd w:val="clear" w:color="auto" w:fill="auto"/>
          </w:tcPr>
          <w:p w:rsidR="003F71E8" w:rsidRPr="00603AB5" w:rsidRDefault="003F71E8" w:rsidP="00B26DC6">
            <w:pPr>
              <w:rPr>
                <w:rFonts w:asciiTheme="minorHAnsi" w:hAnsiTheme="minorHAnsi"/>
                <w:b/>
              </w:rPr>
            </w:pPr>
            <w:r w:rsidRPr="00603AB5">
              <w:rPr>
                <w:rFonts w:asciiTheme="minorHAnsi" w:hAnsiTheme="minorHAnsi"/>
                <w:b/>
                <w:sz w:val="22"/>
                <w:szCs w:val="22"/>
              </w:rPr>
              <w:t>Habilitable</w:t>
            </w:r>
          </w:p>
        </w:tc>
        <w:tc>
          <w:tcPr>
            <w:tcW w:w="5866" w:type="dxa"/>
            <w:shd w:val="clear" w:color="auto" w:fill="auto"/>
          </w:tcPr>
          <w:p w:rsidR="003F71E8" w:rsidRPr="00603AB5" w:rsidRDefault="002E73AA" w:rsidP="00B26DC6">
            <w:pPr>
              <w:rPr>
                <w:rFonts w:asciiTheme="minorHAnsi" w:hAnsiTheme="minorHAnsi" w:cstheme="minorHAnsi"/>
                <w:lang w:val="es-CO"/>
              </w:rPr>
            </w:pPr>
            <w:r w:rsidRPr="00603AB5">
              <w:rPr>
                <w:rFonts w:asciiTheme="minorHAnsi" w:hAnsiTheme="minorHAnsi" w:cstheme="minorHAnsi"/>
                <w:sz w:val="22"/>
                <w:szCs w:val="22"/>
                <w:lang w:val="es-CO"/>
              </w:rPr>
              <w:t>Si</w:t>
            </w:r>
          </w:p>
        </w:tc>
      </w:tr>
      <w:tr w:rsidR="003F71E8" w:rsidRPr="00603AB5" w:rsidTr="00711776">
        <w:tc>
          <w:tcPr>
            <w:tcW w:w="3204" w:type="dxa"/>
            <w:shd w:val="clear" w:color="auto" w:fill="auto"/>
          </w:tcPr>
          <w:p w:rsidR="003F71E8" w:rsidRPr="00603AB5" w:rsidRDefault="003F71E8" w:rsidP="00B26DC6">
            <w:pPr>
              <w:rPr>
                <w:rFonts w:asciiTheme="minorHAnsi" w:hAnsiTheme="minorHAnsi"/>
                <w:b/>
              </w:rPr>
            </w:pPr>
            <w:r w:rsidRPr="00603AB5">
              <w:rPr>
                <w:rFonts w:asciiTheme="minorHAnsi" w:hAnsiTheme="minorHAnsi"/>
                <w:b/>
                <w:sz w:val="22"/>
                <w:szCs w:val="22"/>
              </w:rPr>
              <w:t>Pre</w:t>
            </w:r>
            <w:r w:rsidR="009044F0" w:rsidRPr="00603AB5">
              <w:rPr>
                <w:rFonts w:asciiTheme="minorHAnsi" w:hAnsiTheme="minorHAnsi"/>
                <w:b/>
                <w:sz w:val="22"/>
                <w:szCs w:val="22"/>
              </w:rPr>
              <w:t>rre</w:t>
            </w:r>
            <w:r w:rsidRPr="00603AB5">
              <w:rPr>
                <w:rFonts w:asciiTheme="minorHAnsi" w:hAnsiTheme="minorHAnsi"/>
                <w:b/>
                <w:sz w:val="22"/>
                <w:szCs w:val="22"/>
              </w:rPr>
              <w:t>quisitos</w:t>
            </w:r>
          </w:p>
        </w:tc>
        <w:tc>
          <w:tcPr>
            <w:tcW w:w="5866" w:type="dxa"/>
            <w:shd w:val="clear" w:color="auto" w:fill="auto"/>
          </w:tcPr>
          <w:p w:rsidR="003F71E8" w:rsidRPr="00603AB5" w:rsidRDefault="00C61A77" w:rsidP="00B26DC6">
            <w:pPr>
              <w:rPr>
                <w:rFonts w:asciiTheme="minorHAnsi" w:hAnsiTheme="minorHAnsi" w:cstheme="minorHAnsi"/>
                <w:lang w:val="es-CO"/>
              </w:rPr>
            </w:pPr>
            <w:r w:rsidRPr="00603AB5">
              <w:rPr>
                <w:rFonts w:asciiTheme="minorHAnsi" w:hAnsiTheme="minorHAnsi" w:cstheme="minorHAnsi"/>
                <w:sz w:val="22"/>
                <w:szCs w:val="22"/>
                <w:lang w:val="es-CO"/>
              </w:rPr>
              <w:t xml:space="preserve">Principios de  Macroeconomía </w:t>
            </w:r>
          </w:p>
        </w:tc>
      </w:tr>
      <w:tr w:rsidR="003F71E8" w:rsidRPr="00603AB5" w:rsidTr="00711776">
        <w:tc>
          <w:tcPr>
            <w:tcW w:w="3204" w:type="dxa"/>
            <w:shd w:val="clear" w:color="auto" w:fill="auto"/>
          </w:tcPr>
          <w:p w:rsidR="003F71E8" w:rsidRPr="00603AB5" w:rsidRDefault="003F71E8" w:rsidP="00B26DC6">
            <w:pPr>
              <w:rPr>
                <w:rFonts w:asciiTheme="minorHAnsi" w:hAnsiTheme="minorHAnsi"/>
                <w:b/>
              </w:rPr>
            </w:pPr>
            <w:r w:rsidRPr="00603AB5">
              <w:rPr>
                <w:rFonts w:asciiTheme="minorHAnsi" w:hAnsiTheme="minorHAnsi"/>
                <w:b/>
                <w:sz w:val="22"/>
                <w:szCs w:val="22"/>
              </w:rPr>
              <w:t>Correquisitos</w:t>
            </w:r>
          </w:p>
        </w:tc>
        <w:tc>
          <w:tcPr>
            <w:tcW w:w="5866" w:type="dxa"/>
            <w:shd w:val="clear" w:color="auto" w:fill="auto"/>
          </w:tcPr>
          <w:p w:rsidR="003F71E8" w:rsidRPr="00603AB5" w:rsidRDefault="002410A6" w:rsidP="00B26DC6">
            <w:pPr>
              <w:rPr>
                <w:rFonts w:asciiTheme="minorHAnsi" w:hAnsiTheme="minorHAnsi" w:cstheme="minorHAnsi"/>
                <w:lang w:val="es-CO"/>
              </w:rPr>
            </w:pPr>
            <w:r w:rsidRPr="00603AB5">
              <w:rPr>
                <w:rFonts w:asciiTheme="minorHAnsi" w:hAnsiTheme="minorHAnsi" w:cstheme="minorHAnsi"/>
                <w:sz w:val="22"/>
                <w:szCs w:val="22"/>
                <w:lang w:val="es-CO"/>
              </w:rPr>
              <w:t>Ninguno</w:t>
            </w:r>
          </w:p>
        </w:tc>
      </w:tr>
      <w:tr w:rsidR="003F71E8" w:rsidRPr="00603AB5" w:rsidTr="00711776">
        <w:tc>
          <w:tcPr>
            <w:tcW w:w="3204" w:type="dxa"/>
            <w:shd w:val="clear" w:color="auto" w:fill="auto"/>
          </w:tcPr>
          <w:p w:rsidR="003F71E8" w:rsidRPr="00603AB5" w:rsidRDefault="003F71E8" w:rsidP="00B26DC6">
            <w:pPr>
              <w:rPr>
                <w:rFonts w:asciiTheme="minorHAnsi" w:hAnsiTheme="minorHAnsi"/>
                <w:b/>
              </w:rPr>
            </w:pPr>
            <w:r w:rsidRPr="00603AB5">
              <w:rPr>
                <w:rFonts w:asciiTheme="minorHAnsi" w:hAnsiTheme="minorHAnsi"/>
                <w:b/>
                <w:sz w:val="22"/>
                <w:szCs w:val="22"/>
              </w:rPr>
              <w:t>Programa a los cuales se ofrece la materia</w:t>
            </w:r>
          </w:p>
        </w:tc>
        <w:tc>
          <w:tcPr>
            <w:tcW w:w="5866" w:type="dxa"/>
            <w:shd w:val="clear" w:color="auto" w:fill="auto"/>
          </w:tcPr>
          <w:p w:rsidR="003F71E8" w:rsidRPr="00603AB5" w:rsidRDefault="004D3871" w:rsidP="00B26DC6">
            <w:pPr>
              <w:rPr>
                <w:rFonts w:asciiTheme="minorHAnsi" w:hAnsiTheme="minorHAnsi" w:cstheme="minorHAnsi"/>
                <w:lang w:val="es-CO"/>
              </w:rPr>
            </w:pPr>
            <w:r w:rsidRPr="00603AB5">
              <w:rPr>
                <w:rFonts w:asciiTheme="minorHAnsi" w:hAnsiTheme="minorHAnsi" w:cstheme="minorHAnsi"/>
                <w:sz w:val="22"/>
                <w:szCs w:val="22"/>
                <w:lang w:val="es-CO"/>
              </w:rPr>
              <w:t>Economía</w:t>
            </w:r>
          </w:p>
        </w:tc>
      </w:tr>
    </w:tbl>
    <w:p w:rsidR="003F71E8" w:rsidRPr="00603AB5" w:rsidRDefault="003F71E8" w:rsidP="00B26DC6">
      <w:pPr>
        <w:rPr>
          <w:rFonts w:asciiTheme="minorHAnsi" w:hAnsiTheme="minorHAnsi" w:cstheme="minorHAnsi"/>
          <w:b/>
          <w:sz w:val="22"/>
          <w:szCs w:val="22"/>
          <w:lang w:val="es-CO"/>
        </w:rPr>
      </w:pPr>
    </w:p>
    <w:p w:rsidR="003F71E8" w:rsidRPr="00603AB5" w:rsidRDefault="007968D6" w:rsidP="00B26DC6">
      <w:pPr>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603AB5">
        <w:rPr>
          <w:rFonts w:asciiTheme="minorHAnsi" w:hAnsiTheme="minorHAnsi" w:cstheme="minorHAnsi"/>
          <w:b/>
          <w:sz w:val="22"/>
          <w:szCs w:val="22"/>
          <w:lang w:val="es-CO"/>
        </w:rPr>
        <w:t>N COMPLEMENTARIA</w:t>
      </w:r>
    </w:p>
    <w:p w:rsidR="003F71E8" w:rsidRPr="00603AB5" w:rsidRDefault="003F71E8" w:rsidP="00B26DC6">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3F71E8" w:rsidRPr="00603AB5" w:rsidTr="00711776">
        <w:trPr>
          <w:trHeight w:val="1012"/>
        </w:trPr>
        <w:tc>
          <w:tcPr>
            <w:tcW w:w="3191"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Objetivo general</w:t>
            </w:r>
          </w:p>
          <w:p w:rsidR="003F71E8" w:rsidRPr="00603AB5" w:rsidRDefault="003F71E8" w:rsidP="00B26DC6">
            <w:pPr>
              <w:rPr>
                <w:rFonts w:asciiTheme="minorHAnsi" w:hAnsiTheme="minorHAnsi" w:cstheme="minorHAnsi"/>
                <w:b/>
                <w:lang w:val="es-CO"/>
              </w:rPr>
            </w:pPr>
          </w:p>
          <w:p w:rsidR="003F71E8" w:rsidRPr="00603AB5" w:rsidRDefault="003F71E8" w:rsidP="00B26DC6">
            <w:pPr>
              <w:rPr>
                <w:rFonts w:asciiTheme="minorHAnsi" w:hAnsiTheme="minorHAnsi" w:cstheme="minorHAnsi"/>
                <w:b/>
                <w:lang w:val="es-CO"/>
              </w:rPr>
            </w:pPr>
          </w:p>
          <w:p w:rsidR="003F71E8" w:rsidRPr="00603AB5" w:rsidRDefault="003F71E8" w:rsidP="00B26DC6">
            <w:pPr>
              <w:rPr>
                <w:rFonts w:asciiTheme="minorHAnsi" w:hAnsiTheme="minorHAnsi" w:cstheme="minorHAnsi"/>
                <w:b/>
                <w:lang w:val="es-CO"/>
              </w:rPr>
            </w:pPr>
          </w:p>
          <w:p w:rsidR="003F71E8" w:rsidRPr="00603AB5" w:rsidRDefault="003F71E8" w:rsidP="00B26DC6">
            <w:pPr>
              <w:rPr>
                <w:rFonts w:asciiTheme="minorHAnsi" w:hAnsiTheme="minorHAnsi" w:cstheme="minorHAnsi"/>
                <w:b/>
                <w:lang w:val="es-CO"/>
              </w:rPr>
            </w:pPr>
          </w:p>
        </w:tc>
        <w:tc>
          <w:tcPr>
            <w:tcW w:w="5877" w:type="dxa"/>
            <w:shd w:val="clear" w:color="auto" w:fill="auto"/>
          </w:tcPr>
          <w:p w:rsidR="00494C66" w:rsidRPr="007968D6" w:rsidRDefault="007968D6" w:rsidP="007968D6">
            <w:pPr>
              <w:jc w:val="both"/>
              <w:rPr>
                <w:rFonts w:asciiTheme="minorHAnsi" w:hAnsiTheme="minorHAnsi" w:cstheme="minorHAnsi"/>
                <w:lang w:val="es-ES"/>
              </w:rPr>
            </w:pPr>
            <w:r w:rsidRPr="007968D6">
              <w:rPr>
                <w:rFonts w:asciiTheme="minorHAnsi" w:hAnsiTheme="minorHAnsi" w:cstheme="minorHAnsi"/>
                <w:sz w:val="22"/>
                <w:szCs w:val="22"/>
                <w:lang w:val="es-ES"/>
              </w:rPr>
              <w:t>La primera parte aborda los modelos de equilibrio de los ciclos económicos, como continuación de la asignatura de “Principios de Macroeconomía”. La segunda parte presenta los determinantes del consumo y de la inversión, pero también examina más detalladamente los efectos de la política fiscal en un contexto intertemporal. La tercera parte analiza los determinantes del crecimiento económico, con base en los modelos más convencionales. En este sentido profundiza en el conocimiento de las herramientas analíticas tendientes a comprender las relaciones entre los agregados macroeconómicos, con el propósito de examinar los determinantes del bienestar económico de las sociedades.</w:t>
            </w:r>
          </w:p>
        </w:tc>
      </w:tr>
      <w:tr w:rsidR="003F71E8" w:rsidRPr="00603AB5" w:rsidTr="00711776">
        <w:tc>
          <w:tcPr>
            <w:tcW w:w="3191"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lastRenderedPageBreak/>
              <w:t>Justificación</w:t>
            </w:r>
          </w:p>
          <w:p w:rsidR="00271CCF" w:rsidRPr="00603AB5" w:rsidRDefault="00271CCF" w:rsidP="00B26DC6">
            <w:pPr>
              <w:rPr>
                <w:rFonts w:asciiTheme="minorHAnsi" w:hAnsiTheme="minorHAnsi" w:cstheme="minorHAnsi"/>
                <w:b/>
                <w:lang w:val="es-CO"/>
              </w:rPr>
            </w:pPr>
          </w:p>
          <w:p w:rsidR="00271CCF" w:rsidRPr="00603AB5" w:rsidRDefault="00271CCF" w:rsidP="00B26DC6">
            <w:pPr>
              <w:rPr>
                <w:rFonts w:asciiTheme="minorHAnsi" w:hAnsiTheme="minorHAnsi" w:cstheme="minorHAnsi"/>
                <w:b/>
                <w:lang w:val="es-CO"/>
              </w:rPr>
            </w:pPr>
          </w:p>
          <w:p w:rsidR="00271CCF" w:rsidRPr="00603AB5" w:rsidRDefault="00271CCF" w:rsidP="00B26DC6">
            <w:pPr>
              <w:rPr>
                <w:rFonts w:asciiTheme="minorHAnsi" w:hAnsiTheme="minorHAnsi" w:cstheme="minorHAnsi"/>
                <w:b/>
                <w:lang w:val="es-CO"/>
              </w:rPr>
            </w:pPr>
          </w:p>
          <w:p w:rsidR="00271CCF" w:rsidRPr="00603AB5" w:rsidRDefault="00271CCF" w:rsidP="00B26DC6">
            <w:pPr>
              <w:rPr>
                <w:rFonts w:asciiTheme="minorHAnsi" w:hAnsiTheme="minorHAnsi" w:cstheme="minorHAnsi"/>
                <w:b/>
                <w:lang w:val="es-CO"/>
              </w:rPr>
            </w:pPr>
          </w:p>
          <w:p w:rsidR="00271CCF" w:rsidRPr="00603AB5" w:rsidRDefault="00271CCF" w:rsidP="00B26DC6">
            <w:pPr>
              <w:rPr>
                <w:rFonts w:asciiTheme="minorHAnsi" w:hAnsiTheme="minorHAnsi" w:cstheme="minorHAnsi"/>
                <w:b/>
                <w:lang w:val="es-CO"/>
              </w:rPr>
            </w:pPr>
          </w:p>
          <w:p w:rsidR="00271CCF" w:rsidRPr="00603AB5" w:rsidRDefault="00271CCF" w:rsidP="00B26DC6">
            <w:pPr>
              <w:rPr>
                <w:rFonts w:asciiTheme="minorHAnsi" w:hAnsiTheme="minorHAnsi" w:cstheme="minorHAnsi"/>
                <w:b/>
                <w:lang w:val="es-CO"/>
              </w:rPr>
            </w:pPr>
          </w:p>
          <w:p w:rsidR="00271CCF" w:rsidRPr="00603AB5" w:rsidRDefault="00271CCF" w:rsidP="00B26DC6">
            <w:pPr>
              <w:rPr>
                <w:rFonts w:asciiTheme="minorHAnsi" w:hAnsiTheme="minorHAnsi" w:cstheme="minorHAnsi"/>
                <w:b/>
                <w:lang w:val="es-CO"/>
              </w:rPr>
            </w:pPr>
          </w:p>
        </w:tc>
        <w:tc>
          <w:tcPr>
            <w:tcW w:w="5877" w:type="dxa"/>
            <w:shd w:val="clear" w:color="auto" w:fill="auto"/>
          </w:tcPr>
          <w:p w:rsidR="003F71E8" w:rsidRPr="00603AB5" w:rsidRDefault="007C708F" w:rsidP="007C708F">
            <w:pPr>
              <w:jc w:val="both"/>
              <w:rPr>
                <w:rFonts w:asciiTheme="minorHAnsi" w:hAnsiTheme="minorHAnsi" w:cstheme="minorHAnsi"/>
                <w:lang w:val="es-CO"/>
              </w:rPr>
            </w:pPr>
            <w:r w:rsidRPr="00603AB5">
              <w:rPr>
                <w:rFonts w:asciiTheme="minorHAnsi" w:hAnsiTheme="minorHAnsi" w:cstheme="minorHAnsi"/>
                <w:sz w:val="22"/>
                <w:szCs w:val="22"/>
                <w:lang w:val="es-CO"/>
              </w:rPr>
              <w:t>Esta asignatura hace parte del bloque formativo en teoría económica. En consecuencia, busca dotar al estudiante de instrumentos analíticos y lógicos que permitan comprender las cuestiones principales de la economía más allá de la descripción de los hechos económicos, identificas los rasgos comunes que pueden caracterizar los distintos problemas económicos y proporciones respuestas lógicas.</w:t>
            </w:r>
          </w:p>
        </w:tc>
      </w:tr>
      <w:tr w:rsidR="003F71E8" w:rsidRPr="00603AB5" w:rsidTr="00711776">
        <w:trPr>
          <w:trHeight w:val="1136"/>
        </w:trPr>
        <w:tc>
          <w:tcPr>
            <w:tcW w:w="3191"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Contenido resumido</w:t>
            </w:r>
          </w:p>
          <w:p w:rsidR="003F71E8" w:rsidRPr="00603AB5" w:rsidRDefault="003F71E8" w:rsidP="00B26DC6">
            <w:pPr>
              <w:rPr>
                <w:rFonts w:asciiTheme="minorHAnsi" w:hAnsiTheme="minorHAnsi" w:cstheme="minorHAnsi"/>
                <w:b/>
                <w:lang w:val="es-CO"/>
              </w:rPr>
            </w:pPr>
          </w:p>
          <w:p w:rsidR="003F71E8" w:rsidRPr="00603AB5" w:rsidRDefault="003F71E8" w:rsidP="00B26DC6">
            <w:pPr>
              <w:rPr>
                <w:rFonts w:asciiTheme="minorHAnsi" w:hAnsiTheme="minorHAnsi" w:cstheme="minorHAnsi"/>
                <w:b/>
                <w:lang w:val="es-CO"/>
              </w:rPr>
            </w:pPr>
          </w:p>
          <w:p w:rsidR="003F71E8" w:rsidRPr="00603AB5" w:rsidRDefault="003F71E8" w:rsidP="00B26DC6">
            <w:pPr>
              <w:rPr>
                <w:rFonts w:asciiTheme="minorHAnsi" w:hAnsiTheme="minorHAnsi" w:cstheme="minorHAnsi"/>
                <w:b/>
                <w:lang w:val="es-CO"/>
              </w:rPr>
            </w:pPr>
          </w:p>
          <w:p w:rsidR="003F71E8" w:rsidRPr="00603AB5" w:rsidRDefault="003F71E8" w:rsidP="00B26DC6">
            <w:pPr>
              <w:rPr>
                <w:rFonts w:asciiTheme="minorHAnsi" w:hAnsiTheme="minorHAnsi" w:cstheme="minorHAnsi"/>
                <w:b/>
                <w:lang w:val="es-CO"/>
              </w:rPr>
            </w:pPr>
          </w:p>
          <w:p w:rsidR="003F71E8" w:rsidRPr="00603AB5" w:rsidRDefault="003F71E8" w:rsidP="00B26DC6">
            <w:pPr>
              <w:rPr>
                <w:rFonts w:asciiTheme="minorHAnsi" w:hAnsiTheme="minorHAnsi" w:cstheme="minorHAnsi"/>
                <w:b/>
                <w:lang w:val="es-CO"/>
              </w:rPr>
            </w:pPr>
          </w:p>
        </w:tc>
        <w:tc>
          <w:tcPr>
            <w:tcW w:w="5877" w:type="dxa"/>
            <w:shd w:val="clear" w:color="auto" w:fill="auto"/>
          </w:tcPr>
          <w:p w:rsidR="003F71E8" w:rsidRPr="00603AB5" w:rsidRDefault="003B69C8" w:rsidP="00B26DC6">
            <w:pPr>
              <w:rPr>
                <w:rFonts w:asciiTheme="minorHAnsi" w:hAnsiTheme="minorHAnsi" w:cstheme="minorHAnsi"/>
                <w:lang w:val="es-CO"/>
              </w:rPr>
            </w:pPr>
            <w:r w:rsidRPr="00603AB5">
              <w:rPr>
                <w:rFonts w:asciiTheme="minorHAnsi" w:hAnsiTheme="minorHAnsi" w:cstheme="minorHAnsi"/>
                <w:sz w:val="22"/>
                <w:szCs w:val="22"/>
                <w:lang w:val="es-CO"/>
              </w:rPr>
              <w:t xml:space="preserve"> 1.</w:t>
            </w:r>
            <w:r w:rsidR="0092795E" w:rsidRPr="00603AB5">
              <w:rPr>
                <w:rFonts w:asciiTheme="minorHAnsi" w:hAnsiTheme="minorHAnsi" w:cstheme="minorHAnsi"/>
                <w:sz w:val="22"/>
                <w:szCs w:val="22"/>
                <w:lang w:val="es-CO"/>
              </w:rPr>
              <w:t xml:space="preserve"> Introducción.</w:t>
            </w:r>
          </w:p>
          <w:p w:rsidR="0092795E" w:rsidRPr="00603AB5" w:rsidRDefault="003B69C8" w:rsidP="00B26DC6">
            <w:pPr>
              <w:rPr>
                <w:rFonts w:asciiTheme="minorHAnsi" w:hAnsiTheme="minorHAnsi" w:cstheme="minorHAnsi"/>
                <w:lang w:val="es-CO"/>
              </w:rPr>
            </w:pPr>
            <w:r w:rsidRPr="00603AB5">
              <w:rPr>
                <w:rFonts w:asciiTheme="minorHAnsi" w:hAnsiTheme="minorHAnsi" w:cstheme="minorHAnsi"/>
                <w:sz w:val="22"/>
                <w:szCs w:val="22"/>
                <w:lang w:val="es-CO"/>
              </w:rPr>
              <w:t xml:space="preserve"> 2.</w:t>
            </w:r>
            <w:r w:rsidR="0092795E" w:rsidRPr="00603AB5">
              <w:rPr>
                <w:rFonts w:asciiTheme="minorHAnsi" w:hAnsiTheme="minorHAnsi" w:cstheme="minorHAnsi"/>
                <w:sz w:val="22"/>
                <w:szCs w:val="22"/>
                <w:lang w:val="es-CO"/>
              </w:rPr>
              <w:t xml:space="preserve"> Fundamentos microeconómicos de la demanda agregada.</w:t>
            </w:r>
          </w:p>
          <w:p w:rsidR="0092795E" w:rsidRPr="00603AB5" w:rsidRDefault="003B69C8" w:rsidP="00B26DC6">
            <w:pPr>
              <w:rPr>
                <w:rFonts w:asciiTheme="minorHAnsi" w:hAnsiTheme="minorHAnsi" w:cstheme="minorHAnsi"/>
                <w:lang w:val="es-CO"/>
              </w:rPr>
            </w:pPr>
            <w:r w:rsidRPr="00603AB5">
              <w:rPr>
                <w:rFonts w:asciiTheme="minorHAnsi" w:hAnsiTheme="minorHAnsi" w:cstheme="minorHAnsi"/>
                <w:sz w:val="22"/>
                <w:szCs w:val="22"/>
                <w:lang w:val="es-CO"/>
              </w:rPr>
              <w:t xml:space="preserve"> 3.</w:t>
            </w:r>
            <w:r w:rsidR="0092795E" w:rsidRPr="00603AB5">
              <w:rPr>
                <w:rFonts w:asciiTheme="minorHAnsi" w:hAnsiTheme="minorHAnsi" w:cstheme="minorHAnsi"/>
                <w:sz w:val="22"/>
                <w:szCs w:val="22"/>
                <w:lang w:val="es-CO"/>
              </w:rPr>
              <w:t xml:space="preserve"> El gobierno y la política fiscal.</w:t>
            </w:r>
          </w:p>
          <w:p w:rsidR="0092795E" w:rsidRPr="00603AB5" w:rsidRDefault="003B69C8" w:rsidP="00B26DC6">
            <w:pPr>
              <w:rPr>
                <w:rFonts w:asciiTheme="minorHAnsi" w:hAnsiTheme="minorHAnsi" w:cstheme="minorHAnsi"/>
                <w:lang w:val="es-CO"/>
              </w:rPr>
            </w:pPr>
            <w:r w:rsidRPr="00603AB5">
              <w:rPr>
                <w:rFonts w:asciiTheme="minorHAnsi" w:hAnsiTheme="minorHAnsi" w:cstheme="minorHAnsi"/>
                <w:sz w:val="22"/>
                <w:szCs w:val="22"/>
                <w:lang w:val="es-CO"/>
              </w:rPr>
              <w:t xml:space="preserve"> 4.</w:t>
            </w:r>
            <w:r w:rsidR="0092795E" w:rsidRPr="00603AB5">
              <w:rPr>
                <w:rFonts w:asciiTheme="minorHAnsi" w:hAnsiTheme="minorHAnsi" w:cstheme="minorHAnsi"/>
                <w:sz w:val="22"/>
                <w:szCs w:val="22"/>
                <w:lang w:val="es-CO"/>
              </w:rPr>
              <w:t xml:space="preserve"> La economía cerrada.</w:t>
            </w:r>
          </w:p>
          <w:p w:rsidR="0092795E" w:rsidRPr="00603AB5" w:rsidRDefault="003B69C8" w:rsidP="00B26DC6">
            <w:pPr>
              <w:rPr>
                <w:rFonts w:asciiTheme="minorHAnsi" w:hAnsiTheme="minorHAnsi" w:cstheme="minorHAnsi"/>
                <w:lang w:val="es-CO"/>
              </w:rPr>
            </w:pPr>
            <w:r w:rsidRPr="00603AB5">
              <w:rPr>
                <w:rFonts w:asciiTheme="minorHAnsi" w:hAnsiTheme="minorHAnsi" w:cstheme="minorHAnsi"/>
                <w:sz w:val="22"/>
                <w:szCs w:val="22"/>
                <w:lang w:val="es-CO"/>
              </w:rPr>
              <w:t xml:space="preserve"> 5.</w:t>
            </w:r>
            <w:r w:rsidR="0092795E" w:rsidRPr="00603AB5">
              <w:rPr>
                <w:rFonts w:asciiTheme="minorHAnsi" w:hAnsiTheme="minorHAnsi" w:cstheme="minorHAnsi"/>
                <w:sz w:val="22"/>
                <w:szCs w:val="22"/>
                <w:lang w:val="es-CO"/>
              </w:rPr>
              <w:t xml:space="preserve"> El crecimiento de largo plazo.</w:t>
            </w:r>
          </w:p>
        </w:tc>
      </w:tr>
    </w:tbl>
    <w:p w:rsidR="003F71E8" w:rsidRPr="00603AB5" w:rsidRDefault="003F71E8" w:rsidP="00B26DC6">
      <w:pPr>
        <w:rPr>
          <w:rFonts w:asciiTheme="minorHAnsi" w:hAnsiTheme="minorHAnsi" w:cstheme="minorHAnsi"/>
          <w:sz w:val="22"/>
          <w:szCs w:val="22"/>
          <w:lang w:val="es-CO"/>
        </w:rPr>
      </w:pPr>
    </w:p>
    <w:p w:rsidR="007968D6" w:rsidRDefault="007968D6" w:rsidP="00B26DC6">
      <w:pPr>
        <w:rPr>
          <w:rFonts w:asciiTheme="minorHAnsi" w:hAnsiTheme="minorHAnsi" w:cstheme="minorHAnsi"/>
          <w:b/>
          <w:sz w:val="22"/>
          <w:szCs w:val="22"/>
          <w:lang w:val="es-CO"/>
        </w:rPr>
      </w:pPr>
    </w:p>
    <w:p w:rsidR="003F71E8" w:rsidRPr="00603AB5" w:rsidRDefault="003F71E8" w:rsidP="00B26DC6">
      <w:pPr>
        <w:rPr>
          <w:rFonts w:asciiTheme="minorHAnsi" w:hAnsiTheme="minorHAnsi" w:cstheme="minorHAnsi"/>
          <w:b/>
          <w:sz w:val="22"/>
          <w:szCs w:val="22"/>
          <w:lang w:val="es-CO"/>
        </w:rPr>
      </w:pPr>
      <w:r w:rsidRPr="00603AB5">
        <w:rPr>
          <w:rFonts w:asciiTheme="minorHAnsi" w:hAnsiTheme="minorHAnsi" w:cstheme="minorHAnsi"/>
          <w:b/>
          <w:sz w:val="22"/>
          <w:szCs w:val="22"/>
          <w:lang w:val="es-CO"/>
        </w:rPr>
        <w:t>UNIDADES</w:t>
      </w:r>
    </w:p>
    <w:p w:rsidR="003F71E8" w:rsidRPr="00603AB5" w:rsidRDefault="003F71E8" w:rsidP="00B26DC6">
      <w:pPr>
        <w:rPr>
          <w:rFonts w:asciiTheme="minorHAnsi" w:hAnsiTheme="minorHAnsi" w:cstheme="minorHAnsi"/>
          <w:sz w:val="22"/>
          <w:szCs w:val="22"/>
          <w:lang w:val="es-CO"/>
        </w:rPr>
      </w:pPr>
    </w:p>
    <w:p w:rsidR="003F71E8" w:rsidRPr="00603AB5" w:rsidRDefault="003F71E8" w:rsidP="00B26DC6">
      <w:pPr>
        <w:rPr>
          <w:rFonts w:asciiTheme="minorHAnsi" w:hAnsiTheme="minorHAnsi" w:cstheme="minorHAnsi"/>
          <w:b/>
          <w:sz w:val="22"/>
          <w:szCs w:val="22"/>
          <w:lang w:val="es-CO"/>
        </w:rPr>
      </w:pPr>
      <w:r w:rsidRPr="00603AB5">
        <w:rPr>
          <w:rFonts w:asciiTheme="minorHAnsi" w:hAnsiTheme="minorHAnsi" w:cstheme="minorHAnsi"/>
          <w:b/>
          <w:sz w:val="22"/>
          <w:szCs w:val="22"/>
          <w:lang w:val="es-CO"/>
        </w:rPr>
        <w:t>Unidad 1</w:t>
      </w:r>
    </w:p>
    <w:p w:rsidR="003F71E8" w:rsidRPr="00603AB5" w:rsidRDefault="003F71E8" w:rsidP="00B26DC6">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5"/>
        <w:gridCol w:w="5883"/>
      </w:tblGrid>
      <w:tr w:rsidR="003F71E8" w:rsidRPr="00603AB5" w:rsidTr="00711776">
        <w:tc>
          <w:tcPr>
            <w:tcW w:w="3185"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 xml:space="preserve">Tema a desarrollar </w:t>
            </w:r>
          </w:p>
        </w:tc>
        <w:tc>
          <w:tcPr>
            <w:tcW w:w="5883" w:type="dxa"/>
            <w:shd w:val="clear" w:color="auto" w:fill="auto"/>
          </w:tcPr>
          <w:p w:rsidR="003F71E8" w:rsidRPr="00603AB5" w:rsidRDefault="002410A6" w:rsidP="002410A6">
            <w:pPr>
              <w:rPr>
                <w:rFonts w:asciiTheme="minorHAnsi" w:hAnsiTheme="minorHAnsi" w:cstheme="minorHAnsi"/>
                <w:b/>
                <w:lang w:val="es-CO"/>
              </w:rPr>
            </w:pPr>
            <w:r w:rsidRPr="00603AB5">
              <w:rPr>
                <w:rFonts w:asciiTheme="minorHAnsi" w:hAnsiTheme="minorHAnsi" w:cstheme="minorHAnsi"/>
                <w:b/>
                <w:sz w:val="22"/>
                <w:szCs w:val="22"/>
                <w:lang w:val="es-CO"/>
              </w:rPr>
              <w:t xml:space="preserve">1. </w:t>
            </w:r>
            <w:r w:rsidR="007C708F" w:rsidRPr="00603AB5">
              <w:rPr>
                <w:rFonts w:asciiTheme="minorHAnsi" w:hAnsiTheme="minorHAnsi" w:cstheme="minorHAnsi"/>
                <w:b/>
                <w:sz w:val="22"/>
                <w:szCs w:val="22"/>
                <w:lang w:val="es-CO"/>
              </w:rPr>
              <w:t>Introducción</w:t>
            </w:r>
            <w:r w:rsidR="007968D6">
              <w:rPr>
                <w:rFonts w:asciiTheme="minorHAnsi" w:hAnsiTheme="minorHAnsi" w:cstheme="minorHAnsi"/>
                <w:b/>
                <w:sz w:val="22"/>
                <w:szCs w:val="22"/>
                <w:lang w:val="es-CO"/>
              </w:rPr>
              <w:t>.</w:t>
            </w:r>
          </w:p>
        </w:tc>
      </w:tr>
      <w:tr w:rsidR="003F71E8" w:rsidRPr="00603AB5" w:rsidTr="00711776">
        <w:tc>
          <w:tcPr>
            <w:tcW w:w="3185"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Subtemas</w:t>
            </w:r>
          </w:p>
        </w:tc>
        <w:tc>
          <w:tcPr>
            <w:tcW w:w="5883" w:type="dxa"/>
            <w:shd w:val="clear" w:color="auto" w:fill="auto"/>
          </w:tcPr>
          <w:p w:rsidR="003F71E8" w:rsidRPr="00603AB5" w:rsidRDefault="007C708F" w:rsidP="002410A6">
            <w:pPr>
              <w:pStyle w:val="Prrafodelista"/>
              <w:numPr>
                <w:ilvl w:val="0"/>
                <w:numId w:val="13"/>
              </w:numPr>
              <w:tabs>
                <w:tab w:val="left" w:pos="-720"/>
                <w:tab w:val="left" w:pos="0"/>
              </w:tabs>
              <w:suppressAutoHyphens/>
              <w:ind w:left="424"/>
              <w:rPr>
                <w:rFonts w:asciiTheme="minorHAnsi" w:hAnsiTheme="minorHAnsi" w:cstheme="minorHAnsi"/>
                <w:spacing w:val="-3"/>
                <w:lang w:val="es-CO"/>
              </w:rPr>
            </w:pPr>
            <w:r w:rsidRPr="00603AB5">
              <w:rPr>
                <w:rFonts w:asciiTheme="minorHAnsi" w:hAnsiTheme="minorHAnsi" w:cstheme="minorHAnsi"/>
                <w:spacing w:val="-3"/>
                <w:sz w:val="22"/>
                <w:szCs w:val="22"/>
                <w:lang w:val="es-CO"/>
              </w:rPr>
              <w:t>Agentes, mercados y productos: elementos de un modelo económico.</w:t>
            </w:r>
          </w:p>
          <w:p w:rsidR="007C708F" w:rsidRPr="00603AB5" w:rsidRDefault="007C708F" w:rsidP="002410A6">
            <w:pPr>
              <w:pStyle w:val="Prrafodelista"/>
              <w:numPr>
                <w:ilvl w:val="0"/>
                <w:numId w:val="13"/>
              </w:numPr>
              <w:tabs>
                <w:tab w:val="left" w:pos="-720"/>
                <w:tab w:val="left" w:pos="0"/>
              </w:tabs>
              <w:suppressAutoHyphens/>
              <w:ind w:left="424"/>
              <w:rPr>
                <w:rFonts w:asciiTheme="minorHAnsi" w:hAnsiTheme="minorHAnsi" w:cstheme="minorHAnsi"/>
                <w:spacing w:val="-3"/>
                <w:lang w:val="es-CO"/>
              </w:rPr>
            </w:pPr>
            <w:r w:rsidRPr="00603AB5">
              <w:rPr>
                <w:rFonts w:asciiTheme="minorHAnsi" w:hAnsiTheme="minorHAnsi" w:cstheme="minorHAnsi"/>
                <w:spacing w:val="-3"/>
                <w:sz w:val="22"/>
                <w:szCs w:val="22"/>
                <w:lang w:val="es-CO"/>
              </w:rPr>
              <w:t>Crecimiento y ciclos: un poco de estadística.</w:t>
            </w:r>
          </w:p>
          <w:p w:rsidR="007C708F" w:rsidRPr="00603AB5" w:rsidRDefault="007C708F" w:rsidP="002410A6">
            <w:pPr>
              <w:pStyle w:val="Prrafodelista"/>
              <w:numPr>
                <w:ilvl w:val="0"/>
                <w:numId w:val="13"/>
              </w:numPr>
              <w:tabs>
                <w:tab w:val="left" w:pos="-720"/>
                <w:tab w:val="left" w:pos="0"/>
              </w:tabs>
              <w:suppressAutoHyphens/>
              <w:ind w:left="424"/>
              <w:rPr>
                <w:rFonts w:asciiTheme="minorHAnsi" w:hAnsiTheme="minorHAnsi" w:cstheme="minorHAnsi"/>
                <w:spacing w:val="-3"/>
                <w:lang w:val="es-CO"/>
              </w:rPr>
            </w:pPr>
            <w:r w:rsidRPr="00603AB5">
              <w:rPr>
                <w:rFonts w:asciiTheme="minorHAnsi" w:hAnsiTheme="minorHAnsi" w:cstheme="minorHAnsi"/>
                <w:spacing w:val="-3"/>
                <w:sz w:val="22"/>
                <w:szCs w:val="22"/>
                <w:lang w:val="es-CO"/>
              </w:rPr>
              <w:t>Consumo e inversión: definición  e importancia.</w:t>
            </w:r>
          </w:p>
          <w:p w:rsidR="007B0DFA" w:rsidRPr="00603AB5" w:rsidRDefault="007C708F" w:rsidP="007968D6">
            <w:pPr>
              <w:pStyle w:val="Prrafodelista"/>
              <w:numPr>
                <w:ilvl w:val="0"/>
                <w:numId w:val="13"/>
              </w:numPr>
              <w:tabs>
                <w:tab w:val="left" w:pos="-720"/>
                <w:tab w:val="left" w:pos="0"/>
              </w:tabs>
              <w:suppressAutoHyphens/>
              <w:ind w:left="424"/>
              <w:rPr>
                <w:rFonts w:asciiTheme="minorHAnsi" w:hAnsiTheme="minorHAnsi" w:cstheme="minorHAnsi"/>
                <w:spacing w:val="-3"/>
                <w:lang w:val="es-CO"/>
              </w:rPr>
            </w:pPr>
            <w:r w:rsidRPr="00603AB5">
              <w:rPr>
                <w:rFonts w:asciiTheme="minorHAnsi" w:hAnsiTheme="minorHAnsi" w:cstheme="minorHAnsi"/>
                <w:spacing w:val="-3"/>
                <w:sz w:val="22"/>
                <w:szCs w:val="22"/>
                <w:lang w:val="es-CO"/>
              </w:rPr>
              <w:t xml:space="preserve">Alguna evidencia </w:t>
            </w:r>
            <w:r w:rsidR="00D74B0B" w:rsidRPr="00603AB5">
              <w:rPr>
                <w:rFonts w:asciiTheme="minorHAnsi" w:hAnsiTheme="minorHAnsi" w:cstheme="minorHAnsi"/>
                <w:spacing w:val="-3"/>
                <w:sz w:val="22"/>
                <w:szCs w:val="22"/>
                <w:lang w:val="es-CO"/>
              </w:rPr>
              <w:t>empírica</w:t>
            </w:r>
            <w:r w:rsidRPr="00603AB5">
              <w:rPr>
                <w:rFonts w:asciiTheme="minorHAnsi" w:hAnsiTheme="minorHAnsi" w:cstheme="minorHAnsi"/>
                <w:spacing w:val="-3"/>
                <w:sz w:val="22"/>
                <w:szCs w:val="22"/>
                <w:lang w:val="es-CO"/>
              </w:rPr>
              <w:t>.</w:t>
            </w:r>
          </w:p>
        </w:tc>
      </w:tr>
      <w:tr w:rsidR="003F71E8" w:rsidRPr="00603AB5" w:rsidTr="00711776">
        <w:tc>
          <w:tcPr>
            <w:tcW w:w="3185"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Actividades de trabajo independiente para los estudiantes</w:t>
            </w:r>
          </w:p>
        </w:tc>
        <w:tc>
          <w:tcPr>
            <w:tcW w:w="5883" w:type="dxa"/>
            <w:shd w:val="clear" w:color="auto" w:fill="auto"/>
          </w:tcPr>
          <w:p w:rsidR="003F71E8" w:rsidRPr="00603AB5" w:rsidRDefault="00E359C9" w:rsidP="00E359C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Preparar con antelación a cada clase un mapa conceptual sobre los temas que se abordarían en dicha clase</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E359C9" w:rsidRPr="00603AB5" w:rsidRDefault="00E359C9" w:rsidP="00E359C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Lectura de la Bibliografía Básica</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E359C9" w:rsidRPr="00603AB5" w:rsidRDefault="00E359C9" w:rsidP="00E359C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Elaboración de taller de repaso, sobre los conceptos abordados en el curso anterior a Macroeconomía I (Principios de Macroeconomía).</w:t>
            </w:r>
          </w:p>
          <w:p w:rsidR="00E359C9" w:rsidRPr="00603AB5" w:rsidRDefault="00E359C9" w:rsidP="00E359C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Lectura de las notas del profesor sobre estos temas</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E359C9" w:rsidRPr="00603AB5" w:rsidRDefault="00E359C9" w:rsidP="00E359C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Preparación de un informe para la Economía Colombiana, aplicando los elementos teóricos desarrollados en esta unidad</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E359C9" w:rsidRPr="00603AB5" w:rsidRDefault="00E359C9" w:rsidP="00E359C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Taller ejercicios de aplicación sobre los subtemas de esta unidad</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E359C9" w:rsidRPr="00603AB5" w:rsidRDefault="00E359C9" w:rsidP="00E359C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Asesorías con el profesor</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E359C9" w:rsidRPr="00603AB5" w:rsidRDefault="00E359C9" w:rsidP="00E359C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Asistencia a </w:t>
            </w:r>
            <w:r w:rsidR="007968D6">
              <w:rPr>
                <w:rFonts w:asciiTheme="minorHAnsi" w:eastAsia="Arial Unicode MS" w:hAnsiTheme="minorHAnsi" w:cstheme="minorHAnsi"/>
                <w:sz w:val="22"/>
                <w:szCs w:val="22"/>
                <w:lang w:val="es-CO"/>
              </w:rPr>
              <w:t>monitorías.</w:t>
            </w:r>
          </w:p>
        </w:tc>
      </w:tr>
    </w:tbl>
    <w:p w:rsidR="003F71E8" w:rsidRPr="00603AB5" w:rsidRDefault="003F71E8" w:rsidP="00B26DC6">
      <w:pPr>
        <w:rPr>
          <w:rFonts w:asciiTheme="minorHAnsi" w:hAnsiTheme="minorHAnsi" w:cstheme="minorHAnsi"/>
          <w:sz w:val="22"/>
          <w:szCs w:val="22"/>
          <w:lang w:val="es-CO"/>
        </w:rPr>
      </w:pPr>
    </w:p>
    <w:p w:rsidR="003F71E8" w:rsidRPr="00603AB5" w:rsidRDefault="003F71E8" w:rsidP="00B26DC6">
      <w:pPr>
        <w:rPr>
          <w:rFonts w:asciiTheme="minorHAnsi" w:hAnsiTheme="minorHAnsi" w:cstheme="minorHAnsi"/>
          <w:b/>
          <w:sz w:val="22"/>
          <w:szCs w:val="22"/>
          <w:lang w:val="es-CO"/>
        </w:rPr>
      </w:pPr>
      <w:r w:rsidRPr="00603AB5">
        <w:rPr>
          <w:rFonts w:asciiTheme="minorHAnsi" w:hAnsiTheme="minorHAnsi" w:cstheme="minorHAnsi"/>
          <w:b/>
          <w:sz w:val="22"/>
          <w:szCs w:val="22"/>
          <w:lang w:val="es-CO"/>
        </w:rPr>
        <w:t>Unidad 2</w:t>
      </w:r>
    </w:p>
    <w:p w:rsidR="003F71E8" w:rsidRPr="00603AB5" w:rsidRDefault="003F71E8" w:rsidP="00B26DC6">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3F71E8" w:rsidRPr="00603AB5" w:rsidTr="00711776">
        <w:tc>
          <w:tcPr>
            <w:tcW w:w="3150"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 xml:space="preserve">Tema a desarrollar </w:t>
            </w:r>
          </w:p>
        </w:tc>
        <w:tc>
          <w:tcPr>
            <w:tcW w:w="5918" w:type="dxa"/>
            <w:shd w:val="clear" w:color="auto" w:fill="auto"/>
          </w:tcPr>
          <w:p w:rsidR="003F71E8" w:rsidRPr="00603AB5" w:rsidRDefault="002410A6" w:rsidP="002410A6">
            <w:pPr>
              <w:rPr>
                <w:rFonts w:asciiTheme="minorHAnsi" w:hAnsiTheme="minorHAnsi" w:cstheme="minorHAnsi"/>
                <w:b/>
                <w:lang w:val="es-CO"/>
              </w:rPr>
            </w:pPr>
            <w:r w:rsidRPr="00603AB5">
              <w:rPr>
                <w:rFonts w:asciiTheme="minorHAnsi" w:hAnsiTheme="minorHAnsi" w:cstheme="minorHAnsi"/>
                <w:b/>
                <w:sz w:val="22"/>
                <w:szCs w:val="22"/>
                <w:lang w:val="es-CO"/>
              </w:rPr>
              <w:t xml:space="preserve">2. </w:t>
            </w:r>
            <w:r w:rsidR="007C708F" w:rsidRPr="00603AB5">
              <w:rPr>
                <w:rFonts w:asciiTheme="minorHAnsi" w:hAnsiTheme="minorHAnsi" w:cstheme="minorHAnsi"/>
                <w:b/>
                <w:sz w:val="22"/>
                <w:szCs w:val="22"/>
                <w:lang w:val="es-CO"/>
              </w:rPr>
              <w:t>Fundamentos microeconómicos de la demanda agregada.</w:t>
            </w:r>
          </w:p>
        </w:tc>
      </w:tr>
      <w:tr w:rsidR="003F71E8" w:rsidRPr="00603AB5" w:rsidTr="00711776">
        <w:tc>
          <w:tcPr>
            <w:tcW w:w="3150"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Subtemas</w:t>
            </w:r>
          </w:p>
          <w:p w:rsidR="003F71E8" w:rsidRPr="00603AB5" w:rsidRDefault="003F71E8" w:rsidP="00B26DC6">
            <w:pPr>
              <w:rPr>
                <w:rFonts w:asciiTheme="minorHAnsi" w:hAnsiTheme="minorHAnsi" w:cstheme="minorHAnsi"/>
                <w:b/>
                <w:lang w:val="es-CO"/>
              </w:rPr>
            </w:pPr>
          </w:p>
          <w:p w:rsidR="003F71E8" w:rsidRPr="00603AB5" w:rsidRDefault="003F71E8" w:rsidP="00B26DC6">
            <w:pPr>
              <w:rPr>
                <w:rFonts w:asciiTheme="minorHAnsi" w:hAnsiTheme="minorHAnsi" w:cstheme="minorHAnsi"/>
                <w:b/>
                <w:lang w:val="es-CO"/>
              </w:rPr>
            </w:pPr>
          </w:p>
        </w:tc>
        <w:tc>
          <w:tcPr>
            <w:tcW w:w="5918" w:type="dxa"/>
            <w:shd w:val="clear" w:color="auto" w:fill="auto"/>
          </w:tcPr>
          <w:p w:rsidR="003F71E8" w:rsidRPr="00603AB5" w:rsidRDefault="007C708F" w:rsidP="002410A6">
            <w:pPr>
              <w:pStyle w:val="Prrafodelista"/>
              <w:numPr>
                <w:ilvl w:val="0"/>
                <w:numId w:val="14"/>
              </w:numPr>
              <w:tabs>
                <w:tab w:val="left" w:pos="-720"/>
                <w:tab w:val="left" w:pos="0"/>
                <w:tab w:val="left" w:pos="397"/>
              </w:tabs>
              <w:suppressAutoHyphens/>
              <w:ind w:left="397" w:hanging="321"/>
              <w:rPr>
                <w:rFonts w:asciiTheme="minorHAnsi" w:hAnsiTheme="minorHAnsi" w:cstheme="minorHAnsi"/>
                <w:spacing w:val="-3"/>
                <w:lang w:val="es-CO"/>
              </w:rPr>
            </w:pPr>
            <w:r w:rsidRPr="00603AB5">
              <w:rPr>
                <w:rFonts w:asciiTheme="minorHAnsi" w:hAnsiTheme="minorHAnsi" w:cstheme="minorHAnsi"/>
                <w:spacing w:val="-3"/>
                <w:sz w:val="22"/>
                <w:szCs w:val="22"/>
                <w:lang w:val="es-CO"/>
              </w:rPr>
              <w:t>Un  modelo macroeconómico de un período</w:t>
            </w:r>
            <w:r w:rsidR="007968D6">
              <w:rPr>
                <w:rFonts w:asciiTheme="minorHAnsi" w:hAnsiTheme="minorHAnsi" w:cstheme="minorHAnsi"/>
                <w:spacing w:val="-3"/>
                <w:sz w:val="22"/>
                <w:szCs w:val="22"/>
                <w:lang w:val="es-CO"/>
              </w:rPr>
              <w:t>.</w:t>
            </w:r>
          </w:p>
          <w:p w:rsidR="007C708F" w:rsidRPr="00603AB5" w:rsidRDefault="007C708F" w:rsidP="002410A6">
            <w:pPr>
              <w:pStyle w:val="Prrafodelista"/>
              <w:numPr>
                <w:ilvl w:val="0"/>
                <w:numId w:val="15"/>
              </w:numPr>
              <w:suppressAutoHyphens/>
              <w:ind w:left="823" w:hanging="567"/>
              <w:rPr>
                <w:rFonts w:asciiTheme="minorHAnsi" w:hAnsiTheme="minorHAnsi" w:cstheme="minorHAnsi"/>
                <w:spacing w:val="-3"/>
                <w:lang w:val="es-CO"/>
              </w:rPr>
            </w:pPr>
            <w:r w:rsidRPr="00603AB5">
              <w:rPr>
                <w:rFonts w:asciiTheme="minorHAnsi" w:hAnsiTheme="minorHAnsi" w:cstheme="minorHAnsi"/>
                <w:spacing w:val="-3"/>
                <w:sz w:val="22"/>
                <w:szCs w:val="22"/>
                <w:lang w:val="es-CO"/>
              </w:rPr>
              <w:t>Consumo y comportamiento de las firmas: decisiones de trabajo-ocio y maximización.</w:t>
            </w:r>
          </w:p>
          <w:p w:rsidR="00FA25D0" w:rsidRPr="00603AB5" w:rsidRDefault="007C708F" w:rsidP="003A54FF">
            <w:pPr>
              <w:pStyle w:val="Prrafodelista"/>
              <w:numPr>
                <w:ilvl w:val="0"/>
                <w:numId w:val="15"/>
              </w:numPr>
              <w:suppressAutoHyphens/>
              <w:ind w:left="823" w:hanging="567"/>
              <w:rPr>
                <w:rFonts w:asciiTheme="minorHAnsi" w:hAnsiTheme="minorHAnsi" w:cstheme="minorHAnsi"/>
                <w:spacing w:val="-3"/>
                <w:lang w:val="es-CO"/>
              </w:rPr>
            </w:pPr>
            <w:r w:rsidRPr="00603AB5">
              <w:rPr>
                <w:rFonts w:asciiTheme="minorHAnsi" w:hAnsiTheme="minorHAnsi" w:cstheme="minorHAnsi"/>
                <w:spacing w:val="-3"/>
                <w:sz w:val="22"/>
                <w:szCs w:val="22"/>
                <w:lang w:val="es-CO"/>
              </w:rPr>
              <w:t xml:space="preserve">El equilibrio competitivo </w:t>
            </w:r>
            <w:r w:rsidR="00B74738" w:rsidRPr="00603AB5">
              <w:rPr>
                <w:rFonts w:asciiTheme="minorHAnsi" w:hAnsiTheme="minorHAnsi" w:cstheme="minorHAnsi"/>
                <w:spacing w:val="-3"/>
                <w:sz w:val="22"/>
                <w:szCs w:val="22"/>
                <w:lang w:val="es-CO"/>
              </w:rPr>
              <w:t xml:space="preserve">en una economía cerrada: </w:t>
            </w:r>
            <w:r w:rsidR="00B74738" w:rsidRPr="00603AB5">
              <w:rPr>
                <w:rFonts w:asciiTheme="minorHAnsi" w:hAnsiTheme="minorHAnsi" w:cstheme="minorHAnsi"/>
                <w:spacing w:val="-3"/>
                <w:sz w:val="22"/>
                <w:szCs w:val="22"/>
                <w:lang w:val="es-CO"/>
              </w:rPr>
              <w:lastRenderedPageBreak/>
              <w:t>aspectos básicos.</w:t>
            </w:r>
          </w:p>
          <w:p w:rsidR="00B74738" w:rsidRPr="00603AB5" w:rsidRDefault="00B74738" w:rsidP="002410A6">
            <w:pPr>
              <w:pStyle w:val="Prrafodelista"/>
              <w:numPr>
                <w:ilvl w:val="0"/>
                <w:numId w:val="14"/>
              </w:numPr>
              <w:tabs>
                <w:tab w:val="left" w:pos="-720"/>
                <w:tab w:val="left" w:pos="0"/>
                <w:tab w:val="left" w:pos="397"/>
              </w:tabs>
              <w:suppressAutoHyphens/>
              <w:ind w:left="397" w:hanging="321"/>
              <w:rPr>
                <w:rFonts w:asciiTheme="minorHAnsi" w:hAnsiTheme="minorHAnsi" w:cstheme="minorHAnsi"/>
                <w:spacing w:val="-3"/>
                <w:lang w:val="es-CO"/>
              </w:rPr>
            </w:pPr>
            <w:r w:rsidRPr="00603AB5">
              <w:rPr>
                <w:rFonts w:asciiTheme="minorHAnsi" w:hAnsiTheme="minorHAnsi" w:cstheme="minorHAnsi"/>
                <w:spacing w:val="-3"/>
                <w:sz w:val="22"/>
                <w:szCs w:val="22"/>
                <w:lang w:val="es-CO"/>
              </w:rPr>
              <w:t>La función de consumo.</w:t>
            </w:r>
          </w:p>
          <w:p w:rsidR="00B74738" w:rsidRPr="00603AB5" w:rsidRDefault="00B74738" w:rsidP="002410A6">
            <w:pPr>
              <w:pStyle w:val="Prrafodelista"/>
              <w:numPr>
                <w:ilvl w:val="0"/>
                <w:numId w:val="16"/>
              </w:numPr>
              <w:tabs>
                <w:tab w:val="left" w:pos="1248"/>
              </w:tabs>
              <w:suppressAutoHyphens/>
              <w:ind w:left="823" w:hanging="567"/>
              <w:rPr>
                <w:rFonts w:asciiTheme="minorHAnsi" w:hAnsiTheme="minorHAnsi" w:cstheme="minorHAnsi"/>
                <w:spacing w:val="-3"/>
                <w:lang w:val="es-CO"/>
              </w:rPr>
            </w:pPr>
            <w:r w:rsidRPr="00603AB5">
              <w:rPr>
                <w:rFonts w:asciiTheme="minorHAnsi" w:hAnsiTheme="minorHAnsi" w:cstheme="minorHAnsi"/>
                <w:spacing w:val="-3"/>
                <w:sz w:val="22"/>
                <w:szCs w:val="22"/>
                <w:lang w:val="es-CO"/>
              </w:rPr>
              <w:t>Modelo de consumo y ahorro en dos períodos.</w:t>
            </w:r>
          </w:p>
          <w:p w:rsidR="00B74738" w:rsidRPr="00603AB5" w:rsidRDefault="00B74738" w:rsidP="002410A6">
            <w:pPr>
              <w:pStyle w:val="Prrafodelista"/>
              <w:numPr>
                <w:ilvl w:val="0"/>
                <w:numId w:val="16"/>
              </w:numPr>
              <w:tabs>
                <w:tab w:val="left" w:pos="1248"/>
              </w:tabs>
              <w:suppressAutoHyphens/>
              <w:ind w:left="823" w:hanging="567"/>
              <w:rPr>
                <w:rFonts w:asciiTheme="minorHAnsi" w:hAnsiTheme="minorHAnsi" w:cstheme="minorHAnsi"/>
                <w:spacing w:val="-3"/>
                <w:lang w:val="es-CO"/>
              </w:rPr>
            </w:pPr>
            <w:r w:rsidRPr="00603AB5">
              <w:rPr>
                <w:rFonts w:asciiTheme="minorHAnsi" w:hAnsiTheme="minorHAnsi" w:cstheme="minorHAnsi"/>
                <w:spacing w:val="-3"/>
                <w:sz w:val="22"/>
                <w:szCs w:val="22"/>
                <w:lang w:val="es-CO"/>
              </w:rPr>
              <w:t>La teoría del ciclo de vida: el perfil de ingresos.</w:t>
            </w:r>
          </w:p>
          <w:p w:rsidR="002410A6" w:rsidRPr="00603AB5" w:rsidRDefault="00B74738" w:rsidP="002410A6">
            <w:pPr>
              <w:pStyle w:val="Prrafodelista"/>
              <w:numPr>
                <w:ilvl w:val="0"/>
                <w:numId w:val="16"/>
              </w:numPr>
              <w:tabs>
                <w:tab w:val="left" w:pos="1248"/>
              </w:tabs>
              <w:suppressAutoHyphens/>
              <w:ind w:left="823" w:hanging="567"/>
              <w:rPr>
                <w:rFonts w:asciiTheme="minorHAnsi" w:hAnsiTheme="minorHAnsi" w:cstheme="minorHAnsi"/>
                <w:spacing w:val="-3"/>
                <w:lang w:val="es-CO"/>
              </w:rPr>
            </w:pPr>
            <w:r w:rsidRPr="00603AB5">
              <w:rPr>
                <w:rFonts w:asciiTheme="minorHAnsi" w:hAnsiTheme="minorHAnsi" w:cstheme="minorHAnsi"/>
                <w:spacing w:val="-3"/>
                <w:sz w:val="22"/>
                <w:szCs w:val="22"/>
                <w:lang w:val="es-CO"/>
              </w:rPr>
              <w:t>La hipótesis de  la renta permanente: choques transitorios y permanentes.</w:t>
            </w:r>
          </w:p>
          <w:p w:rsidR="002410A6" w:rsidRPr="00603AB5" w:rsidRDefault="00B74738" w:rsidP="002410A6">
            <w:pPr>
              <w:pStyle w:val="Prrafodelista"/>
              <w:numPr>
                <w:ilvl w:val="0"/>
                <w:numId w:val="16"/>
              </w:numPr>
              <w:tabs>
                <w:tab w:val="left" w:pos="1248"/>
              </w:tabs>
              <w:suppressAutoHyphens/>
              <w:ind w:left="823" w:hanging="567"/>
              <w:rPr>
                <w:rFonts w:asciiTheme="minorHAnsi" w:hAnsiTheme="minorHAnsi" w:cstheme="minorHAnsi"/>
                <w:spacing w:val="-3"/>
                <w:lang w:val="es-CO"/>
              </w:rPr>
            </w:pPr>
            <w:r w:rsidRPr="00603AB5">
              <w:rPr>
                <w:rFonts w:asciiTheme="minorHAnsi" w:hAnsiTheme="minorHAnsi" w:cstheme="minorHAnsi"/>
                <w:spacing w:val="-3"/>
                <w:sz w:val="22"/>
                <w:szCs w:val="22"/>
                <w:lang w:val="es-CO"/>
              </w:rPr>
              <w:t>La hipótesis del “paseo aleatorio” de Hall.</w:t>
            </w:r>
          </w:p>
          <w:p w:rsidR="00FA25D0" w:rsidRPr="00603AB5" w:rsidRDefault="00B74738" w:rsidP="003A54FF">
            <w:pPr>
              <w:pStyle w:val="Prrafodelista"/>
              <w:numPr>
                <w:ilvl w:val="0"/>
                <w:numId w:val="16"/>
              </w:numPr>
              <w:tabs>
                <w:tab w:val="left" w:pos="1248"/>
              </w:tabs>
              <w:suppressAutoHyphens/>
              <w:ind w:left="823" w:hanging="567"/>
              <w:rPr>
                <w:rFonts w:asciiTheme="minorHAnsi" w:hAnsiTheme="minorHAnsi" w:cstheme="minorHAnsi"/>
                <w:spacing w:val="-3"/>
                <w:lang w:val="es-CO"/>
              </w:rPr>
            </w:pPr>
            <w:r w:rsidRPr="00603AB5">
              <w:rPr>
                <w:rFonts w:asciiTheme="minorHAnsi" w:hAnsiTheme="minorHAnsi" w:cstheme="minorHAnsi"/>
                <w:spacing w:val="-3"/>
                <w:sz w:val="22"/>
                <w:szCs w:val="22"/>
                <w:lang w:val="es-CO"/>
              </w:rPr>
              <w:t>Precios de activos y el modelo CC</w:t>
            </w:r>
            <w:r w:rsidR="000110A3" w:rsidRPr="00603AB5">
              <w:rPr>
                <w:rFonts w:asciiTheme="minorHAnsi" w:hAnsiTheme="minorHAnsi" w:cstheme="minorHAnsi"/>
                <w:spacing w:val="-3"/>
                <w:sz w:val="22"/>
                <w:szCs w:val="22"/>
                <w:lang w:val="es-CO"/>
              </w:rPr>
              <w:t>APM</w:t>
            </w:r>
          </w:p>
          <w:p w:rsidR="000110A3" w:rsidRPr="00603AB5" w:rsidRDefault="000110A3" w:rsidP="002410A6">
            <w:pPr>
              <w:pStyle w:val="Prrafodelista"/>
              <w:numPr>
                <w:ilvl w:val="0"/>
                <w:numId w:val="14"/>
              </w:numPr>
              <w:tabs>
                <w:tab w:val="left" w:pos="-720"/>
                <w:tab w:val="left" w:pos="0"/>
                <w:tab w:val="left" w:pos="397"/>
              </w:tabs>
              <w:suppressAutoHyphens/>
              <w:ind w:left="397" w:hanging="321"/>
              <w:rPr>
                <w:rFonts w:asciiTheme="minorHAnsi" w:hAnsiTheme="minorHAnsi" w:cstheme="minorHAnsi"/>
                <w:spacing w:val="-3"/>
                <w:lang w:val="es-CO"/>
              </w:rPr>
            </w:pPr>
            <w:r w:rsidRPr="00603AB5">
              <w:rPr>
                <w:rFonts w:asciiTheme="minorHAnsi" w:hAnsiTheme="minorHAnsi" w:cstheme="minorHAnsi"/>
                <w:spacing w:val="-3"/>
                <w:sz w:val="22"/>
                <w:szCs w:val="22"/>
                <w:lang w:val="es-CO"/>
              </w:rPr>
              <w:t>La teoría de la inversión.</w:t>
            </w:r>
          </w:p>
          <w:p w:rsidR="000110A3" w:rsidRPr="00603AB5" w:rsidRDefault="000110A3" w:rsidP="002410A6">
            <w:pPr>
              <w:pStyle w:val="Prrafodelista"/>
              <w:numPr>
                <w:ilvl w:val="0"/>
                <w:numId w:val="17"/>
              </w:numPr>
              <w:tabs>
                <w:tab w:val="left" w:pos="-720"/>
                <w:tab w:val="left" w:pos="0"/>
                <w:tab w:val="left" w:pos="823"/>
              </w:tabs>
              <w:suppressAutoHyphens/>
              <w:ind w:left="823" w:hanging="567"/>
              <w:rPr>
                <w:rFonts w:asciiTheme="minorHAnsi" w:hAnsiTheme="minorHAnsi" w:cstheme="minorHAnsi"/>
                <w:spacing w:val="-3"/>
                <w:lang w:val="es-CO"/>
              </w:rPr>
            </w:pPr>
            <w:r w:rsidRPr="00603AB5">
              <w:rPr>
                <w:rFonts w:asciiTheme="minorHAnsi" w:hAnsiTheme="minorHAnsi" w:cstheme="minorHAnsi"/>
                <w:spacing w:val="-3"/>
                <w:sz w:val="22"/>
                <w:szCs w:val="22"/>
                <w:lang w:val="es-CO"/>
              </w:rPr>
              <w:t>El stock de capital óptimo.</w:t>
            </w:r>
          </w:p>
          <w:p w:rsidR="000110A3" w:rsidRPr="00603AB5" w:rsidRDefault="000110A3" w:rsidP="002410A6">
            <w:pPr>
              <w:pStyle w:val="Prrafodelista"/>
              <w:numPr>
                <w:ilvl w:val="0"/>
                <w:numId w:val="17"/>
              </w:numPr>
              <w:tabs>
                <w:tab w:val="left" w:pos="-720"/>
                <w:tab w:val="left" w:pos="0"/>
                <w:tab w:val="left" w:pos="823"/>
              </w:tabs>
              <w:suppressAutoHyphens/>
              <w:ind w:left="823" w:hanging="567"/>
              <w:rPr>
                <w:rFonts w:asciiTheme="minorHAnsi" w:hAnsiTheme="minorHAnsi" w:cstheme="minorHAnsi"/>
                <w:spacing w:val="-3"/>
                <w:lang w:val="es-CO"/>
              </w:rPr>
            </w:pPr>
            <w:r w:rsidRPr="00603AB5">
              <w:rPr>
                <w:rFonts w:asciiTheme="minorHAnsi" w:hAnsiTheme="minorHAnsi" w:cstheme="minorHAnsi"/>
                <w:spacing w:val="-3"/>
                <w:sz w:val="22"/>
                <w:szCs w:val="22"/>
                <w:lang w:val="es-CO"/>
              </w:rPr>
              <w:t>La teoría q de Tobin.</w:t>
            </w:r>
          </w:p>
          <w:p w:rsidR="007B0DFA" w:rsidRPr="00603AB5" w:rsidRDefault="000110A3" w:rsidP="007968D6">
            <w:pPr>
              <w:pStyle w:val="Prrafodelista"/>
              <w:numPr>
                <w:ilvl w:val="0"/>
                <w:numId w:val="17"/>
              </w:numPr>
              <w:tabs>
                <w:tab w:val="left" w:pos="-720"/>
                <w:tab w:val="left" w:pos="0"/>
                <w:tab w:val="left" w:pos="823"/>
              </w:tabs>
              <w:suppressAutoHyphens/>
              <w:ind w:left="823" w:hanging="567"/>
              <w:rPr>
                <w:rFonts w:asciiTheme="minorHAnsi" w:hAnsiTheme="minorHAnsi" w:cstheme="minorHAnsi"/>
                <w:spacing w:val="-3"/>
                <w:lang w:val="es-CO"/>
              </w:rPr>
            </w:pPr>
            <w:r w:rsidRPr="00603AB5">
              <w:rPr>
                <w:rFonts w:asciiTheme="minorHAnsi" w:hAnsiTheme="minorHAnsi" w:cstheme="minorHAnsi"/>
                <w:spacing w:val="-3"/>
                <w:sz w:val="22"/>
                <w:szCs w:val="22"/>
                <w:lang w:val="es-CO"/>
              </w:rPr>
              <w:t>Restricciones de liquidez y la teoría del acelerador.</w:t>
            </w:r>
          </w:p>
        </w:tc>
      </w:tr>
      <w:tr w:rsidR="003F71E8" w:rsidRPr="00603AB5" w:rsidTr="00711776">
        <w:tc>
          <w:tcPr>
            <w:tcW w:w="3150"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lastRenderedPageBreak/>
              <w:t>Actividades de trabajo independiente para los estudiantes</w:t>
            </w:r>
          </w:p>
        </w:tc>
        <w:tc>
          <w:tcPr>
            <w:tcW w:w="5918" w:type="dxa"/>
            <w:shd w:val="clear" w:color="auto" w:fill="auto"/>
          </w:tcPr>
          <w:p w:rsidR="00E359C9" w:rsidRPr="00603AB5" w:rsidRDefault="00E359C9" w:rsidP="00E359C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Preparar con antelación a cada clase un mapa conceptual sobre los temas que se abordarían en dicha clase</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3F71E8" w:rsidRPr="00603AB5" w:rsidRDefault="00E359C9" w:rsidP="00B26DC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Lectura de la Bibliografía Básica</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E359C9" w:rsidRPr="00603AB5" w:rsidRDefault="00E359C9" w:rsidP="00B26DC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Realizar en pequeños grupos una corta exposición, como forma introductoria a cada uno de los temas. Puede hablarse por ejemplo, de la evidencia empírica. </w:t>
            </w:r>
          </w:p>
          <w:p w:rsidR="002B1026" w:rsidRPr="00603AB5" w:rsidRDefault="00E359C9" w:rsidP="00B26DC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Realizar un informe de lectura sobre el texto de Williamson </w:t>
            </w:r>
            <w:r w:rsidR="002B1026" w:rsidRPr="00603AB5">
              <w:rPr>
                <w:rFonts w:asciiTheme="minorHAnsi" w:eastAsia="Arial Unicode MS" w:hAnsiTheme="minorHAnsi" w:cstheme="minorHAnsi"/>
                <w:sz w:val="22"/>
                <w:szCs w:val="22"/>
                <w:lang w:val="es-CO"/>
              </w:rPr>
              <w:t>abordado en el subtema 2.1</w:t>
            </w:r>
            <w:r w:rsidR="007968D6">
              <w:rPr>
                <w:rFonts w:asciiTheme="minorHAnsi" w:eastAsia="Arial Unicode MS" w:hAnsiTheme="minorHAnsi" w:cstheme="minorHAnsi"/>
                <w:sz w:val="22"/>
                <w:szCs w:val="22"/>
                <w:lang w:val="es-CO"/>
              </w:rPr>
              <w:t>.</w:t>
            </w:r>
          </w:p>
          <w:p w:rsidR="002B1026" w:rsidRPr="00603AB5" w:rsidRDefault="002B1026" w:rsidP="00B26DC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Análisis de presentación como forma introductoria al tema de la función consumo: </w:t>
            </w:r>
            <w:hyperlink r:id="rId7" w:history="1">
              <w:r w:rsidRPr="00603AB5">
                <w:rPr>
                  <w:rStyle w:val="Hipervnculo"/>
                  <w:rFonts w:asciiTheme="minorHAnsi" w:eastAsia="Arial Unicode MS" w:hAnsiTheme="minorHAnsi" w:cstheme="minorHAnsi"/>
                  <w:color w:val="auto"/>
                  <w:sz w:val="22"/>
                  <w:szCs w:val="22"/>
                  <w:u w:val="none"/>
                  <w:lang w:val="es-CO"/>
                </w:rPr>
                <w:t>http://web.uam.es/personal_pdi/economicas/gamonal/macro_I/tema2ECO0910.pdf</w:t>
              </w:r>
            </w:hyperlink>
          </w:p>
          <w:p w:rsidR="00E359C9" w:rsidRPr="00603AB5" w:rsidRDefault="002B1026" w:rsidP="00B26DC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Lectura complementaria: </w:t>
            </w:r>
            <w:hyperlink r:id="rId8" w:history="1">
              <w:r w:rsidRPr="00603AB5">
                <w:rPr>
                  <w:rStyle w:val="Hipervnculo"/>
                  <w:rFonts w:asciiTheme="minorHAnsi" w:eastAsia="Arial Unicode MS" w:hAnsiTheme="minorHAnsi" w:cstheme="minorHAnsi"/>
                  <w:color w:val="auto"/>
                  <w:sz w:val="22"/>
                  <w:szCs w:val="22"/>
                  <w:u w:val="none"/>
                  <w:lang w:val="es-CO"/>
                </w:rPr>
                <w:t>http://www.eumed.net/libros/2010c/732/Teoria%20del%20Ciclo%20de%20Vida%20de%20Franco%20Modigliani.htm</w:t>
              </w:r>
            </w:hyperlink>
            <w:r w:rsidRPr="00603AB5">
              <w:rPr>
                <w:rFonts w:asciiTheme="minorHAnsi" w:eastAsia="Arial Unicode MS" w:hAnsiTheme="minorHAnsi" w:cstheme="minorHAnsi"/>
                <w:sz w:val="22"/>
                <w:szCs w:val="22"/>
                <w:lang w:val="es-CO"/>
              </w:rPr>
              <w:t xml:space="preserve"> </w:t>
            </w:r>
            <w:r w:rsidR="00E359C9" w:rsidRPr="00603AB5">
              <w:rPr>
                <w:rFonts w:asciiTheme="minorHAnsi" w:eastAsia="Arial Unicode MS" w:hAnsiTheme="minorHAnsi" w:cstheme="minorHAnsi"/>
                <w:sz w:val="22"/>
                <w:szCs w:val="22"/>
                <w:lang w:val="es-CO"/>
              </w:rPr>
              <w:t xml:space="preserve"> </w:t>
            </w:r>
          </w:p>
          <w:p w:rsidR="002B1026" w:rsidRPr="00603AB5" w:rsidRDefault="002B1026" w:rsidP="00B26DC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Informe de lectura sobre el modelo CAMP: </w:t>
            </w:r>
            <w:hyperlink r:id="rId9" w:history="1">
              <w:r w:rsidRPr="00603AB5">
                <w:rPr>
                  <w:rStyle w:val="Hipervnculo"/>
                  <w:rFonts w:asciiTheme="minorHAnsi" w:eastAsia="Arial Unicode MS" w:hAnsiTheme="minorHAnsi" w:cstheme="minorHAnsi"/>
                  <w:color w:val="auto"/>
                  <w:sz w:val="22"/>
                  <w:szCs w:val="22"/>
                  <w:u w:val="none"/>
                  <w:lang w:val="es-CO"/>
                </w:rPr>
                <w:t>http://www.dii.uchile.cl/~ris/RISXIX/RISXIXpaper1.pdf</w:t>
              </w:r>
            </w:hyperlink>
          </w:p>
          <w:p w:rsidR="00E8733C" w:rsidRPr="00603AB5" w:rsidRDefault="00E8733C" w:rsidP="00B26DC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Estudio de caso diseñado por el profesor, donde se pida una consultoría al estudiante algún tema tratado en esta unidad (por ejemplo, la evaluación de una inversión). El estudiante presentará el informe argumentando su respuesta, con base en los conocimientos aprendidos en esta unidad. </w:t>
            </w:r>
          </w:p>
          <w:p w:rsidR="002B1026" w:rsidRPr="00603AB5" w:rsidRDefault="002B1026" w:rsidP="00B26DC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Lectura complementaria como introducción al tema de la inversión: </w:t>
            </w:r>
            <w:hyperlink r:id="rId10" w:history="1">
              <w:r w:rsidR="00E8733C" w:rsidRPr="00603AB5">
                <w:rPr>
                  <w:rStyle w:val="Hipervnculo"/>
                  <w:rFonts w:asciiTheme="minorHAnsi" w:eastAsia="Arial Unicode MS" w:hAnsiTheme="minorHAnsi" w:cstheme="minorHAnsi"/>
                  <w:color w:val="auto"/>
                  <w:sz w:val="22"/>
                  <w:szCs w:val="22"/>
                  <w:u w:val="none"/>
                  <w:lang w:val="es-CO"/>
                </w:rPr>
                <w:t>http://www.dii.uchile.cl/~ris/RISXIX/RISXIXpaper1.pdf</w:t>
              </w:r>
            </w:hyperlink>
          </w:p>
          <w:p w:rsidR="002B1026" w:rsidRPr="00603AB5" w:rsidRDefault="002B1026" w:rsidP="00B26DC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Taller ejercicios de aplicación</w:t>
            </w:r>
            <w:r w:rsidR="007968D6">
              <w:rPr>
                <w:rFonts w:asciiTheme="minorHAnsi" w:eastAsia="Arial Unicode MS" w:hAnsiTheme="minorHAnsi" w:cstheme="minorHAnsi"/>
                <w:sz w:val="22"/>
                <w:szCs w:val="22"/>
                <w:lang w:val="es-CO"/>
              </w:rPr>
              <w:t>.</w:t>
            </w:r>
          </w:p>
          <w:p w:rsidR="002B1026" w:rsidRPr="00603AB5" w:rsidRDefault="002B1026" w:rsidP="002B102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Lectura de las notas del profesor sobre esta unidad</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2B1026" w:rsidRPr="00603AB5" w:rsidRDefault="002B1026" w:rsidP="002B102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Asesorías con el profesor</w:t>
            </w:r>
            <w:r w:rsidR="007968D6">
              <w:rPr>
                <w:rFonts w:asciiTheme="minorHAnsi" w:eastAsia="Arial Unicode MS" w:hAnsiTheme="minorHAnsi" w:cstheme="minorHAnsi"/>
                <w:sz w:val="22"/>
                <w:szCs w:val="22"/>
                <w:lang w:val="es-CO"/>
              </w:rPr>
              <w:t>.</w:t>
            </w:r>
          </w:p>
          <w:p w:rsidR="002B1026" w:rsidRPr="00603AB5" w:rsidRDefault="002B1026" w:rsidP="007968D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Asistencia a monitor</w:t>
            </w:r>
            <w:r w:rsidR="007968D6">
              <w:rPr>
                <w:rFonts w:asciiTheme="minorHAnsi" w:eastAsia="Arial Unicode MS" w:hAnsiTheme="minorHAnsi" w:cstheme="minorHAnsi"/>
                <w:sz w:val="22"/>
                <w:szCs w:val="22"/>
                <w:lang w:val="es-CO"/>
              </w:rPr>
              <w:t>í</w:t>
            </w:r>
            <w:r w:rsidRPr="00603AB5">
              <w:rPr>
                <w:rFonts w:asciiTheme="minorHAnsi" w:eastAsia="Arial Unicode MS" w:hAnsiTheme="minorHAnsi" w:cstheme="minorHAnsi"/>
                <w:sz w:val="22"/>
                <w:szCs w:val="22"/>
                <w:lang w:val="es-CO"/>
              </w:rPr>
              <w:t>as</w:t>
            </w:r>
            <w:r w:rsidR="007968D6">
              <w:rPr>
                <w:rFonts w:asciiTheme="minorHAnsi" w:eastAsia="Arial Unicode MS" w:hAnsiTheme="minorHAnsi" w:cstheme="minorHAnsi"/>
                <w:sz w:val="22"/>
                <w:szCs w:val="22"/>
                <w:lang w:val="es-CO"/>
              </w:rPr>
              <w:t>.</w:t>
            </w:r>
          </w:p>
        </w:tc>
      </w:tr>
    </w:tbl>
    <w:p w:rsidR="003F71E8" w:rsidRPr="00603AB5" w:rsidRDefault="003F71E8" w:rsidP="00B26DC6">
      <w:pPr>
        <w:rPr>
          <w:rFonts w:asciiTheme="minorHAnsi" w:hAnsiTheme="minorHAnsi" w:cstheme="minorHAnsi"/>
          <w:sz w:val="22"/>
          <w:szCs w:val="22"/>
          <w:lang w:val="es-CO"/>
        </w:rPr>
      </w:pPr>
    </w:p>
    <w:p w:rsidR="003F71E8" w:rsidRPr="00603AB5" w:rsidRDefault="003F71E8" w:rsidP="00B26DC6">
      <w:pPr>
        <w:rPr>
          <w:rFonts w:asciiTheme="minorHAnsi" w:hAnsiTheme="minorHAnsi" w:cstheme="minorHAnsi"/>
          <w:b/>
          <w:sz w:val="22"/>
          <w:szCs w:val="22"/>
          <w:lang w:val="es-CO"/>
        </w:rPr>
      </w:pPr>
      <w:r w:rsidRPr="00603AB5">
        <w:rPr>
          <w:rFonts w:asciiTheme="minorHAnsi" w:hAnsiTheme="minorHAnsi" w:cstheme="minorHAnsi"/>
          <w:b/>
          <w:sz w:val="22"/>
          <w:szCs w:val="22"/>
          <w:lang w:val="es-CO"/>
        </w:rPr>
        <w:t>Unidad 3</w:t>
      </w:r>
    </w:p>
    <w:p w:rsidR="003F71E8" w:rsidRPr="00603AB5" w:rsidRDefault="003F71E8" w:rsidP="00B26DC6">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3F71E8" w:rsidRPr="00603AB5" w:rsidTr="00711776">
        <w:tc>
          <w:tcPr>
            <w:tcW w:w="3150"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 xml:space="preserve">Tema a desarrollar </w:t>
            </w:r>
          </w:p>
        </w:tc>
        <w:tc>
          <w:tcPr>
            <w:tcW w:w="5918" w:type="dxa"/>
            <w:shd w:val="clear" w:color="auto" w:fill="auto"/>
          </w:tcPr>
          <w:p w:rsidR="003F71E8" w:rsidRPr="00603AB5" w:rsidRDefault="009C6871" w:rsidP="009C6871">
            <w:pPr>
              <w:rPr>
                <w:rFonts w:asciiTheme="minorHAnsi" w:hAnsiTheme="minorHAnsi" w:cstheme="minorHAnsi"/>
                <w:b/>
                <w:lang w:val="es-CO"/>
              </w:rPr>
            </w:pPr>
            <w:r w:rsidRPr="00603AB5">
              <w:rPr>
                <w:rFonts w:asciiTheme="minorHAnsi" w:hAnsiTheme="minorHAnsi" w:cstheme="minorHAnsi"/>
                <w:b/>
                <w:sz w:val="22"/>
                <w:szCs w:val="22"/>
                <w:lang w:val="es-CO"/>
              </w:rPr>
              <w:t xml:space="preserve">3. </w:t>
            </w:r>
            <w:r w:rsidR="000110A3" w:rsidRPr="00603AB5">
              <w:rPr>
                <w:rFonts w:asciiTheme="minorHAnsi" w:hAnsiTheme="minorHAnsi" w:cstheme="minorHAnsi"/>
                <w:b/>
                <w:sz w:val="22"/>
                <w:szCs w:val="22"/>
                <w:lang w:val="es-CO"/>
              </w:rPr>
              <w:t>El gobierno y la política fiscal</w:t>
            </w:r>
            <w:r w:rsidR="0092795E" w:rsidRPr="00603AB5">
              <w:rPr>
                <w:rFonts w:asciiTheme="minorHAnsi" w:hAnsiTheme="minorHAnsi" w:cstheme="minorHAnsi"/>
                <w:b/>
                <w:sz w:val="22"/>
                <w:szCs w:val="22"/>
                <w:lang w:val="es-CO"/>
              </w:rPr>
              <w:t>.</w:t>
            </w:r>
          </w:p>
        </w:tc>
      </w:tr>
      <w:tr w:rsidR="003F71E8" w:rsidRPr="00603AB5" w:rsidTr="00711776">
        <w:tc>
          <w:tcPr>
            <w:tcW w:w="3150"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Subtemas</w:t>
            </w:r>
          </w:p>
          <w:p w:rsidR="003F71E8" w:rsidRPr="00603AB5" w:rsidRDefault="003F71E8" w:rsidP="00B26DC6">
            <w:pPr>
              <w:rPr>
                <w:rFonts w:asciiTheme="minorHAnsi" w:hAnsiTheme="minorHAnsi" w:cstheme="minorHAnsi"/>
                <w:b/>
                <w:lang w:val="es-CO"/>
              </w:rPr>
            </w:pPr>
          </w:p>
          <w:p w:rsidR="003F71E8" w:rsidRPr="00603AB5" w:rsidRDefault="003F71E8" w:rsidP="00B26DC6">
            <w:pPr>
              <w:rPr>
                <w:rFonts w:asciiTheme="minorHAnsi" w:hAnsiTheme="minorHAnsi" w:cstheme="minorHAnsi"/>
                <w:b/>
                <w:lang w:val="es-CO"/>
              </w:rPr>
            </w:pPr>
          </w:p>
        </w:tc>
        <w:tc>
          <w:tcPr>
            <w:tcW w:w="5918" w:type="dxa"/>
            <w:shd w:val="clear" w:color="auto" w:fill="auto"/>
          </w:tcPr>
          <w:p w:rsidR="000110A3" w:rsidRPr="00603AB5" w:rsidRDefault="000110A3" w:rsidP="009C6871">
            <w:pPr>
              <w:pStyle w:val="Prrafodelista"/>
              <w:numPr>
                <w:ilvl w:val="0"/>
                <w:numId w:val="18"/>
              </w:numPr>
              <w:tabs>
                <w:tab w:val="left" w:pos="-720"/>
                <w:tab w:val="left" w:pos="0"/>
                <w:tab w:val="left" w:pos="557"/>
              </w:tabs>
              <w:suppressAutoHyphens/>
              <w:ind w:left="415" w:hanging="415"/>
              <w:rPr>
                <w:rFonts w:asciiTheme="minorHAnsi" w:hAnsiTheme="minorHAnsi" w:cstheme="minorHAnsi"/>
                <w:spacing w:val="-3"/>
                <w:lang w:val="es-CO"/>
              </w:rPr>
            </w:pPr>
            <w:r w:rsidRPr="00603AB5">
              <w:rPr>
                <w:rFonts w:asciiTheme="minorHAnsi" w:hAnsiTheme="minorHAnsi" w:cstheme="minorHAnsi"/>
                <w:spacing w:val="-3"/>
                <w:sz w:val="22"/>
                <w:szCs w:val="22"/>
                <w:lang w:val="es-CO"/>
              </w:rPr>
              <w:lastRenderedPageBreak/>
              <w:t>La restricción presupuestaria intertemporal del gobierno.</w:t>
            </w:r>
          </w:p>
          <w:p w:rsidR="000110A3" w:rsidRPr="00603AB5" w:rsidRDefault="000110A3" w:rsidP="009C6871">
            <w:pPr>
              <w:pStyle w:val="Prrafodelista"/>
              <w:numPr>
                <w:ilvl w:val="0"/>
                <w:numId w:val="18"/>
              </w:numPr>
              <w:tabs>
                <w:tab w:val="left" w:pos="-720"/>
                <w:tab w:val="left" w:pos="0"/>
                <w:tab w:val="left" w:pos="557"/>
              </w:tabs>
              <w:suppressAutoHyphens/>
              <w:ind w:left="415" w:hanging="415"/>
              <w:rPr>
                <w:rFonts w:asciiTheme="minorHAnsi" w:hAnsiTheme="minorHAnsi" w:cstheme="minorHAnsi"/>
                <w:spacing w:val="-3"/>
                <w:lang w:val="es-CO"/>
              </w:rPr>
            </w:pPr>
            <w:r w:rsidRPr="00603AB5">
              <w:rPr>
                <w:rFonts w:asciiTheme="minorHAnsi" w:hAnsiTheme="minorHAnsi" w:cstheme="minorHAnsi"/>
                <w:spacing w:val="-3"/>
                <w:sz w:val="22"/>
                <w:szCs w:val="22"/>
                <w:lang w:val="es-CO"/>
              </w:rPr>
              <w:lastRenderedPageBreak/>
              <w:t>La dinámica de la deuda pública y el crecimiento.</w:t>
            </w:r>
          </w:p>
          <w:p w:rsidR="000110A3" w:rsidRPr="00603AB5" w:rsidRDefault="000110A3" w:rsidP="009C6871">
            <w:pPr>
              <w:pStyle w:val="Prrafodelista"/>
              <w:numPr>
                <w:ilvl w:val="0"/>
                <w:numId w:val="18"/>
              </w:numPr>
              <w:tabs>
                <w:tab w:val="left" w:pos="-720"/>
                <w:tab w:val="left" w:pos="0"/>
                <w:tab w:val="left" w:pos="557"/>
              </w:tabs>
              <w:suppressAutoHyphens/>
              <w:ind w:left="415" w:hanging="415"/>
              <w:rPr>
                <w:rFonts w:asciiTheme="minorHAnsi" w:hAnsiTheme="minorHAnsi" w:cstheme="minorHAnsi"/>
                <w:spacing w:val="-3"/>
                <w:lang w:val="es-CO"/>
              </w:rPr>
            </w:pPr>
            <w:r w:rsidRPr="00603AB5">
              <w:rPr>
                <w:rFonts w:asciiTheme="minorHAnsi" w:hAnsiTheme="minorHAnsi" w:cstheme="minorHAnsi"/>
                <w:spacing w:val="-3"/>
                <w:sz w:val="22"/>
                <w:szCs w:val="22"/>
                <w:lang w:val="es-CO"/>
              </w:rPr>
              <w:t>La hipótesis de equivalencia ricardiana.</w:t>
            </w:r>
          </w:p>
          <w:p w:rsidR="000110A3" w:rsidRPr="00603AB5" w:rsidRDefault="000110A3" w:rsidP="009C6871">
            <w:pPr>
              <w:pStyle w:val="Prrafodelista"/>
              <w:numPr>
                <w:ilvl w:val="0"/>
                <w:numId w:val="18"/>
              </w:numPr>
              <w:tabs>
                <w:tab w:val="left" w:pos="-720"/>
                <w:tab w:val="left" w:pos="0"/>
                <w:tab w:val="left" w:pos="557"/>
              </w:tabs>
              <w:suppressAutoHyphens/>
              <w:ind w:left="415" w:hanging="415"/>
              <w:rPr>
                <w:rFonts w:asciiTheme="minorHAnsi" w:hAnsiTheme="minorHAnsi" w:cstheme="minorHAnsi"/>
                <w:spacing w:val="-3"/>
                <w:lang w:val="es-CO"/>
              </w:rPr>
            </w:pPr>
            <w:r w:rsidRPr="00603AB5">
              <w:rPr>
                <w:rFonts w:asciiTheme="minorHAnsi" w:hAnsiTheme="minorHAnsi" w:cstheme="minorHAnsi"/>
                <w:spacing w:val="-3"/>
                <w:sz w:val="22"/>
                <w:szCs w:val="22"/>
                <w:lang w:val="es-CO"/>
              </w:rPr>
              <w:t>Balance cíclico y estructural del gobierno.</w:t>
            </w:r>
          </w:p>
        </w:tc>
      </w:tr>
      <w:tr w:rsidR="003F71E8" w:rsidRPr="00603AB5" w:rsidTr="00711776">
        <w:tc>
          <w:tcPr>
            <w:tcW w:w="3150"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lastRenderedPageBreak/>
              <w:t>Actividades de trabajo independiente para los estudiantes</w:t>
            </w:r>
          </w:p>
        </w:tc>
        <w:tc>
          <w:tcPr>
            <w:tcW w:w="5918" w:type="dxa"/>
            <w:shd w:val="clear" w:color="auto" w:fill="auto"/>
          </w:tcPr>
          <w:p w:rsidR="00743689" w:rsidRPr="00603AB5" w:rsidRDefault="00743689" w:rsidP="0074368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Preparar con antelación a cada clase un mapa conceptual sobre los temas que se abordarían en dicha clase</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3F71E8" w:rsidRPr="00603AB5" w:rsidRDefault="00743689" w:rsidP="0074368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Lectura de la Bibliografía Básica</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743689" w:rsidRPr="00603AB5" w:rsidRDefault="00743689" w:rsidP="0074368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Continuar con las breves exposiciones</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743689" w:rsidRPr="00603AB5" w:rsidRDefault="00743689" w:rsidP="0074368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Realizar un mapa conceptual sobre los conceptos que se muestran en el siguiente artículo: </w:t>
            </w:r>
            <w:hyperlink r:id="rId11" w:history="1">
              <w:r w:rsidRPr="00603AB5">
                <w:rPr>
                  <w:rStyle w:val="Hipervnculo"/>
                  <w:rFonts w:asciiTheme="minorHAnsi" w:eastAsia="Arial Unicode MS" w:hAnsiTheme="minorHAnsi" w:cstheme="minorHAnsi"/>
                  <w:color w:val="auto"/>
                  <w:sz w:val="22"/>
                  <w:szCs w:val="22"/>
                  <w:u w:val="none"/>
                  <w:lang w:val="es-CO"/>
                </w:rPr>
                <w:t>http://www.hacienda.go.cr/centro/datos/Articulo/Din%C3%A1mica%20de%20la%20deuda%20p%C3%BAblica-Thelmo%20Vargas.pdf</w:t>
              </w:r>
            </w:hyperlink>
            <w:r w:rsidRPr="00603AB5">
              <w:rPr>
                <w:rFonts w:asciiTheme="minorHAnsi" w:eastAsia="Arial Unicode MS" w:hAnsiTheme="minorHAnsi" w:cstheme="minorHAnsi"/>
                <w:sz w:val="22"/>
                <w:szCs w:val="22"/>
                <w:lang w:val="es-CO"/>
              </w:rPr>
              <w:t xml:space="preserve"> </w:t>
            </w:r>
          </w:p>
          <w:p w:rsidR="00743689" w:rsidRPr="00603AB5" w:rsidRDefault="00743689" w:rsidP="0074368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Informe de lectura sobre la equivalencia Ricardiana. Presentar principales conclusiones en clase. Texto de referencia: </w:t>
            </w:r>
            <w:hyperlink r:id="rId12" w:history="1">
              <w:r w:rsidRPr="00603AB5">
                <w:rPr>
                  <w:rStyle w:val="Hipervnculo"/>
                  <w:rFonts w:asciiTheme="minorHAnsi" w:eastAsia="Arial Unicode MS" w:hAnsiTheme="minorHAnsi" w:cstheme="minorHAnsi"/>
                  <w:color w:val="auto"/>
                  <w:sz w:val="22"/>
                  <w:szCs w:val="22"/>
                  <w:u w:val="none"/>
                  <w:lang w:val="es-CO"/>
                </w:rPr>
                <w:t>http://reocities.com/Athens/Parthenon/4400/polec2/cap4.pdf</w:t>
              </w:r>
            </w:hyperlink>
            <w:r w:rsidRPr="00603AB5">
              <w:rPr>
                <w:rFonts w:asciiTheme="minorHAnsi" w:eastAsia="Arial Unicode MS" w:hAnsiTheme="minorHAnsi" w:cstheme="minorHAnsi"/>
                <w:sz w:val="22"/>
                <w:szCs w:val="22"/>
                <w:lang w:val="es-CO"/>
              </w:rPr>
              <w:t xml:space="preserve"> </w:t>
            </w:r>
          </w:p>
          <w:p w:rsidR="00743689" w:rsidRPr="00603AB5" w:rsidRDefault="00743689" w:rsidP="0074368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Realizar un informe de lectura sobre un artículo que trata el Banco de la República, sobre el balance cíclico y estructural en Colombia: </w:t>
            </w:r>
            <w:hyperlink r:id="rId13" w:history="1">
              <w:r w:rsidRPr="00603AB5">
                <w:rPr>
                  <w:rStyle w:val="Hipervnculo"/>
                  <w:rFonts w:asciiTheme="minorHAnsi" w:eastAsia="Arial Unicode MS" w:hAnsiTheme="minorHAnsi" w:cstheme="minorHAnsi"/>
                  <w:color w:val="auto"/>
                  <w:sz w:val="22"/>
                  <w:szCs w:val="22"/>
                  <w:u w:val="none"/>
                  <w:lang w:val="es-CO"/>
                </w:rPr>
                <w:t>http://www.banrep.gov.co/docum/ftp/borra246.pdf</w:t>
              </w:r>
            </w:hyperlink>
          </w:p>
          <w:p w:rsidR="00743689" w:rsidRPr="00603AB5" w:rsidRDefault="00743689" w:rsidP="00430B6E">
            <w:pPr>
              <w:pStyle w:val="Prrafodelista"/>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Luego, puede seleccionarse al azar uno de los informes para realizar una corta presentación sobre las principales conclusiones del texto</w:t>
            </w:r>
            <w:r w:rsidR="007968D6">
              <w:rPr>
                <w:rFonts w:asciiTheme="minorHAnsi" w:eastAsia="Arial Unicode MS" w:hAnsiTheme="minorHAnsi" w:cstheme="minorHAnsi"/>
                <w:sz w:val="22"/>
                <w:szCs w:val="22"/>
                <w:lang w:val="es-CO"/>
              </w:rPr>
              <w:t>.</w:t>
            </w:r>
          </w:p>
          <w:p w:rsidR="00743689" w:rsidRPr="00603AB5" w:rsidRDefault="00743689" w:rsidP="0074368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Taller ejercicios de aplicación</w:t>
            </w:r>
            <w:r w:rsidR="007968D6">
              <w:rPr>
                <w:rFonts w:asciiTheme="minorHAnsi" w:eastAsia="Arial Unicode MS" w:hAnsiTheme="minorHAnsi" w:cstheme="minorHAnsi"/>
                <w:sz w:val="22"/>
                <w:szCs w:val="22"/>
                <w:lang w:val="es-CO"/>
              </w:rPr>
              <w:t>.</w:t>
            </w:r>
          </w:p>
          <w:p w:rsidR="00743689" w:rsidRPr="00603AB5" w:rsidRDefault="00743689" w:rsidP="0074368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Lectura de las notas del profesor sobre esta unidad</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743689" w:rsidRPr="00603AB5" w:rsidRDefault="00743689" w:rsidP="00743689">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Asesorías con el profesor</w:t>
            </w:r>
            <w:r w:rsidR="007968D6">
              <w:rPr>
                <w:rFonts w:asciiTheme="minorHAnsi" w:eastAsia="Arial Unicode MS" w:hAnsiTheme="minorHAnsi" w:cstheme="minorHAnsi"/>
                <w:sz w:val="22"/>
                <w:szCs w:val="22"/>
                <w:lang w:val="es-CO"/>
              </w:rPr>
              <w:t>.</w:t>
            </w:r>
          </w:p>
          <w:p w:rsidR="00743689" w:rsidRPr="00603AB5" w:rsidRDefault="007968D6" w:rsidP="007968D6">
            <w:pPr>
              <w:pStyle w:val="Prrafodelista"/>
              <w:numPr>
                <w:ilvl w:val="0"/>
                <w:numId w:val="30"/>
              </w:numPr>
              <w:ind w:left="424"/>
              <w:rPr>
                <w:rFonts w:asciiTheme="minorHAnsi" w:eastAsia="Arial Unicode MS" w:hAnsiTheme="minorHAnsi" w:cstheme="minorHAnsi"/>
                <w:lang w:val="es-CO"/>
              </w:rPr>
            </w:pPr>
            <w:r>
              <w:rPr>
                <w:rFonts w:asciiTheme="minorHAnsi" w:eastAsia="Arial Unicode MS" w:hAnsiTheme="minorHAnsi" w:cstheme="minorHAnsi"/>
                <w:sz w:val="22"/>
                <w:szCs w:val="22"/>
                <w:lang w:val="es-CO"/>
              </w:rPr>
              <w:t>Asistencia a monitorí</w:t>
            </w:r>
            <w:r w:rsidR="00743689" w:rsidRPr="00603AB5">
              <w:rPr>
                <w:rFonts w:asciiTheme="minorHAnsi" w:eastAsia="Arial Unicode MS" w:hAnsiTheme="minorHAnsi" w:cstheme="minorHAnsi"/>
                <w:sz w:val="22"/>
                <w:szCs w:val="22"/>
                <w:lang w:val="es-CO"/>
              </w:rPr>
              <w:t>as</w:t>
            </w:r>
            <w:r>
              <w:rPr>
                <w:rFonts w:asciiTheme="minorHAnsi" w:eastAsia="Arial Unicode MS" w:hAnsiTheme="minorHAnsi" w:cstheme="minorHAnsi"/>
                <w:sz w:val="22"/>
                <w:szCs w:val="22"/>
                <w:lang w:val="es-CO"/>
              </w:rPr>
              <w:t>.</w:t>
            </w:r>
          </w:p>
        </w:tc>
      </w:tr>
    </w:tbl>
    <w:p w:rsidR="003F71E8" w:rsidRPr="00603AB5" w:rsidRDefault="003F71E8" w:rsidP="00B26DC6">
      <w:pPr>
        <w:rPr>
          <w:rFonts w:asciiTheme="minorHAnsi" w:hAnsiTheme="minorHAnsi" w:cstheme="minorHAnsi"/>
          <w:sz w:val="22"/>
          <w:szCs w:val="22"/>
          <w:lang w:val="es-CO"/>
        </w:rPr>
      </w:pPr>
    </w:p>
    <w:p w:rsidR="003F71E8" w:rsidRPr="00603AB5" w:rsidRDefault="003F71E8" w:rsidP="00B26DC6">
      <w:pPr>
        <w:rPr>
          <w:rFonts w:asciiTheme="minorHAnsi" w:hAnsiTheme="minorHAnsi" w:cstheme="minorHAnsi"/>
          <w:b/>
          <w:sz w:val="22"/>
          <w:szCs w:val="22"/>
          <w:lang w:val="es-CO"/>
        </w:rPr>
      </w:pPr>
      <w:r w:rsidRPr="00603AB5">
        <w:rPr>
          <w:rFonts w:asciiTheme="minorHAnsi" w:hAnsiTheme="minorHAnsi" w:cstheme="minorHAnsi"/>
          <w:b/>
          <w:sz w:val="22"/>
          <w:szCs w:val="22"/>
          <w:lang w:val="es-CO"/>
        </w:rPr>
        <w:t>Unidad 4</w:t>
      </w:r>
    </w:p>
    <w:p w:rsidR="003F71E8" w:rsidRPr="00603AB5" w:rsidRDefault="003F71E8" w:rsidP="00B26DC6">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5878"/>
      </w:tblGrid>
      <w:tr w:rsidR="000110A3" w:rsidRPr="00603AB5" w:rsidTr="00711776">
        <w:tc>
          <w:tcPr>
            <w:tcW w:w="3190"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 xml:space="preserve">Tema a desarrollar </w:t>
            </w:r>
          </w:p>
        </w:tc>
        <w:tc>
          <w:tcPr>
            <w:tcW w:w="5878" w:type="dxa"/>
            <w:shd w:val="clear" w:color="auto" w:fill="auto"/>
          </w:tcPr>
          <w:p w:rsidR="003F71E8" w:rsidRPr="00603AB5" w:rsidRDefault="009C6871" w:rsidP="009C6871">
            <w:pPr>
              <w:rPr>
                <w:rFonts w:asciiTheme="minorHAnsi" w:hAnsiTheme="minorHAnsi" w:cstheme="minorHAnsi"/>
                <w:b/>
                <w:lang w:val="es-CO"/>
              </w:rPr>
            </w:pPr>
            <w:r w:rsidRPr="00603AB5">
              <w:rPr>
                <w:rFonts w:asciiTheme="minorHAnsi" w:hAnsiTheme="minorHAnsi" w:cstheme="minorHAnsi"/>
                <w:b/>
                <w:sz w:val="22"/>
                <w:szCs w:val="22"/>
                <w:lang w:val="es-CO"/>
              </w:rPr>
              <w:t xml:space="preserve">4. </w:t>
            </w:r>
            <w:r w:rsidR="000110A3" w:rsidRPr="00603AB5">
              <w:rPr>
                <w:rFonts w:asciiTheme="minorHAnsi" w:hAnsiTheme="minorHAnsi" w:cstheme="minorHAnsi"/>
                <w:b/>
                <w:sz w:val="22"/>
                <w:szCs w:val="22"/>
                <w:lang w:val="es-CO"/>
              </w:rPr>
              <w:t>La economía cerrada.</w:t>
            </w:r>
          </w:p>
        </w:tc>
      </w:tr>
      <w:tr w:rsidR="000110A3" w:rsidRPr="00603AB5" w:rsidTr="00711776">
        <w:tc>
          <w:tcPr>
            <w:tcW w:w="3190"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Subtemas</w:t>
            </w:r>
          </w:p>
          <w:p w:rsidR="003F71E8" w:rsidRPr="00603AB5" w:rsidRDefault="003F71E8" w:rsidP="00B26DC6">
            <w:pPr>
              <w:rPr>
                <w:rFonts w:asciiTheme="minorHAnsi" w:hAnsiTheme="minorHAnsi" w:cstheme="minorHAnsi"/>
                <w:b/>
                <w:lang w:val="es-CO"/>
              </w:rPr>
            </w:pPr>
          </w:p>
          <w:p w:rsidR="003F71E8" w:rsidRPr="00603AB5" w:rsidRDefault="003F71E8" w:rsidP="00B26DC6">
            <w:pPr>
              <w:rPr>
                <w:rFonts w:asciiTheme="minorHAnsi" w:hAnsiTheme="minorHAnsi" w:cstheme="minorHAnsi"/>
                <w:b/>
                <w:lang w:val="es-CO"/>
              </w:rPr>
            </w:pPr>
          </w:p>
        </w:tc>
        <w:tc>
          <w:tcPr>
            <w:tcW w:w="5878" w:type="dxa"/>
            <w:shd w:val="clear" w:color="auto" w:fill="auto"/>
          </w:tcPr>
          <w:p w:rsidR="000110A3" w:rsidRPr="00603AB5" w:rsidRDefault="000110A3" w:rsidP="009C6871">
            <w:pPr>
              <w:pStyle w:val="Prrafodelista"/>
              <w:numPr>
                <w:ilvl w:val="0"/>
                <w:numId w:val="21"/>
              </w:numPr>
              <w:ind w:left="419"/>
              <w:rPr>
                <w:rFonts w:asciiTheme="minorHAnsi" w:hAnsiTheme="minorHAnsi" w:cstheme="minorHAnsi"/>
                <w:lang w:val="es-CO"/>
              </w:rPr>
            </w:pPr>
            <w:r w:rsidRPr="00603AB5">
              <w:rPr>
                <w:rFonts w:asciiTheme="minorHAnsi" w:hAnsiTheme="minorHAnsi" w:cstheme="minorHAnsi"/>
                <w:sz w:val="22"/>
                <w:szCs w:val="22"/>
                <w:lang w:val="es-CO"/>
              </w:rPr>
              <w:t>Equilibrio de economía cerrada.</w:t>
            </w:r>
          </w:p>
          <w:p w:rsidR="000110A3" w:rsidRPr="00603AB5" w:rsidRDefault="000110A3" w:rsidP="009C6871">
            <w:pPr>
              <w:pStyle w:val="Prrafodelista"/>
              <w:numPr>
                <w:ilvl w:val="0"/>
                <w:numId w:val="21"/>
              </w:numPr>
              <w:ind w:left="419"/>
              <w:rPr>
                <w:rFonts w:asciiTheme="minorHAnsi" w:hAnsiTheme="minorHAnsi" w:cstheme="minorHAnsi"/>
                <w:lang w:val="es-CO"/>
              </w:rPr>
            </w:pPr>
            <w:r w:rsidRPr="00603AB5">
              <w:rPr>
                <w:rFonts w:asciiTheme="minorHAnsi" w:hAnsiTheme="minorHAnsi" w:cstheme="minorHAnsi"/>
                <w:sz w:val="22"/>
                <w:szCs w:val="22"/>
                <w:lang w:val="es-CO"/>
              </w:rPr>
              <w:t>Política fiscal: cambios transitorios y permanentes.</w:t>
            </w:r>
          </w:p>
          <w:p w:rsidR="000110A3" w:rsidRPr="00603AB5" w:rsidRDefault="000110A3" w:rsidP="009C6871">
            <w:pPr>
              <w:pStyle w:val="Prrafodelista"/>
              <w:numPr>
                <w:ilvl w:val="0"/>
                <w:numId w:val="21"/>
              </w:numPr>
              <w:ind w:left="419"/>
              <w:rPr>
                <w:rFonts w:asciiTheme="minorHAnsi" w:hAnsiTheme="minorHAnsi" w:cstheme="minorHAnsi"/>
                <w:lang w:val="es-CO"/>
              </w:rPr>
            </w:pPr>
            <w:r w:rsidRPr="00603AB5">
              <w:rPr>
                <w:rFonts w:asciiTheme="minorHAnsi" w:hAnsiTheme="minorHAnsi" w:cstheme="minorHAnsi"/>
                <w:sz w:val="22"/>
                <w:szCs w:val="22"/>
                <w:lang w:val="es-CO"/>
              </w:rPr>
              <w:t>Otros ejercicios de estática comparativa: cambios en inversión y productividad.</w:t>
            </w:r>
          </w:p>
          <w:p w:rsidR="007B0DFA" w:rsidRPr="00603AB5" w:rsidRDefault="000110A3" w:rsidP="007968D6">
            <w:pPr>
              <w:pStyle w:val="Prrafodelista"/>
              <w:numPr>
                <w:ilvl w:val="0"/>
                <w:numId w:val="21"/>
              </w:numPr>
              <w:ind w:left="419"/>
              <w:rPr>
                <w:rFonts w:asciiTheme="minorHAnsi" w:hAnsiTheme="minorHAnsi" w:cstheme="minorHAnsi"/>
                <w:lang w:val="es-CO"/>
              </w:rPr>
            </w:pPr>
            <w:r w:rsidRPr="00603AB5">
              <w:rPr>
                <w:rFonts w:asciiTheme="minorHAnsi" w:hAnsiTheme="minorHAnsi" w:cstheme="minorHAnsi"/>
                <w:sz w:val="22"/>
                <w:szCs w:val="22"/>
                <w:lang w:val="es-CO"/>
              </w:rPr>
              <w:t>Modelo de dos períodos: una economía sin y con producción.</w:t>
            </w:r>
          </w:p>
        </w:tc>
      </w:tr>
      <w:tr w:rsidR="000110A3" w:rsidRPr="00603AB5" w:rsidTr="00711776">
        <w:tc>
          <w:tcPr>
            <w:tcW w:w="3190" w:type="dxa"/>
            <w:shd w:val="clear" w:color="auto" w:fill="auto"/>
          </w:tcPr>
          <w:p w:rsidR="003F71E8" w:rsidRPr="00603AB5" w:rsidRDefault="003F71E8" w:rsidP="00B26DC6">
            <w:pPr>
              <w:rPr>
                <w:rFonts w:asciiTheme="minorHAnsi" w:hAnsiTheme="minorHAnsi" w:cstheme="minorHAnsi"/>
                <w:b/>
                <w:lang w:val="es-CO"/>
              </w:rPr>
            </w:pPr>
            <w:r w:rsidRPr="00603AB5">
              <w:rPr>
                <w:rFonts w:asciiTheme="minorHAnsi" w:hAnsiTheme="minorHAnsi" w:cstheme="minorHAnsi"/>
                <w:b/>
                <w:sz w:val="22"/>
                <w:szCs w:val="22"/>
                <w:lang w:val="es-CO"/>
              </w:rPr>
              <w:t>Actividades de trabajo independiente para los estudiantes</w:t>
            </w:r>
          </w:p>
        </w:tc>
        <w:tc>
          <w:tcPr>
            <w:tcW w:w="5878" w:type="dxa"/>
            <w:shd w:val="clear" w:color="auto" w:fill="auto"/>
          </w:tcPr>
          <w:p w:rsidR="00E8733C" w:rsidRPr="00603AB5" w:rsidRDefault="00E8733C" w:rsidP="00E8733C">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Preparar con antelación a cada clase un mapa conceptual sobre los temas que se abordarían en dicha clase</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E8733C" w:rsidRPr="00603AB5" w:rsidRDefault="00E8733C" w:rsidP="00E8733C">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Lectura de la Bibliografía Básica</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3F71E8" w:rsidRPr="00603AB5" w:rsidRDefault="00E8733C" w:rsidP="00B26DC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Continuar con las breves exposiciones</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E8733C" w:rsidRPr="00603AB5" w:rsidRDefault="00E8733C" w:rsidP="00B26DC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Realizar un ensayo o un artículo corto sobre la política fiscal en Colombia</w:t>
            </w:r>
            <w:r w:rsidR="007968D6">
              <w:rPr>
                <w:rFonts w:asciiTheme="minorHAnsi" w:eastAsia="Arial Unicode MS" w:hAnsiTheme="minorHAnsi" w:cstheme="minorHAnsi"/>
                <w:sz w:val="22"/>
                <w:szCs w:val="22"/>
                <w:lang w:val="es-CO"/>
              </w:rPr>
              <w:t>.</w:t>
            </w:r>
          </w:p>
          <w:p w:rsidR="00E8733C" w:rsidRPr="00603AB5" w:rsidRDefault="00E8733C" w:rsidP="00E8733C">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Taller ejercicios de aplicación</w:t>
            </w:r>
            <w:r w:rsidR="007968D6">
              <w:rPr>
                <w:rFonts w:asciiTheme="minorHAnsi" w:eastAsia="Arial Unicode MS" w:hAnsiTheme="minorHAnsi" w:cstheme="minorHAnsi"/>
                <w:sz w:val="22"/>
                <w:szCs w:val="22"/>
                <w:lang w:val="es-CO"/>
              </w:rPr>
              <w:t>.</w:t>
            </w:r>
          </w:p>
          <w:p w:rsidR="00E8733C" w:rsidRPr="00603AB5" w:rsidRDefault="00E8733C" w:rsidP="00E8733C">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Lectura de las notas del profesor sobre esta unidad</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E8733C" w:rsidRPr="00603AB5" w:rsidRDefault="00E8733C" w:rsidP="00E8733C">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Asesorías con el profesor</w:t>
            </w:r>
            <w:r w:rsidR="007968D6">
              <w:rPr>
                <w:rFonts w:asciiTheme="minorHAnsi" w:eastAsia="Arial Unicode MS" w:hAnsiTheme="minorHAnsi" w:cstheme="minorHAnsi"/>
                <w:sz w:val="22"/>
                <w:szCs w:val="22"/>
                <w:lang w:val="es-CO"/>
              </w:rPr>
              <w:t>.</w:t>
            </w:r>
          </w:p>
          <w:p w:rsidR="00E8733C" w:rsidRPr="00603AB5" w:rsidRDefault="00E8733C" w:rsidP="00E8733C">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Asistencia a monitorias</w:t>
            </w:r>
            <w:r w:rsidR="007968D6">
              <w:rPr>
                <w:rFonts w:asciiTheme="minorHAnsi" w:eastAsia="Arial Unicode MS" w:hAnsiTheme="minorHAnsi" w:cstheme="minorHAnsi"/>
                <w:sz w:val="22"/>
                <w:szCs w:val="22"/>
                <w:lang w:val="es-CO"/>
              </w:rPr>
              <w:t>.</w:t>
            </w:r>
          </w:p>
        </w:tc>
      </w:tr>
    </w:tbl>
    <w:p w:rsidR="003F71E8" w:rsidRPr="00603AB5" w:rsidRDefault="003F71E8" w:rsidP="00B26DC6">
      <w:pPr>
        <w:rPr>
          <w:rFonts w:asciiTheme="minorHAnsi" w:hAnsiTheme="minorHAnsi" w:cstheme="minorHAnsi"/>
          <w:sz w:val="22"/>
          <w:szCs w:val="22"/>
          <w:lang w:val="es-CO"/>
        </w:rPr>
      </w:pPr>
    </w:p>
    <w:p w:rsidR="00137E71" w:rsidRPr="00603AB5" w:rsidRDefault="00137E71" w:rsidP="00137E71">
      <w:pPr>
        <w:rPr>
          <w:rFonts w:asciiTheme="minorHAnsi" w:hAnsiTheme="minorHAnsi" w:cstheme="minorHAnsi"/>
          <w:b/>
          <w:sz w:val="22"/>
          <w:szCs w:val="22"/>
          <w:lang w:val="es-CO"/>
        </w:rPr>
      </w:pPr>
      <w:r w:rsidRPr="00603AB5">
        <w:rPr>
          <w:rFonts w:asciiTheme="minorHAnsi" w:hAnsiTheme="minorHAnsi" w:cstheme="minorHAnsi"/>
          <w:b/>
          <w:sz w:val="22"/>
          <w:szCs w:val="22"/>
          <w:lang w:val="es-CO"/>
        </w:rPr>
        <w:t>Unidad 5</w:t>
      </w:r>
    </w:p>
    <w:p w:rsidR="00137E71" w:rsidRPr="00603AB5" w:rsidRDefault="00137E71" w:rsidP="00137E71">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137E71" w:rsidRPr="00603AB5" w:rsidTr="00711776">
        <w:tc>
          <w:tcPr>
            <w:tcW w:w="3292" w:type="dxa"/>
            <w:shd w:val="clear" w:color="auto" w:fill="auto"/>
          </w:tcPr>
          <w:p w:rsidR="00137E71" w:rsidRPr="00603AB5" w:rsidRDefault="00137E71" w:rsidP="003810F7">
            <w:pPr>
              <w:rPr>
                <w:rFonts w:asciiTheme="minorHAnsi" w:hAnsiTheme="minorHAnsi" w:cstheme="minorHAnsi"/>
                <w:b/>
                <w:lang w:val="es-CO"/>
              </w:rPr>
            </w:pPr>
            <w:r w:rsidRPr="00603AB5">
              <w:rPr>
                <w:rFonts w:asciiTheme="minorHAnsi" w:hAnsiTheme="minorHAnsi" w:cstheme="minorHAnsi"/>
                <w:b/>
                <w:sz w:val="22"/>
                <w:szCs w:val="22"/>
                <w:lang w:val="es-CO"/>
              </w:rPr>
              <w:t xml:space="preserve">Tema a desarrollar </w:t>
            </w:r>
          </w:p>
        </w:tc>
        <w:tc>
          <w:tcPr>
            <w:tcW w:w="5776" w:type="dxa"/>
            <w:shd w:val="clear" w:color="auto" w:fill="auto"/>
          </w:tcPr>
          <w:p w:rsidR="00137E71" w:rsidRPr="00603AB5" w:rsidRDefault="009C6871" w:rsidP="009C6871">
            <w:pPr>
              <w:rPr>
                <w:rFonts w:asciiTheme="minorHAnsi" w:hAnsiTheme="minorHAnsi" w:cstheme="minorHAnsi"/>
                <w:b/>
                <w:lang w:val="es-CO"/>
              </w:rPr>
            </w:pPr>
            <w:r w:rsidRPr="00603AB5">
              <w:rPr>
                <w:rFonts w:asciiTheme="minorHAnsi" w:hAnsiTheme="minorHAnsi" w:cstheme="minorHAnsi"/>
                <w:b/>
                <w:sz w:val="22"/>
                <w:szCs w:val="22"/>
                <w:lang w:val="es-CO"/>
              </w:rPr>
              <w:t xml:space="preserve">5. </w:t>
            </w:r>
            <w:r w:rsidR="00137E71" w:rsidRPr="00603AB5">
              <w:rPr>
                <w:rFonts w:asciiTheme="minorHAnsi" w:hAnsiTheme="minorHAnsi" w:cstheme="minorHAnsi"/>
                <w:b/>
                <w:sz w:val="22"/>
                <w:szCs w:val="22"/>
                <w:lang w:val="es-CO"/>
              </w:rPr>
              <w:t>El crecimiento de largo plazo.</w:t>
            </w:r>
          </w:p>
        </w:tc>
      </w:tr>
      <w:tr w:rsidR="00137E71" w:rsidRPr="00603AB5" w:rsidTr="00711776">
        <w:tc>
          <w:tcPr>
            <w:tcW w:w="3292" w:type="dxa"/>
            <w:shd w:val="clear" w:color="auto" w:fill="auto"/>
          </w:tcPr>
          <w:p w:rsidR="00137E71" w:rsidRPr="00603AB5" w:rsidRDefault="00137E71" w:rsidP="003810F7">
            <w:pPr>
              <w:rPr>
                <w:rFonts w:asciiTheme="minorHAnsi" w:hAnsiTheme="minorHAnsi" w:cstheme="minorHAnsi"/>
                <w:b/>
                <w:lang w:val="es-CO"/>
              </w:rPr>
            </w:pPr>
            <w:r w:rsidRPr="00603AB5">
              <w:rPr>
                <w:rFonts w:asciiTheme="minorHAnsi" w:hAnsiTheme="minorHAnsi" w:cstheme="minorHAnsi"/>
                <w:b/>
                <w:sz w:val="22"/>
                <w:szCs w:val="22"/>
                <w:lang w:val="es-CO"/>
              </w:rPr>
              <w:t>Subtemas</w:t>
            </w:r>
          </w:p>
          <w:p w:rsidR="00137E71" w:rsidRPr="00603AB5" w:rsidRDefault="00137E71" w:rsidP="003810F7">
            <w:pPr>
              <w:rPr>
                <w:rFonts w:asciiTheme="minorHAnsi" w:hAnsiTheme="minorHAnsi" w:cstheme="minorHAnsi"/>
                <w:b/>
                <w:lang w:val="es-CO"/>
              </w:rPr>
            </w:pPr>
          </w:p>
          <w:p w:rsidR="00137E71" w:rsidRPr="00603AB5" w:rsidRDefault="00137E71" w:rsidP="003810F7">
            <w:pPr>
              <w:rPr>
                <w:rFonts w:asciiTheme="minorHAnsi" w:hAnsiTheme="minorHAnsi" w:cstheme="minorHAnsi"/>
                <w:b/>
                <w:lang w:val="es-CO"/>
              </w:rPr>
            </w:pPr>
          </w:p>
        </w:tc>
        <w:tc>
          <w:tcPr>
            <w:tcW w:w="5776" w:type="dxa"/>
            <w:shd w:val="clear" w:color="auto" w:fill="auto"/>
          </w:tcPr>
          <w:p w:rsidR="00137E71" w:rsidRPr="00603AB5" w:rsidRDefault="00137E71" w:rsidP="009C6871">
            <w:pPr>
              <w:pStyle w:val="Prrafodelista"/>
              <w:numPr>
                <w:ilvl w:val="0"/>
                <w:numId w:val="23"/>
              </w:numPr>
              <w:ind w:left="447"/>
              <w:rPr>
                <w:rFonts w:asciiTheme="minorHAnsi" w:hAnsiTheme="minorHAnsi" w:cstheme="minorHAnsi"/>
                <w:lang w:val="es-CO"/>
              </w:rPr>
            </w:pPr>
            <w:r w:rsidRPr="00603AB5">
              <w:rPr>
                <w:rFonts w:asciiTheme="minorHAnsi" w:hAnsiTheme="minorHAnsi" w:cstheme="minorHAnsi"/>
                <w:sz w:val="22"/>
                <w:szCs w:val="22"/>
                <w:lang w:val="es-CO"/>
              </w:rPr>
              <w:t>Introducción.</w:t>
            </w:r>
          </w:p>
          <w:p w:rsidR="00137E71" w:rsidRPr="00603AB5" w:rsidRDefault="00137E71" w:rsidP="009C6871">
            <w:pPr>
              <w:pStyle w:val="Prrafodelista"/>
              <w:numPr>
                <w:ilvl w:val="0"/>
                <w:numId w:val="24"/>
              </w:numPr>
              <w:ind w:left="731" w:hanging="567"/>
              <w:rPr>
                <w:rFonts w:asciiTheme="minorHAnsi" w:hAnsiTheme="minorHAnsi" w:cstheme="minorHAnsi"/>
                <w:lang w:val="es-CO"/>
              </w:rPr>
            </w:pPr>
            <w:r w:rsidRPr="00603AB5">
              <w:rPr>
                <w:rFonts w:asciiTheme="minorHAnsi" w:hAnsiTheme="minorHAnsi" w:cstheme="minorHAnsi"/>
                <w:sz w:val="22"/>
                <w:szCs w:val="22"/>
                <w:lang w:val="es-CO"/>
              </w:rPr>
              <w:t>Importancia del crecimiento y evidencia empírica.</w:t>
            </w:r>
          </w:p>
          <w:p w:rsidR="00137E71" w:rsidRPr="00603AB5" w:rsidRDefault="00137E71" w:rsidP="009C6871">
            <w:pPr>
              <w:pStyle w:val="Prrafodelista"/>
              <w:numPr>
                <w:ilvl w:val="0"/>
                <w:numId w:val="24"/>
              </w:numPr>
              <w:ind w:left="731" w:hanging="567"/>
              <w:rPr>
                <w:rFonts w:asciiTheme="minorHAnsi" w:hAnsiTheme="minorHAnsi" w:cstheme="minorHAnsi"/>
                <w:lang w:val="es-CO"/>
              </w:rPr>
            </w:pPr>
            <w:r w:rsidRPr="00603AB5">
              <w:rPr>
                <w:rFonts w:asciiTheme="minorHAnsi" w:hAnsiTheme="minorHAnsi" w:cstheme="minorHAnsi"/>
                <w:sz w:val="22"/>
                <w:szCs w:val="22"/>
                <w:lang w:val="es-CO"/>
              </w:rPr>
              <w:t xml:space="preserve">Los hechos </w:t>
            </w:r>
            <w:r w:rsidR="00D74B0B" w:rsidRPr="00603AB5">
              <w:rPr>
                <w:rFonts w:asciiTheme="minorHAnsi" w:hAnsiTheme="minorHAnsi" w:cstheme="minorHAnsi"/>
                <w:sz w:val="22"/>
                <w:szCs w:val="22"/>
                <w:lang w:val="es-CO"/>
              </w:rPr>
              <w:t>estilizados</w:t>
            </w:r>
            <w:r w:rsidRPr="00603AB5">
              <w:rPr>
                <w:rFonts w:asciiTheme="minorHAnsi" w:hAnsiTheme="minorHAnsi" w:cstheme="minorHAnsi"/>
                <w:sz w:val="22"/>
                <w:szCs w:val="22"/>
                <w:lang w:val="es-CO"/>
              </w:rPr>
              <w:t>.</w:t>
            </w:r>
          </w:p>
          <w:p w:rsidR="00534058" w:rsidRPr="00603AB5" w:rsidRDefault="00137E71" w:rsidP="003A54FF">
            <w:pPr>
              <w:pStyle w:val="Prrafodelista"/>
              <w:numPr>
                <w:ilvl w:val="0"/>
                <w:numId w:val="24"/>
              </w:numPr>
              <w:ind w:left="731" w:hanging="567"/>
              <w:rPr>
                <w:rFonts w:asciiTheme="minorHAnsi" w:hAnsiTheme="minorHAnsi" w:cstheme="minorHAnsi"/>
                <w:lang w:val="es-CO"/>
              </w:rPr>
            </w:pPr>
            <w:r w:rsidRPr="00603AB5">
              <w:rPr>
                <w:rFonts w:asciiTheme="minorHAnsi" w:hAnsiTheme="minorHAnsi" w:cstheme="minorHAnsi"/>
                <w:sz w:val="22"/>
                <w:szCs w:val="22"/>
                <w:lang w:val="es-CO"/>
              </w:rPr>
              <w:t>El crecimiento económico colombiano en el último siglo: los datos.</w:t>
            </w:r>
          </w:p>
          <w:p w:rsidR="00137E71" w:rsidRPr="00603AB5" w:rsidRDefault="00137E71" w:rsidP="009C6871">
            <w:pPr>
              <w:pStyle w:val="Prrafodelista"/>
              <w:numPr>
                <w:ilvl w:val="0"/>
                <w:numId w:val="23"/>
              </w:numPr>
              <w:ind w:left="447"/>
              <w:rPr>
                <w:rFonts w:asciiTheme="minorHAnsi" w:hAnsiTheme="minorHAnsi" w:cstheme="minorHAnsi"/>
                <w:lang w:val="es-CO"/>
              </w:rPr>
            </w:pPr>
            <w:r w:rsidRPr="00603AB5">
              <w:rPr>
                <w:rFonts w:asciiTheme="minorHAnsi" w:hAnsiTheme="minorHAnsi" w:cstheme="minorHAnsi"/>
                <w:sz w:val="22"/>
                <w:szCs w:val="22"/>
                <w:lang w:val="es-CO"/>
              </w:rPr>
              <w:t>El modelo neoclásico de crecimiento de Solow-Swan y el papel del progreso técnico.</w:t>
            </w:r>
          </w:p>
          <w:p w:rsidR="00137E71" w:rsidRPr="00603AB5" w:rsidRDefault="00137E71" w:rsidP="009C6871">
            <w:pPr>
              <w:pStyle w:val="Prrafodelista"/>
              <w:numPr>
                <w:ilvl w:val="0"/>
                <w:numId w:val="25"/>
              </w:numPr>
              <w:ind w:left="731" w:hanging="567"/>
              <w:rPr>
                <w:rFonts w:asciiTheme="minorHAnsi" w:hAnsiTheme="minorHAnsi" w:cstheme="minorHAnsi"/>
                <w:lang w:val="es-CO"/>
              </w:rPr>
            </w:pPr>
            <w:r w:rsidRPr="00603AB5">
              <w:rPr>
                <w:rFonts w:asciiTheme="minorHAnsi" w:hAnsiTheme="minorHAnsi" w:cstheme="minorHAnsi"/>
                <w:sz w:val="22"/>
                <w:szCs w:val="22"/>
                <w:lang w:val="es-CO"/>
              </w:rPr>
              <w:t>El modelo simple de Solow.</w:t>
            </w:r>
          </w:p>
          <w:p w:rsidR="00137E71" w:rsidRPr="00603AB5" w:rsidRDefault="00137E71" w:rsidP="009C6871">
            <w:pPr>
              <w:pStyle w:val="Prrafodelista"/>
              <w:numPr>
                <w:ilvl w:val="0"/>
                <w:numId w:val="25"/>
              </w:numPr>
              <w:ind w:left="731" w:hanging="567"/>
              <w:rPr>
                <w:rFonts w:asciiTheme="minorHAnsi" w:hAnsiTheme="minorHAnsi" w:cstheme="minorHAnsi"/>
                <w:lang w:val="es-CO"/>
              </w:rPr>
            </w:pPr>
            <w:r w:rsidRPr="00603AB5">
              <w:rPr>
                <w:rFonts w:asciiTheme="minorHAnsi" w:hAnsiTheme="minorHAnsi" w:cstheme="minorHAnsi"/>
                <w:sz w:val="22"/>
                <w:szCs w:val="22"/>
                <w:lang w:val="es-CO"/>
              </w:rPr>
              <w:t>El modelo de Solow con progreso tecnológico y crecimiento de la población.</w:t>
            </w:r>
          </w:p>
          <w:p w:rsidR="00534058" w:rsidRPr="00603AB5" w:rsidRDefault="00137E71" w:rsidP="003A54FF">
            <w:pPr>
              <w:pStyle w:val="Prrafodelista"/>
              <w:numPr>
                <w:ilvl w:val="0"/>
                <w:numId w:val="25"/>
              </w:numPr>
              <w:ind w:left="731" w:hanging="567"/>
              <w:rPr>
                <w:rFonts w:asciiTheme="minorHAnsi" w:hAnsiTheme="minorHAnsi" w:cstheme="minorHAnsi"/>
                <w:lang w:val="es-CO"/>
              </w:rPr>
            </w:pPr>
            <w:r w:rsidRPr="00603AB5">
              <w:rPr>
                <w:rFonts w:asciiTheme="minorHAnsi" w:hAnsiTheme="minorHAnsi" w:cstheme="minorHAnsi"/>
                <w:sz w:val="22"/>
                <w:szCs w:val="22"/>
                <w:lang w:val="es-CO"/>
              </w:rPr>
              <w:t>Reconsideración de los hechos del crecimiento.</w:t>
            </w:r>
          </w:p>
          <w:p w:rsidR="00137E71" w:rsidRPr="00603AB5" w:rsidRDefault="00137E71" w:rsidP="009C6871">
            <w:pPr>
              <w:pStyle w:val="Prrafodelista"/>
              <w:numPr>
                <w:ilvl w:val="0"/>
                <w:numId w:val="23"/>
              </w:numPr>
              <w:ind w:left="447"/>
              <w:rPr>
                <w:rFonts w:asciiTheme="minorHAnsi" w:hAnsiTheme="minorHAnsi" w:cstheme="minorHAnsi"/>
                <w:lang w:val="es-CO"/>
              </w:rPr>
            </w:pPr>
            <w:r w:rsidRPr="00603AB5">
              <w:rPr>
                <w:rFonts w:asciiTheme="minorHAnsi" w:hAnsiTheme="minorHAnsi" w:cstheme="minorHAnsi"/>
                <w:sz w:val="22"/>
                <w:szCs w:val="22"/>
                <w:lang w:val="es-CO"/>
              </w:rPr>
              <w:t>Extensiones del  modelo de Solow y modelos de crecimiento endógeno.</w:t>
            </w:r>
          </w:p>
          <w:p w:rsidR="00137E71" w:rsidRPr="00603AB5" w:rsidRDefault="00137E71" w:rsidP="009C6871">
            <w:pPr>
              <w:pStyle w:val="Prrafodelista"/>
              <w:numPr>
                <w:ilvl w:val="0"/>
                <w:numId w:val="26"/>
              </w:numPr>
              <w:ind w:left="731" w:hanging="567"/>
              <w:rPr>
                <w:rFonts w:asciiTheme="minorHAnsi" w:hAnsiTheme="minorHAnsi" w:cstheme="minorHAnsi"/>
                <w:lang w:val="es-CO"/>
              </w:rPr>
            </w:pPr>
            <w:r w:rsidRPr="00603AB5">
              <w:rPr>
                <w:rFonts w:asciiTheme="minorHAnsi" w:hAnsiTheme="minorHAnsi" w:cstheme="minorHAnsi"/>
                <w:sz w:val="22"/>
                <w:szCs w:val="22"/>
                <w:lang w:val="es-CO"/>
              </w:rPr>
              <w:t>El modelo de Mankiw, Romer y Weil y las trampas de pobreza.</w:t>
            </w:r>
          </w:p>
          <w:p w:rsidR="00137E71" w:rsidRPr="00603AB5" w:rsidRDefault="00137E71" w:rsidP="009C6871">
            <w:pPr>
              <w:pStyle w:val="Prrafodelista"/>
              <w:numPr>
                <w:ilvl w:val="0"/>
                <w:numId w:val="26"/>
              </w:numPr>
              <w:ind w:left="731" w:hanging="567"/>
              <w:rPr>
                <w:rFonts w:asciiTheme="minorHAnsi" w:hAnsiTheme="minorHAnsi" w:cstheme="minorHAnsi"/>
                <w:lang w:val="es-CO"/>
              </w:rPr>
            </w:pPr>
            <w:r w:rsidRPr="00603AB5">
              <w:rPr>
                <w:rFonts w:asciiTheme="minorHAnsi" w:hAnsiTheme="minorHAnsi" w:cstheme="minorHAnsi"/>
                <w:sz w:val="22"/>
                <w:szCs w:val="22"/>
                <w:lang w:val="es-CO"/>
              </w:rPr>
              <w:t>El modelo básico AK.</w:t>
            </w:r>
          </w:p>
          <w:p w:rsidR="00534058" w:rsidRPr="00603AB5" w:rsidRDefault="00137E71" w:rsidP="003A54FF">
            <w:pPr>
              <w:pStyle w:val="Prrafodelista"/>
              <w:numPr>
                <w:ilvl w:val="0"/>
                <w:numId w:val="26"/>
              </w:numPr>
              <w:ind w:left="731" w:hanging="567"/>
              <w:rPr>
                <w:rFonts w:asciiTheme="minorHAnsi" w:hAnsiTheme="minorHAnsi" w:cstheme="minorHAnsi"/>
                <w:lang w:val="es-CO"/>
              </w:rPr>
            </w:pPr>
            <w:r w:rsidRPr="00603AB5">
              <w:rPr>
                <w:rFonts w:asciiTheme="minorHAnsi" w:hAnsiTheme="minorHAnsi" w:cstheme="minorHAnsi"/>
                <w:sz w:val="22"/>
                <w:szCs w:val="22"/>
                <w:lang w:val="es-CO"/>
              </w:rPr>
              <w:t>Algunos modelos alternativos de crecimiento endógeno: capital humano y externalidades.</w:t>
            </w:r>
          </w:p>
          <w:p w:rsidR="00137E71" w:rsidRPr="00603AB5" w:rsidRDefault="00137E71" w:rsidP="009C6871">
            <w:pPr>
              <w:pStyle w:val="Prrafodelista"/>
              <w:numPr>
                <w:ilvl w:val="0"/>
                <w:numId w:val="23"/>
              </w:numPr>
              <w:ind w:left="447"/>
              <w:rPr>
                <w:rFonts w:asciiTheme="minorHAnsi" w:hAnsiTheme="minorHAnsi" w:cstheme="minorHAnsi"/>
                <w:lang w:val="es-CO"/>
              </w:rPr>
            </w:pPr>
            <w:r w:rsidRPr="00603AB5">
              <w:rPr>
                <w:rFonts w:asciiTheme="minorHAnsi" w:hAnsiTheme="minorHAnsi" w:cstheme="minorHAnsi"/>
                <w:sz w:val="22"/>
                <w:szCs w:val="22"/>
                <w:lang w:val="es-CO"/>
              </w:rPr>
              <w:t xml:space="preserve">La evidencia </w:t>
            </w:r>
            <w:r w:rsidR="00D74B0B" w:rsidRPr="00603AB5">
              <w:rPr>
                <w:rFonts w:asciiTheme="minorHAnsi" w:hAnsiTheme="minorHAnsi" w:cstheme="minorHAnsi"/>
                <w:sz w:val="22"/>
                <w:szCs w:val="22"/>
                <w:lang w:val="es-CO"/>
              </w:rPr>
              <w:t>empírica</w:t>
            </w:r>
            <w:r w:rsidRPr="00603AB5">
              <w:rPr>
                <w:rFonts w:asciiTheme="minorHAnsi" w:hAnsiTheme="minorHAnsi" w:cstheme="minorHAnsi"/>
                <w:sz w:val="22"/>
                <w:szCs w:val="22"/>
                <w:lang w:val="es-CO"/>
              </w:rPr>
              <w:t xml:space="preserve"> de nuevo.</w:t>
            </w:r>
          </w:p>
          <w:p w:rsidR="00137E71" w:rsidRPr="00603AB5" w:rsidRDefault="00137E71" w:rsidP="009C6871">
            <w:pPr>
              <w:pStyle w:val="Prrafodelista"/>
              <w:numPr>
                <w:ilvl w:val="0"/>
                <w:numId w:val="27"/>
              </w:numPr>
              <w:ind w:left="731" w:hanging="567"/>
              <w:rPr>
                <w:rFonts w:asciiTheme="minorHAnsi" w:hAnsiTheme="minorHAnsi" w:cstheme="minorHAnsi"/>
                <w:lang w:val="es-CO"/>
              </w:rPr>
            </w:pPr>
            <w:r w:rsidRPr="00603AB5">
              <w:rPr>
                <w:rFonts w:asciiTheme="minorHAnsi" w:hAnsiTheme="minorHAnsi" w:cstheme="minorHAnsi"/>
                <w:sz w:val="22"/>
                <w:szCs w:val="22"/>
                <w:lang w:val="es-CO"/>
              </w:rPr>
              <w:t xml:space="preserve">La contabilidad del crecimiento y diferentes </w:t>
            </w:r>
            <w:r w:rsidR="00D74B0B" w:rsidRPr="00603AB5">
              <w:rPr>
                <w:rFonts w:asciiTheme="minorHAnsi" w:hAnsiTheme="minorHAnsi" w:cstheme="minorHAnsi"/>
                <w:sz w:val="22"/>
                <w:szCs w:val="22"/>
                <w:lang w:val="es-CO"/>
              </w:rPr>
              <w:t>enfoques</w:t>
            </w:r>
            <w:r w:rsidRPr="00603AB5">
              <w:rPr>
                <w:rFonts w:asciiTheme="minorHAnsi" w:hAnsiTheme="minorHAnsi" w:cstheme="minorHAnsi"/>
                <w:sz w:val="22"/>
                <w:szCs w:val="22"/>
                <w:lang w:val="es-CO"/>
              </w:rPr>
              <w:t>: aspectos analíticos y evidencia.</w:t>
            </w:r>
          </w:p>
          <w:p w:rsidR="00534058" w:rsidRPr="00603AB5" w:rsidRDefault="00137E71" w:rsidP="003A54FF">
            <w:pPr>
              <w:pStyle w:val="Prrafodelista"/>
              <w:numPr>
                <w:ilvl w:val="0"/>
                <w:numId w:val="27"/>
              </w:numPr>
              <w:ind w:left="731" w:hanging="567"/>
              <w:rPr>
                <w:rFonts w:asciiTheme="minorHAnsi" w:hAnsiTheme="minorHAnsi" w:cstheme="minorHAnsi"/>
                <w:lang w:val="es-CO"/>
              </w:rPr>
            </w:pPr>
            <w:r w:rsidRPr="00603AB5">
              <w:rPr>
                <w:rFonts w:asciiTheme="minorHAnsi" w:hAnsiTheme="minorHAnsi" w:cstheme="minorHAnsi"/>
                <w:sz w:val="22"/>
                <w:szCs w:val="22"/>
                <w:lang w:val="es-CO"/>
              </w:rPr>
              <w:t>Determinantes del crecimiento</w:t>
            </w:r>
            <w:r w:rsidR="00FE3467" w:rsidRPr="00603AB5">
              <w:rPr>
                <w:rFonts w:asciiTheme="minorHAnsi" w:hAnsiTheme="minorHAnsi" w:cstheme="minorHAnsi"/>
                <w:sz w:val="22"/>
                <w:szCs w:val="22"/>
                <w:lang w:val="es-CO"/>
              </w:rPr>
              <w:t>: una síntesis de la literatura.</w:t>
            </w:r>
          </w:p>
          <w:p w:rsidR="004B4402" w:rsidRPr="00603AB5" w:rsidRDefault="00FE3467" w:rsidP="007968D6">
            <w:pPr>
              <w:pStyle w:val="Prrafodelista"/>
              <w:numPr>
                <w:ilvl w:val="0"/>
                <w:numId w:val="23"/>
              </w:numPr>
              <w:ind w:left="447"/>
              <w:rPr>
                <w:rFonts w:asciiTheme="minorHAnsi" w:hAnsiTheme="minorHAnsi" w:cstheme="minorHAnsi"/>
                <w:lang w:val="es-CO"/>
              </w:rPr>
            </w:pPr>
            <w:r w:rsidRPr="00603AB5">
              <w:rPr>
                <w:rFonts w:asciiTheme="minorHAnsi" w:hAnsiTheme="minorHAnsi" w:cstheme="minorHAnsi"/>
                <w:sz w:val="22"/>
                <w:szCs w:val="22"/>
                <w:lang w:val="es-CO"/>
              </w:rPr>
              <w:t>Crecimiento económico con ahorro óptimo: el modelo de Ramsey-Cass y Koopmans.</w:t>
            </w:r>
          </w:p>
        </w:tc>
      </w:tr>
      <w:tr w:rsidR="00137E71" w:rsidRPr="00603AB5" w:rsidTr="00711776">
        <w:tc>
          <w:tcPr>
            <w:tcW w:w="3292" w:type="dxa"/>
            <w:shd w:val="clear" w:color="auto" w:fill="auto"/>
          </w:tcPr>
          <w:p w:rsidR="00137E71" w:rsidRPr="00603AB5" w:rsidRDefault="00137E71" w:rsidP="003810F7">
            <w:pPr>
              <w:rPr>
                <w:rFonts w:asciiTheme="minorHAnsi" w:hAnsiTheme="minorHAnsi" w:cstheme="minorHAnsi"/>
                <w:b/>
                <w:lang w:val="es-CO"/>
              </w:rPr>
            </w:pPr>
            <w:r w:rsidRPr="00603AB5">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E8733C" w:rsidRPr="00603AB5" w:rsidRDefault="00E8733C" w:rsidP="00E8733C">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Preparar con antelación a cada clase un mapa conceptual sobre los temas que se abordarían en dicha clase</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137E71" w:rsidRPr="00603AB5" w:rsidRDefault="00E8733C" w:rsidP="003810F7">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Lectura de la Bibliografía Básica</w:t>
            </w:r>
            <w:r w:rsidR="007968D6">
              <w:rPr>
                <w:rFonts w:asciiTheme="minorHAnsi" w:eastAsia="Arial Unicode MS" w:hAnsiTheme="minorHAnsi" w:cstheme="minorHAnsi"/>
                <w:sz w:val="22"/>
                <w:szCs w:val="22"/>
                <w:lang w:val="es-CO"/>
              </w:rPr>
              <w:t>.</w:t>
            </w:r>
            <w:r w:rsidRPr="00603AB5">
              <w:rPr>
                <w:rFonts w:asciiTheme="minorHAnsi" w:eastAsia="Arial Unicode MS" w:hAnsiTheme="minorHAnsi" w:cstheme="minorHAnsi"/>
                <w:sz w:val="22"/>
                <w:szCs w:val="22"/>
                <w:lang w:val="es-CO"/>
              </w:rPr>
              <w:t xml:space="preserve"> </w:t>
            </w:r>
          </w:p>
          <w:p w:rsidR="00E8733C" w:rsidRPr="00603AB5" w:rsidRDefault="00E8733C" w:rsidP="003810F7">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Realizar en los pequeños grupos de investigación, un informe sobre la evidencia empírica sobre la utilización de los modelos de crecimiento en la práctica. Con esto</w:t>
            </w:r>
            <w:r w:rsidR="007968D6">
              <w:rPr>
                <w:rFonts w:asciiTheme="minorHAnsi" w:eastAsia="Arial Unicode MS" w:hAnsiTheme="minorHAnsi" w:cstheme="minorHAnsi"/>
                <w:sz w:val="22"/>
                <w:szCs w:val="22"/>
                <w:lang w:val="es-CO"/>
              </w:rPr>
              <w:t>s, realizar breves exposiciones.</w:t>
            </w:r>
          </w:p>
          <w:p w:rsidR="004B4402" w:rsidRPr="00603AB5" w:rsidRDefault="004B4402" w:rsidP="003810F7">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Realizar un informe sobre el crecimiento económico de Colombia en los últimos años. Analizar efectos, causas, etc.</w:t>
            </w:r>
          </w:p>
          <w:p w:rsidR="00FE5CA4" w:rsidRPr="00603AB5" w:rsidRDefault="00FE5CA4" w:rsidP="00FE5CA4">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Lectura complementaria sobre el modelo de crecimiento de Solow: </w:t>
            </w:r>
            <w:hyperlink r:id="rId14" w:history="1">
              <w:r w:rsidRPr="00603AB5">
                <w:rPr>
                  <w:rStyle w:val="Hipervnculo"/>
                  <w:rFonts w:asciiTheme="minorHAnsi" w:eastAsia="Arial Unicode MS" w:hAnsiTheme="minorHAnsi" w:cstheme="minorHAnsi"/>
                  <w:color w:val="auto"/>
                  <w:sz w:val="22"/>
                  <w:szCs w:val="22"/>
                  <w:u w:val="none"/>
                  <w:lang w:val="es-CO"/>
                </w:rPr>
                <w:t>http://www.econ.kuleuven.be/public/ndaaa08/solowtopic.pdf</w:t>
              </w:r>
            </w:hyperlink>
            <w:r w:rsidRPr="00603AB5">
              <w:rPr>
                <w:rFonts w:asciiTheme="minorHAnsi" w:eastAsia="Arial Unicode MS" w:hAnsiTheme="minorHAnsi" w:cstheme="minorHAnsi"/>
                <w:sz w:val="22"/>
                <w:szCs w:val="22"/>
                <w:lang w:val="es-CO"/>
              </w:rPr>
              <w:t xml:space="preserve"> </w:t>
            </w:r>
          </w:p>
          <w:p w:rsidR="004B4402" w:rsidRPr="00603AB5" w:rsidRDefault="004B4402" w:rsidP="004B4402">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Lecturas complementaria introductorias al tema del crecimiento económico: </w:t>
            </w:r>
            <w:hyperlink r:id="rId15" w:history="1">
              <w:r w:rsidRPr="00603AB5">
                <w:rPr>
                  <w:rStyle w:val="Hipervnculo"/>
                  <w:rFonts w:asciiTheme="minorHAnsi" w:eastAsia="Arial Unicode MS" w:hAnsiTheme="minorHAnsi" w:cstheme="minorHAnsi"/>
                  <w:color w:val="auto"/>
                  <w:sz w:val="22"/>
                  <w:szCs w:val="22"/>
                  <w:u w:val="none"/>
                  <w:lang w:val="es-CO"/>
                </w:rPr>
                <w:t>http://www.econlink.com.ar/economia/crecimiento/crecimiento.shtml</w:t>
              </w:r>
            </w:hyperlink>
          </w:p>
          <w:p w:rsidR="004B4402" w:rsidRPr="00603AB5" w:rsidRDefault="00034F70" w:rsidP="004B4402">
            <w:pPr>
              <w:pStyle w:val="Prrafodelista"/>
              <w:ind w:left="424"/>
              <w:rPr>
                <w:rFonts w:asciiTheme="minorHAnsi" w:eastAsia="Arial Unicode MS" w:hAnsiTheme="minorHAnsi" w:cstheme="minorHAnsi"/>
                <w:lang w:val="es-CO"/>
              </w:rPr>
            </w:pPr>
            <w:hyperlink r:id="rId16" w:history="1">
              <w:r w:rsidR="004B4402" w:rsidRPr="00603AB5">
                <w:rPr>
                  <w:rStyle w:val="Hipervnculo"/>
                  <w:rFonts w:asciiTheme="minorHAnsi" w:eastAsia="Arial Unicode MS" w:hAnsiTheme="minorHAnsi" w:cstheme="minorHAnsi"/>
                  <w:color w:val="auto"/>
                  <w:sz w:val="22"/>
                  <w:szCs w:val="22"/>
                  <w:u w:val="none"/>
                  <w:lang w:val="es-CO"/>
                </w:rPr>
                <w:t>http://www.eumed.net/libros/2007a/243/indice.htm</w:t>
              </w:r>
            </w:hyperlink>
          </w:p>
          <w:p w:rsidR="004B4402" w:rsidRPr="00603AB5" w:rsidRDefault="004B4402" w:rsidP="004B4402">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Taller ejercicios de aplicación</w:t>
            </w:r>
          </w:p>
          <w:p w:rsidR="004B4402" w:rsidRPr="00603AB5" w:rsidRDefault="004B4402" w:rsidP="004B4402">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lastRenderedPageBreak/>
              <w:t>Análisis de los múltiples estados del aplicativo de Wolfram sobre el modelo de crecimiento de Solow</w:t>
            </w:r>
          </w:p>
          <w:p w:rsidR="004B4402" w:rsidRPr="00603AB5" w:rsidRDefault="00034F70" w:rsidP="004B4402">
            <w:pPr>
              <w:pStyle w:val="Prrafodelista"/>
              <w:ind w:left="424"/>
              <w:rPr>
                <w:rFonts w:asciiTheme="minorHAnsi" w:eastAsia="Arial Unicode MS" w:hAnsiTheme="minorHAnsi" w:cstheme="minorHAnsi"/>
                <w:lang w:val="es-CO"/>
              </w:rPr>
            </w:pPr>
            <w:hyperlink r:id="rId17" w:history="1">
              <w:r w:rsidR="004B4402" w:rsidRPr="00603AB5">
                <w:rPr>
                  <w:rStyle w:val="Hipervnculo"/>
                  <w:rFonts w:asciiTheme="minorHAnsi" w:eastAsia="Arial Unicode MS" w:hAnsiTheme="minorHAnsi" w:cstheme="minorHAnsi"/>
                  <w:color w:val="auto"/>
                  <w:sz w:val="22"/>
                  <w:szCs w:val="22"/>
                  <w:u w:val="none"/>
                  <w:lang w:val="es-CO"/>
                </w:rPr>
                <w:t>http://demonstrations.wolfram.com/SolowGrowthModel/</w:t>
              </w:r>
            </w:hyperlink>
          </w:p>
          <w:p w:rsidR="004B4402" w:rsidRPr="00603AB5" w:rsidRDefault="004B4402" w:rsidP="004B4402">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Lectura de las notas del profesor sobre esta unidad </w:t>
            </w:r>
          </w:p>
          <w:p w:rsidR="00167D46" w:rsidRPr="00603AB5" w:rsidRDefault="00167D46" w:rsidP="00167D46">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 xml:space="preserve">Analizar las </w:t>
            </w:r>
            <w:r w:rsidR="004B4402" w:rsidRPr="00603AB5">
              <w:rPr>
                <w:rFonts w:asciiTheme="minorHAnsi" w:eastAsia="Arial Unicode MS" w:hAnsiTheme="minorHAnsi" w:cstheme="minorHAnsi"/>
                <w:sz w:val="22"/>
                <w:szCs w:val="22"/>
                <w:lang w:val="es-CO"/>
              </w:rPr>
              <w:t xml:space="preserve">Presentaciones sobre </w:t>
            </w:r>
            <w:r w:rsidRPr="00603AB5">
              <w:rPr>
                <w:rFonts w:asciiTheme="minorHAnsi" w:eastAsia="Arial Unicode MS" w:hAnsiTheme="minorHAnsi" w:cstheme="minorHAnsi"/>
                <w:sz w:val="22"/>
                <w:szCs w:val="22"/>
                <w:lang w:val="es-CO"/>
              </w:rPr>
              <w:t>los modelos de crecimiento económico: http://www.econ.rochester.edu/eco108/ch27/ch27macro8/sld001.htm</w:t>
            </w:r>
          </w:p>
          <w:p w:rsidR="004B4402" w:rsidRPr="00603AB5" w:rsidRDefault="004B4402" w:rsidP="004B4402">
            <w:pPr>
              <w:pStyle w:val="Prrafodelista"/>
              <w:numPr>
                <w:ilvl w:val="0"/>
                <w:numId w:val="30"/>
              </w:numPr>
              <w:ind w:left="424"/>
              <w:rPr>
                <w:rFonts w:asciiTheme="minorHAnsi" w:eastAsia="Arial Unicode MS" w:hAnsiTheme="minorHAnsi" w:cstheme="minorHAnsi"/>
                <w:lang w:val="es-CO"/>
              </w:rPr>
            </w:pPr>
            <w:r w:rsidRPr="00603AB5">
              <w:rPr>
                <w:rFonts w:asciiTheme="minorHAnsi" w:eastAsia="Arial Unicode MS" w:hAnsiTheme="minorHAnsi" w:cstheme="minorHAnsi"/>
                <w:sz w:val="22"/>
                <w:szCs w:val="22"/>
                <w:lang w:val="es-CO"/>
              </w:rPr>
              <w:t>Asesorías con el profesor</w:t>
            </w:r>
            <w:r w:rsidR="007968D6">
              <w:rPr>
                <w:rFonts w:asciiTheme="minorHAnsi" w:eastAsia="Arial Unicode MS" w:hAnsiTheme="minorHAnsi" w:cstheme="minorHAnsi"/>
                <w:sz w:val="22"/>
                <w:szCs w:val="22"/>
                <w:lang w:val="es-CO"/>
              </w:rPr>
              <w:t>.</w:t>
            </w:r>
          </w:p>
          <w:p w:rsidR="004B4402" w:rsidRPr="00603AB5" w:rsidRDefault="007968D6" w:rsidP="004B4402">
            <w:pPr>
              <w:pStyle w:val="Prrafodelista"/>
              <w:numPr>
                <w:ilvl w:val="0"/>
                <w:numId w:val="30"/>
              </w:numPr>
              <w:ind w:left="424"/>
              <w:rPr>
                <w:rFonts w:asciiTheme="minorHAnsi" w:eastAsia="Arial Unicode MS" w:hAnsiTheme="minorHAnsi" w:cstheme="minorHAnsi"/>
                <w:lang w:val="es-CO"/>
              </w:rPr>
            </w:pPr>
            <w:r>
              <w:rPr>
                <w:rFonts w:asciiTheme="minorHAnsi" w:eastAsia="Arial Unicode MS" w:hAnsiTheme="minorHAnsi" w:cstheme="minorHAnsi"/>
                <w:sz w:val="22"/>
                <w:szCs w:val="22"/>
                <w:lang w:val="es-CO"/>
              </w:rPr>
              <w:t>Asistencia a monitorí</w:t>
            </w:r>
            <w:r w:rsidR="004B4402" w:rsidRPr="00603AB5">
              <w:rPr>
                <w:rFonts w:asciiTheme="minorHAnsi" w:eastAsia="Arial Unicode MS" w:hAnsiTheme="minorHAnsi" w:cstheme="minorHAnsi"/>
                <w:sz w:val="22"/>
                <w:szCs w:val="22"/>
                <w:lang w:val="es-CO"/>
              </w:rPr>
              <w:t>as</w:t>
            </w:r>
            <w:r>
              <w:rPr>
                <w:rFonts w:asciiTheme="minorHAnsi" w:eastAsia="Arial Unicode MS" w:hAnsiTheme="minorHAnsi" w:cstheme="minorHAnsi"/>
                <w:sz w:val="22"/>
                <w:szCs w:val="22"/>
                <w:lang w:val="es-CO"/>
              </w:rPr>
              <w:t>.</w:t>
            </w:r>
          </w:p>
        </w:tc>
      </w:tr>
    </w:tbl>
    <w:p w:rsidR="00AC34A7" w:rsidRPr="00603AB5" w:rsidRDefault="00AC34A7" w:rsidP="00B26DC6">
      <w:pPr>
        <w:rPr>
          <w:rFonts w:asciiTheme="minorHAnsi" w:hAnsiTheme="minorHAnsi" w:cstheme="minorHAnsi"/>
          <w:sz w:val="22"/>
          <w:szCs w:val="22"/>
          <w:lang w:val="es-CO"/>
        </w:rPr>
      </w:pPr>
    </w:p>
    <w:p w:rsidR="003F71E8" w:rsidRPr="00603AB5" w:rsidRDefault="003F71E8" w:rsidP="00B26DC6">
      <w:pPr>
        <w:rPr>
          <w:rFonts w:asciiTheme="minorHAnsi" w:hAnsiTheme="minorHAnsi" w:cstheme="minorHAnsi"/>
          <w:b/>
          <w:sz w:val="22"/>
          <w:szCs w:val="22"/>
          <w:lang w:val="es-CO"/>
        </w:rPr>
      </w:pPr>
      <w:r w:rsidRPr="00603AB5">
        <w:rPr>
          <w:rFonts w:asciiTheme="minorHAnsi" w:hAnsiTheme="minorHAnsi" w:cstheme="minorHAnsi"/>
          <w:b/>
          <w:sz w:val="22"/>
          <w:szCs w:val="22"/>
          <w:lang w:val="es-CO"/>
        </w:rPr>
        <w:t xml:space="preserve">BIBLIOGRAFÍA </w:t>
      </w:r>
      <w:r w:rsidR="00FE3467" w:rsidRPr="00603AB5">
        <w:rPr>
          <w:rFonts w:asciiTheme="minorHAnsi" w:hAnsiTheme="minorHAnsi" w:cstheme="minorHAnsi"/>
          <w:b/>
          <w:sz w:val="22"/>
          <w:szCs w:val="22"/>
          <w:lang w:val="es-CO"/>
        </w:rPr>
        <w:t>BÁSICA</w:t>
      </w:r>
    </w:p>
    <w:p w:rsidR="003F71E8" w:rsidRPr="00603AB5" w:rsidRDefault="003F71E8" w:rsidP="00B26DC6">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3F71E8" w:rsidRPr="00603AB5" w:rsidTr="00D50E05">
        <w:tc>
          <w:tcPr>
            <w:tcW w:w="8962" w:type="dxa"/>
          </w:tcPr>
          <w:p w:rsidR="00AC21C1" w:rsidRPr="00603AB5" w:rsidRDefault="00AC21C1" w:rsidP="00AC21C1">
            <w:pPr>
              <w:pStyle w:val="Prrafodelista"/>
              <w:numPr>
                <w:ilvl w:val="0"/>
                <w:numId w:val="29"/>
              </w:numPr>
              <w:spacing w:before="100" w:beforeAutospacing="1" w:afterAutospacing="1"/>
              <w:rPr>
                <w:rFonts w:asciiTheme="minorHAnsi" w:eastAsia="Calibri" w:hAnsiTheme="minorHAnsi" w:cstheme="minorHAnsi"/>
                <w:lang w:val="es-CO"/>
              </w:rPr>
            </w:pPr>
            <w:r w:rsidRPr="00603AB5">
              <w:rPr>
                <w:rFonts w:asciiTheme="minorHAnsi" w:eastAsia="Calibri" w:hAnsiTheme="minorHAnsi" w:cstheme="minorHAnsi"/>
                <w:sz w:val="22"/>
                <w:szCs w:val="22"/>
                <w:lang w:val="es-CO"/>
              </w:rPr>
              <w:t>De Gregorio, José</w:t>
            </w:r>
            <w:r w:rsidRPr="00603AB5">
              <w:rPr>
                <w:rFonts w:asciiTheme="minorHAnsi" w:eastAsia="Calibri" w:hAnsiTheme="minorHAnsi" w:cstheme="minorHAnsi"/>
                <w:i/>
                <w:sz w:val="22"/>
                <w:szCs w:val="22"/>
                <w:lang w:val="es-CO"/>
              </w:rPr>
              <w:t>. Macroeconomía. Teoría y Políticas</w:t>
            </w:r>
            <w:r w:rsidRPr="00603AB5">
              <w:rPr>
                <w:rFonts w:asciiTheme="minorHAnsi" w:eastAsia="Calibri" w:hAnsiTheme="minorHAnsi" w:cstheme="minorHAnsi"/>
                <w:sz w:val="22"/>
                <w:szCs w:val="22"/>
                <w:lang w:val="es-CO"/>
              </w:rPr>
              <w:t>, Pearson Educación, México, 2007. Capítulos 1-6 y 10-13.</w:t>
            </w:r>
          </w:p>
          <w:p w:rsidR="00AC21C1" w:rsidRPr="00603AB5" w:rsidRDefault="00AC21C1" w:rsidP="00AC21C1">
            <w:pPr>
              <w:pStyle w:val="Prrafodelista"/>
              <w:numPr>
                <w:ilvl w:val="0"/>
                <w:numId w:val="29"/>
              </w:numPr>
              <w:spacing w:before="100" w:beforeAutospacing="1" w:afterAutospacing="1"/>
              <w:rPr>
                <w:rFonts w:asciiTheme="minorHAnsi" w:eastAsia="Calibri" w:hAnsiTheme="minorHAnsi" w:cstheme="minorHAnsi"/>
                <w:lang w:val="es-CO"/>
              </w:rPr>
            </w:pPr>
            <w:r w:rsidRPr="00603AB5">
              <w:rPr>
                <w:rFonts w:asciiTheme="minorHAnsi" w:eastAsia="Calibri" w:hAnsiTheme="minorHAnsi" w:cstheme="minorHAnsi"/>
                <w:sz w:val="22"/>
                <w:szCs w:val="22"/>
                <w:lang w:val="es-CO"/>
              </w:rPr>
              <w:t xml:space="preserve">GRECO (Banco de la República). </w:t>
            </w:r>
            <w:r w:rsidRPr="00603AB5">
              <w:rPr>
                <w:rFonts w:asciiTheme="minorHAnsi" w:eastAsia="Calibri" w:hAnsiTheme="minorHAnsi" w:cstheme="minorHAnsi"/>
                <w:i/>
                <w:sz w:val="22"/>
                <w:szCs w:val="22"/>
                <w:lang w:val="es-CO"/>
              </w:rPr>
              <w:t>El crecimiento económico colombiano en el siglo XX</w:t>
            </w:r>
            <w:r w:rsidRPr="00603AB5">
              <w:rPr>
                <w:rFonts w:asciiTheme="minorHAnsi" w:eastAsia="Calibri" w:hAnsiTheme="minorHAnsi" w:cstheme="minorHAnsi"/>
                <w:sz w:val="22"/>
                <w:szCs w:val="22"/>
                <w:lang w:val="es-CO"/>
              </w:rPr>
              <w:t>, Banco de la República y Fondo de Cultura Económica, Bogotá, 2002. Introducción y capítulo 3.</w:t>
            </w:r>
          </w:p>
          <w:p w:rsidR="00AC21C1" w:rsidRPr="00603AB5" w:rsidRDefault="00AC21C1" w:rsidP="00AC21C1">
            <w:pPr>
              <w:pStyle w:val="Prrafodelista"/>
              <w:numPr>
                <w:ilvl w:val="0"/>
                <w:numId w:val="29"/>
              </w:numPr>
              <w:spacing w:before="100" w:beforeAutospacing="1" w:afterAutospacing="1"/>
              <w:rPr>
                <w:rFonts w:asciiTheme="minorHAnsi" w:eastAsia="Calibri" w:hAnsiTheme="minorHAnsi" w:cstheme="minorHAnsi"/>
                <w:lang w:val="es-CO"/>
              </w:rPr>
            </w:pPr>
            <w:r w:rsidRPr="00603AB5">
              <w:rPr>
                <w:rFonts w:asciiTheme="minorHAnsi" w:eastAsia="Calibri" w:hAnsiTheme="minorHAnsi" w:cstheme="minorHAnsi"/>
                <w:sz w:val="22"/>
                <w:szCs w:val="22"/>
                <w:lang w:val="es-CO"/>
              </w:rPr>
              <w:t xml:space="preserve">Robinson, James y Urrutia Miguel (Editores). </w:t>
            </w:r>
            <w:r w:rsidRPr="00603AB5">
              <w:rPr>
                <w:rFonts w:asciiTheme="minorHAnsi" w:eastAsia="Calibri" w:hAnsiTheme="minorHAnsi" w:cstheme="minorHAnsi"/>
                <w:i/>
                <w:sz w:val="22"/>
                <w:szCs w:val="22"/>
                <w:lang w:val="es-CO"/>
              </w:rPr>
              <w:t>Economía colombiana del siglo XX. Un análisis cuantitativo</w:t>
            </w:r>
            <w:r w:rsidRPr="00603AB5">
              <w:rPr>
                <w:rFonts w:asciiTheme="minorHAnsi" w:eastAsia="Calibri" w:hAnsiTheme="minorHAnsi" w:cstheme="minorHAnsi"/>
                <w:sz w:val="22"/>
                <w:szCs w:val="22"/>
                <w:lang w:val="es-CO"/>
              </w:rPr>
              <w:t xml:space="preserve">, Fondo de Cultura Económica y Banco de la República, Bogotá, 2007. Introducción y capítulo 1. </w:t>
            </w:r>
          </w:p>
          <w:p w:rsidR="00AC21C1" w:rsidRPr="00603AB5" w:rsidRDefault="00AC21C1" w:rsidP="00AC21C1">
            <w:pPr>
              <w:pStyle w:val="Prrafodelista"/>
              <w:numPr>
                <w:ilvl w:val="0"/>
                <w:numId w:val="29"/>
              </w:numPr>
              <w:spacing w:before="100" w:beforeAutospacing="1" w:afterAutospacing="1"/>
              <w:rPr>
                <w:rFonts w:asciiTheme="minorHAnsi" w:eastAsia="Calibri" w:hAnsiTheme="minorHAnsi" w:cstheme="minorHAnsi"/>
                <w:lang w:val="es-CO"/>
              </w:rPr>
            </w:pPr>
            <w:r w:rsidRPr="00603AB5">
              <w:rPr>
                <w:rFonts w:asciiTheme="minorHAnsi" w:eastAsia="Calibri" w:hAnsiTheme="minorHAnsi" w:cstheme="minorHAnsi"/>
                <w:sz w:val="22"/>
                <w:szCs w:val="22"/>
                <w:lang w:val="es-CO"/>
              </w:rPr>
              <w:t xml:space="preserve">Sala-I-Martin, Xavier. </w:t>
            </w:r>
            <w:r w:rsidRPr="00603AB5">
              <w:rPr>
                <w:rFonts w:asciiTheme="minorHAnsi" w:eastAsia="Calibri" w:hAnsiTheme="minorHAnsi" w:cstheme="minorHAnsi"/>
                <w:i/>
                <w:sz w:val="22"/>
                <w:szCs w:val="22"/>
                <w:lang w:val="es-CO"/>
              </w:rPr>
              <w:t>Apuntes de crecimiento económico</w:t>
            </w:r>
            <w:r w:rsidRPr="00603AB5">
              <w:rPr>
                <w:rFonts w:asciiTheme="minorHAnsi" w:eastAsia="Calibri" w:hAnsiTheme="minorHAnsi" w:cstheme="minorHAnsi"/>
                <w:sz w:val="22"/>
                <w:szCs w:val="22"/>
                <w:lang w:val="es-CO"/>
              </w:rPr>
              <w:t>, Antoni Bosch editor, Barcelona, 1999. Segunda edición. Capítulos 1 y 2.</w:t>
            </w:r>
          </w:p>
          <w:p w:rsidR="003F71E8" w:rsidRPr="00603AB5" w:rsidRDefault="00AC21C1" w:rsidP="00B26DC6">
            <w:pPr>
              <w:pStyle w:val="Prrafodelista"/>
              <w:numPr>
                <w:ilvl w:val="0"/>
                <w:numId w:val="29"/>
              </w:numPr>
              <w:spacing w:before="100" w:beforeAutospacing="1" w:afterAutospacing="1"/>
              <w:rPr>
                <w:rFonts w:asciiTheme="minorHAnsi" w:eastAsia="Calibri" w:hAnsiTheme="minorHAnsi" w:cstheme="minorHAnsi"/>
                <w:lang w:val="es-CO"/>
              </w:rPr>
            </w:pPr>
            <w:r w:rsidRPr="00603AB5">
              <w:rPr>
                <w:rFonts w:asciiTheme="minorHAnsi" w:eastAsia="Calibri" w:hAnsiTheme="minorHAnsi" w:cstheme="minorHAnsi"/>
                <w:sz w:val="22"/>
                <w:szCs w:val="22"/>
                <w:lang w:val="en-US"/>
              </w:rPr>
              <w:t xml:space="preserve">Williamson, Stephen. </w:t>
            </w:r>
            <w:r w:rsidRPr="00603AB5">
              <w:rPr>
                <w:rFonts w:asciiTheme="minorHAnsi" w:eastAsia="Calibri" w:hAnsiTheme="minorHAnsi" w:cstheme="minorHAnsi"/>
                <w:i/>
                <w:sz w:val="22"/>
                <w:szCs w:val="22"/>
                <w:lang w:val="en-US"/>
              </w:rPr>
              <w:t>Macroeconomics</w:t>
            </w:r>
            <w:r w:rsidRPr="00603AB5">
              <w:rPr>
                <w:rFonts w:asciiTheme="minorHAnsi" w:eastAsia="Calibri" w:hAnsiTheme="minorHAnsi" w:cstheme="minorHAnsi"/>
                <w:sz w:val="22"/>
                <w:szCs w:val="22"/>
                <w:lang w:val="en-US"/>
              </w:rPr>
              <w:t xml:space="preserve">, Pearson Addison Wesley, Boston, 2008. </w:t>
            </w:r>
            <w:r w:rsidRPr="00603AB5">
              <w:rPr>
                <w:rFonts w:asciiTheme="minorHAnsi" w:eastAsia="Calibri" w:hAnsiTheme="minorHAnsi" w:cstheme="minorHAnsi"/>
                <w:sz w:val="22"/>
                <w:szCs w:val="22"/>
                <w:lang w:val="es-CO"/>
              </w:rPr>
              <w:t>Tercera edición. Capítulos 4-7.</w:t>
            </w:r>
          </w:p>
        </w:tc>
      </w:tr>
    </w:tbl>
    <w:p w:rsidR="003F71E8" w:rsidRPr="00603AB5" w:rsidRDefault="003F71E8" w:rsidP="00B26DC6">
      <w:pPr>
        <w:rPr>
          <w:rFonts w:asciiTheme="minorHAnsi" w:hAnsiTheme="minorHAnsi" w:cstheme="minorHAnsi"/>
          <w:sz w:val="22"/>
          <w:szCs w:val="22"/>
          <w:lang w:val="es-CO"/>
        </w:rPr>
      </w:pPr>
    </w:p>
    <w:p w:rsidR="005E042F" w:rsidRPr="00603AB5" w:rsidRDefault="005E042F" w:rsidP="005E042F">
      <w:pPr>
        <w:rPr>
          <w:rFonts w:asciiTheme="minorHAnsi" w:hAnsiTheme="minorHAnsi" w:cstheme="minorHAnsi"/>
          <w:sz w:val="22"/>
          <w:szCs w:val="22"/>
          <w:lang w:val="es-CO"/>
        </w:rPr>
      </w:pPr>
      <w:r w:rsidRPr="00603AB5">
        <w:rPr>
          <w:rFonts w:asciiTheme="minorHAnsi" w:hAnsiTheme="minorHAnsi" w:cstheme="minorHAnsi"/>
          <w:b/>
          <w:sz w:val="22"/>
          <w:szCs w:val="22"/>
          <w:lang w:val="es-CO"/>
        </w:rPr>
        <w:t>EVALUACIÓN</w:t>
      </w:r>
      <w:r w:rsidRPr="00603AB5">
        <w:rPr>
          <w:rFonts w:asciiTheme="minorHAnsi" w:hAnsiTheme="minorHAnsi" w:cstheme="minorHAnsi"/>
          <w:sz w:val="22"/>
          <w:szCs w:val="22"/>
          <w:lang w:val="es-CO"/>
        </w:rPr>
        <w:t xml:space="preserve"> (Ninguna evaluación de los cursos de primer semestre podrá ser superior al 20%. Acuerdo Académico 2002 de 1993).</w:t>
      </w:r>
    </w:p>
    <w:p w:rsidR="005E042F" w:rsidRPr="00603AB5" w:rsidRDefault="005E042F" w:rsidP="005E042F">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5E042F" w:rsidRPr="00603AB5" w:rsidTr="001F3D53">
        <w:tc>
          <w:tcPr>
            <w:tcW w:w="2726" w:type="dxa"/>
          </w:tcPr>
          <w:p w:rsidR="005E042F" w:rsidRPr="007968D6" w:rsidRDefault="005E042F" w:rsidP="001F3D53">
            <w:pPr>
              <w:spacing w:before="100" w:beforeAutospacing="1" w:afterAutospacing="1"/>
              <w:rPr>
                <w:rFonts w:asciiTheme="minorHAnsi" w:eastAsia="Calibri" w:hAnsiTheme="minorHAnsi" w:cstheme="minorHAnsi"/>
                <w:b/>
                <w:lang w:val="es-CO"/>
              </w:rPr>
            </w:pPr>
            <w:r w:rsidRPr="007968D6">
              <w:rPr>
                <w:rFonts w:asciiTheme="minorHAnsi" w:eastAsia="Calibri" w:hAnsiTheme="minorHAnsi" w:cstheme="minorHAnsi"/>
                <w:b/>
                <w:sz w:val="22"/>
                <w:szCs w:val="22"/>
                <w:lang w:val="es-CO"/>
              </w:rPr>
              <w:t>Actividad</w:t>
            </w:r>
          </w:p>
        </w:tc>
        <w:tc>
          <w:tcPr>
            <w:tcW w:w="3118" w:type="dxa"/>
          </w:tcPr>
          <w:p w:rsidR="005E042F" w:rsidRPr="007968D6" w:rsidRDefault="005E042F" w:rsidP="0049659D">
            <w:pPr>
              <w:spacing w:before="100" w:beforeAutospacing="1" w:afterAutospacing="1"/>
              <w:jc w:val="center"/>
              <w:rPr>
                <w:rFonts w:asciiTheme="minorHAnsi" w:eastAsia="Calibri" w:hAnsiTheme="minorHAnsi" w:cstheme="minorHAnsi"/>
                <w:b/>
                <w:lang w:val="es-CO"/>
              </w:rPr>
            </w:pPr>
            <w:r w:rsidRPr="007968D6">
              <w:rPr>
                <w:rFonts w:asciiTheme="minorHAnsi" w:eastAsia="Calibri" w:hAnsiTheme="minorHAnsi" w:cstheme="minorHAnsi"/>
                <w:b/>
                <w:sz w:val="22"/>
                <w:szCs w:val="22"/>
                <w:lang w:val="es-CO"/>
              </w:rPr>
              <w:t>Porcentaje</w:t>
            </w:r>
          </w:p>
        </w:tc>
        <w:tc>
          <w:tcPr>
            <w:tcW w:w="3118" w:type="dxa"/>
          </w:tcPr>
          <w:p w:rsidR="005E042F" w:rsidRPr="007968D6" w:rsidRDefault="005E042F" w:rsidP="0049659D">
            <w:pPr>
              <w:spacing w:before="100" w:beforeAutospacing="1" w:afterAutospacing="1"/>
              <w:jc w:val="center"/>
              <w:rPr>
                <w:rFonts w:asciiTheme="minorHAnsi" w:eastAsia="Calibri" w:hAnsiTheme="minorHAnsi" w:cstheme="minorHAnsi"/>
                <w:b/>
                <w:lang w:val="es-CO"/>
              </w:rPr>
            </w:pPr>
            <w:r w:rsidRPr="007968D6">
              <w:rPr>
                <w:rFonts w:asciiTheme="minorHAnsi" w:eastAsia="Calibri" w:hAnsiTheme="minorHAnsi" w:cstheme="minorHAnsi"/>
                <w:b/>
                <w:sz w:val="22"/>
                <w:szCs w:val="22"/>
                <w:lang w:val="es-CO"/>
              </w:rPr>
              <w:t>Fecha</w:t>
            </w:r>
          </w:p>
        </w:tc>
      </w:tr>
      <w:tr w:rsidR="005E042F" w:rsidRPr="00603AB5" w:rsidTr="001F3D53">
        <w:tc>
          <w:tcPr>
            <w:tcW w:w="2726" w:type="dxa"/>
          </w:tcPr>
          <w:p w:rsidR="005E042F" w:rsidRPr="007968D6" w:rsidRDefault="005E042F" w:rsidP="001F3D53">
            <w:pPr>
              <w:spacing w:before="100" w:beforeAutospacing="1" w:afterAutospacing="1"/>
              <w:rPr>
                <w:rFonts w:asciiTheme="minorHAnsi" w:eastAsia="Calibri" w:hAnsiTheme="minorHAnsi" w:cstheme="minorHAnsi"/>
                <w:b/>
                <w:lang w:val="es-CO"/>
              </w:rPr>
            </w:pPr>
            <w:r w:rsidRPr="007968D6">
              <w:rPr>
                <w:rFonts w:asciiTheme="minorHAnsi" w:eastAsia="Calibri" w:hAnsiTheme="minorHAnsi" w:cstheme="minorHAnsi"/>
                <w:b/>
                <w:sz w:val="22"/>
                <w:szCs w:val="22"/>
                <w:lang w:val="es-CO"/>
              </w:rPr>
              <w:t>Seguimiento</w:t>
            </w:r>
          </w:p>
        </w:tc>
        <w:tc>
          <w:tcPr>
            <w:tcW w:w="3118" w:type="dxa"/>
          </w:tcPr>
          <w:p w:rsidR="005E042F" w:rsidRPr="00603AB5" w:rsidRDefault="005E042F" w:rsidP="001F3D53">
            <w:pPr>
              <w:spacing w:before="100" w:beforeAutospacing="1" w:afterAutospacing="1"/>
              <w:jc w:val="center"/>
              <w:rPr>
                <w:rFonts w:asciiTheme="minorHAnsi" w:eastAsia="Calibri" w:hAnsiTheme="minorHAnsi" w:cstheme="minorHAnsi"/>
                <w:lang w:val="es-CO"/>
              </w:rPr>
            </w:pPr>
            <w:r w:rsidRPr="00603AB5">
              <w:rPr>
                <w:rFonts w:asciiTheme="minorHAnsi" w:eastAsia="Calibri" w:hAnsiTheme="minorHAnsi" w:cstheme="minorHAnsi"/>
                <w:sz w:val="22"/>
                <w:szCs w:val="22"/>
                <w:lang w:val="es-CO"/>
              </w:rPr>
              <w:t>25%</w:t>
            </w:r>
          </w:p>
        </w:tc>
        <w:tc>
          <w:tcPr>
            <w:tcW w:w="3118" w:type="dxa"/>
          </w:tcPr>
          <w:p w:rsidR="005E042F" w:rsidRPr="00603AB5" w:rsidRDefault="00372F30" w:rsidP="001F3D53">
            <w:pPr>
              <w:spacing w:before="100" w:beforeAutospacing="1" w:afterAutospacing="1"/>
              <w:jc w:val="center"/>
              <w:rPr>
                <w:rFonts w:asciiTheme="minorHAnsi" w:eastAsia="Calibri" w:hAnsiTheme="minorHAnsi" w:cstheme="minorHAnsi"/>
                <w:lang w:val="es-CO"/>
              </w:rPr>
            </w:pPr>
            <w:r w:rsidRPr="00603AB5">
              <w:rPr>
                <w:rFonts w:asciiTheme="minorHAnsi" w:eastAsia="Calibri" w:hAnsiTheme="minorHAnsi" w:cstheme="minorHAnsi"/>
                <w:sz w:val="22"/>
                <w:szCs w:val="22"/>
                <w:lang w:val="es-CO"/>
              </w:rPr>
              <w:t>A convenir</w:t>
            </w:r>
          </w:p>
        </w:tc>
      </w:tr>
      <w:tr w:rsidR="005E042F" w:rsidRPr="00603AB5" w:rsidTr="001F3D53">
        <w:tc>
          <w:tcPr>
            <w:tcW w:w="2726" w:type="dxa"/>
          </w:tcPr>
          <w:p w:rsidR="005E042F" w:rsidRPr="007968D6" w:rsidRDefault="005E042F" w:rsidP="001F3D53">
            <w:pPr>
              <w:spacing w:before="100" w:beforeAutospacing="1" w:afterAutospacing="1"/>
              <w:rPr>
                <w:rFonts w:asciiTheme="minorHAnsi" w:eastAsia="Calibri" w:hAnsiTheme="minorHAnsi" w:cstheme="minorHAnsi"/>
                <w:b/>
                <w:lang w:val="es-CO"/>
              </w:rPr>
            </w:pPr>
            <w:r w:rsidRPr="007968D6">
              <w:rPr>
                <w:rFonts w:asciiTheme="minorHAnsi" w:eastAsia="Calibri" w:hAnsiTheme="minorHAnsi" w:cstheme="minorHAnsi"/>
                <w:b/>
                <w:sz w:val="22"/>
                <w:szCs w:val="22"/>
                <w:lang w:val="es-CO"/>
              </w:rPr>
              <w:t>Primer Parcial</w:t>
            </w:r>
          </w:p>
        </w:tc>
        <w:tc>
          <w:tcPr>
            <w:tcW w:w="3118" w:type="dxa"/>
          </w:tcPr>
          <w:p w:rsidR="005E042F" w:rsidRPr="00603AB5" w:rsidRDefault="005E042F" w:rsidP="001F3D53">
            <w:pPr>
              <w:spacing w:before="100" w:beforeAutospacing="1" w:afterAutospacing="1"/>
              <w:jc w:val="center"/>
              <w:rPr>
                <w:rFonts w:asciiTheme="minorHAnsi" w:eastAsia="Calibri" w:hAnsiTheme="minorHAnsi" w:cstheme="minorHAnsi"/>
                <w:lang w:val="es-CO"/>
              </w:rPr>
            </w:pPr>
            <w:r w:rsidRPr="00603AB5">
              <w:rPr>
                <w:rFonts w:asciiTheme="minorHAnsi" w:eastAsia="Calibri" w:hAnsiTheme="minorHAnsi" w:cstheme="minorHAnsi"/>
                <w:sz w:val="22"/>
                <w:szCs w:val="22"/>
                <w:lang w:val="es-CO"/>
              </w:rPr>
              <w:t>25%</w:t>
            </w:r>
          </w:p>
        </w:tc>
        <w:tc>
          <w:tcPr>
            <w:tcW w:w="3118" w:type="dxa"/>
          </w:tcPr>
          <w:p w:rsidR="005E042F" w:rsidRPr="00603AB5" w:rsidRDefault="00372F30" w:rsidP="001F3D53">
            <w:pPr>
              <w:spacing w:before="100" w:beforeAutospacing="1" w:afterAutospacing="1"/>
              <w:jc w:val="center"/>
              <w:rPr>
                <w:rFonts w:asciiTheme="minorHAnsi" w:eastAsia="Calibri" w:hAnsiTheme="minorHAnsi" w:cstheme="minorHAnsi"/>
                <w:lang w:val="es-CO"/>
              </w:rPr>
            </w:pPr>
            <w:r w:rsidRPr="00603AB5">
              <w:rPr>
                <w:rFonts w:asciiTheme="minorHAnsi" w:eastAsia="Calibri" w:hAnsiTheme="minorHAnsi" w:cstheme="minorHAnsi"/>
                <w:sz w:val="22"/>
                <w:szCs w:val="22"/>
                <w:lang w:val="es-CO"/>
              </w:rPr>
              <w:t>A convenir</w:t>
            </w:r>
          </w:p>
        </w:tc>
      </w:tr>
      <w:tr w:rsidR="005E042F" w:rsidRPr="00603AB5" w:rsidTr="001F3D53">
        <w:tc>
          <w:tcPr>
            <w:tcW w:w="2726" w:type="dxa"/>
          </w:tcPr>
          <w:p w:rsidR="005E042F" w:rsidRPr="007968D6" w:rsidRDefault="005E042F" w:rsidP="001F3D53">
            <w:pPr>
              <w:spacing w:before="100" w:beforeAutospacing="1" w:afterAutospacing="1"/>
              <w:rPr>
                <w:rFonts w:asciiTheme="minorHAnsi" w:eastAsia="Calibri" w:hAnsiTheme="minorHAnsi" w:cstheme="minorHAnsi"/>
                <w:b/>
                <w:lang w:val="es-CO"/>
              </w:rPr>
            </w:pPr>
            <w:r w:rsidRPr="007968D6">
              <w:rPr>
                <w:rFonts w:asciiTheme="minorHAnsi" w:eastAsia="Calibri" w:hAnsiTheme="minorHAnsi" w:cstheme="minorHAnsi"/>
                <w:b/>
                <w:sz w:val="22"/>
                <w:szCs w:val="22"/>
                <w:lang w:val="es-CO"/>
              </w:rPr>
              <w:t>Segundo Parcial</w:t>
            </w:r>
          </w:p>
        </w:tc>
        <w:tc>
          <w:tcPr>
            <w:tcW w:w="3118" w:type="dxa"/>
          </w:tcPr>
          <w:p w:rsidR="005E042F" w:rsidRPr="00603AB5" w:rsidRDefault="005E042F" w:rsidP="001F3D53">
            <w:pPr>
              <w:spacing w:before="100" w:beforeAutospacing="1" w:afterAutospacing="1"/>
              <w:jc w:val="center"/>
              <w:rPr>
                <w:rFonts w:asciiTheme="minorHAnsi" w:eastAsia="Calibri" w:hAnsiTheme="minorHAnsi" w:cstheme="minorHAnsi"/>
                <w:lang w:val="es-CO"/>
              </w:rPr>
            </w:pPr>
            <w:r w:rsidRPr="00603AB5">
              <w:rPr>
                <w:rFonts w:asciiTheme="minorHAnsi" w:eastAsia="Calibri" w:hAnsiTheme="minorHAnsi" w:cstheme="minorHAnsi"/>
                <w:sz w:val="22"/>
                <w:szCs w:val="22"/>
                <w:lang w:val="es-CO"/>
              </w:rPr>
              <w:t>25%</w:t>
            </w:r>
          </w:p>
        </w:tc>
        <w:tc>
          <w:tcPr>
            <w:tcW w:w="3118" w:type="dxa"/>
          </w:tcPr>
          <w:p w:rsidR="005E042F" w:rsidRPr="00603AB5" w:rsidRDefault="00372F30" w:rsidP="001F3D53">
            <w:pPr>
              <w:spacing w:before="100" w:beforeAutospacing="1" w:afterAutospacing="1"/>
              <w:jc w:val="center"/>
              <w:rPr>
                <w:rFonts w:asciiTheme="minorHAnsi" w:eastAsia="Calibri" w:hAnsiTheme="minorHAnsi" w:cstheme="minorHAnsi"/>
                <w:lang w:val="es-CO"/>
              </w:rPr>
            </w:pPr>
            <w:r w:rsidRPr="00603AB5">
              <w:rPr>
                <w:rFonts w:asciiTheme="minorHAnsi" w:eastAsia="Calibri" w:hAnsiTheme="minorHAnsi" w:cstheme="minorHAnsi"/>
                <w:sz w:val="22"/>
                <w:szCs w:val="22"/>
                <w:lang w:val="es-CO"/>
              </w:rPr>
              <w:t>A convenir</w:t>
            </w:r>
          </w:p>
        </w:tc>
      </w:tr>
      <w:tr w:rsidR="005E042F" w:rsidRPr="00603AB5" w:rsidTr="001F3D53">
        <w:tc>
          <w:tcPr>
            <w:tcW w:w="2726" w:type="dxa"/>
          </w:tcPr>
          <w:p w:rsidR="005E042F" w:rsidRPr="007968D6" w:rsidRDefault="005E042F" w:rsidP="001F3D53">
            <w:pPr>
              <w:spacing w:before="100" w:beforeAutospacing="1" w:afterAutospacing="1"/>
              <w:rPr>
                <w:rFonts w:asciiTheme="minorHAnsi" w:eastAsia="Calibri" w:hAnsiTheme="minorHAnsi" w:cstheme="minorHAnsi"/>
                <w:b/>
                <w:lang w:val="es-CO"/>
              </w:rPr>
            </w:pPr>
            <w:r w:rsidRPr="007968D6">
              <w:rPr>
                <w:rFonts w:asciiTheme="minorHAnsi" w:eastAsia="Calibri" w:hAnsiTheme="minorHAnsi" w:cstheme="minorHAnsi"/>
                <w:b/>
                <w:sz w:val="22"/>
                <w:szCs w:val="22"/>
                <w:lang w:val="es-CO"/>
              </w:rPr>
              <w:t>Examen final</w:t>
            </w:r>
          </w:p>
        </w:tc>
        <w:tc>
          <w:tcPr>
            <w:tcW w:w="3118" w:type="dxa"/>
          </w:tcPr>
          <w:p w:rsidR="005E042F" w:rsidRPr="00603AB5" w:rsidRDefault="005E042F" w:rsidP="001F3D53">
            <w:pPr>
              <w:spacing w:before="100" w:beforeAutospacing="1" w:afterAutospacing="1"/>
              <w:jc w:val="center"/>
              <w:rPr>
                <w:rFonts w:asciiTheme="minorHAnsi" w:eastAsia="Calibri" w:hAnsiTheme="minorHAnsi" w:cstheme="minorHAnsi"/>
                <w:lang w:val="es-CO"/>
              </w:rPr>
            </w:pPr>
            <w:r w:rsidRPr="00603AB5">
              <w:rPr>
                <w:rFonts w:asciiTheme="minorHAnsi" w:eastAsia="Calibri" w:hAnsiTheme="minorHAnsi" w:cstheme="minorHAnsi"/>
                <w:sz w:val="22"/>
                <w:szCs w:val="22"/>
                <w:lang w:val="es-CO"/>
              </w:rPr>
              <w:t>25%</w:t>
            </w:r>
          </w:p>
        </w:tc>
        <w:tc>
          <w:tcPr>
            <w:tcW w:w="3118" w:type="dxa"/>
          </w:tcPr>
          <w:p w:rsidR="005E042F" w:rsidRPr="00603AB5" w:rsidRDefault="00372F30" w:rsidP="001F3D53">
            <w:pPr>
              <w:spacing w:before="100" w:beforeAutospacing="1" w:afterAutospacing="1"/>
              <w:jc w:val="center"/>
              <w:rPr>
                <w:rFonts w:asciiTheme="minorHAnsi" w:eastAsia="Calibri" w:hAnsiTheme="minorHAnsi" w:cstheme="minorHAnsi"/>
                <w:lang w:val="es-CO"/>
              </w:rPr>
            </w:pPr>
            <w:r w:rsidRPr="00603AB5">
              <w:rPr>
                <w:rFonts w:asciiTheme="minorHAnsi" w:eastAsia="Calibri" w:hAnsiTheme="minorHAnsi" w:cstheme="minorHAnsi"/>
                <w:sz w:val="22"/>
                <w:szCs w:val="22"/>
                <w:lang w:val="es-CO"/>
              </w:rPr>
              <w:t>A convenir</w:t>
            </w:r>
          </w:p>
        </w:tc>
      </w:tr>
    </w:tbl>
    <w:p w:rsidR="005E042F" w:rsidRPr="00603AB5" w:rsidRDefault="005E042F" w:rsidP="005E042F">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5E042F" w:rsidRPr="00603AB5" w:rsidTr="001F3D53">
        <w:tc>
          <w:tcPr>
            <w:tcW w:w="8962" w:type="dxa"/>
          </w:tcPr>
          <w:p w:rsidR="005E042F" w:rsidRPr="00603AB5" w:rsidRDefault="005E042F" w:rsidP="001F3D53">
            <w:pPr>
              <w:spacing w:before="100" w:beforeAutospacing="1" w:afterAutospacing="1"/>
              <w:rPr>
                <w:rFonts w:asciiTheme="minorHAnsi" w:eastAsia="Calibri" w:hAnsiTheme="minorHAnsi" w:cstheme="minorHAnsi"/>
                <w:lang w:val="es-CO"/>
              </w:rPr>
            </w:pPr>
            <w:r w:rsidRPr="00603AB5">
              <w:rPr>
                <w:rFonts w:asciiTheme="minorHAnsi" w:eastAsia="Calibri" w:hAnsiTheme="minorHAnsi" w:cstheme="minorHAnsi"/>
                <w:sz w:val="22"/>
                <w:szCs w:val="22"/>
                <w:lang w:val="es-CO"/>
              </w:rPr>
              <w:t>Actividades de asistencia obligatoria: Todas</w:t>
            </w:r>
          </w:p>
        </w:tc>
      </w:tr>
    </w:tbl>
    <w:p w:rsidR="00606ED2" w:rsidRPr="00603AB5" w:rsidRDefault="00606ED2" w:rsidP="00B26DC6">
      <w:pPr>
        <w:rPr>
          <w:rFonts w:asciiTheme="minorHAnsi" w:hAnsiTheme="minorHAnsi" w:cstheme="minorHAnsi"/>
          <w:sz w:val="22"/>
          <w:szCs w:val="22"/>
          <w:lang w:val="es-CO"/>
        </w:rPr>
      </w:pPr>
    </w:p>
    <w:sectPr w:rsidR="00606ED2" w:rsidRPr="00603AB5" w:rsidSect="00534CAC">
      <w:headerReference w:type="default" r:id="rId18"/>
      <w:footerReference w:type="even" r:id="rId19"/>
      <w:footerReference w:type="default" r:id="rId20"/>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F70" w:rsidRDefault="00034F70" w:rsidP="00747214">
      <w:r>
        <w:separator/>
      </w:r>
    </w:p>
  </w:endnote>
  <w:endnote w:type="continuationSeparator" w:id="0">
    <w:p w:rsidR="00034F70" w:rsidRDefault="00034F70"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6F505B"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034F70"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5CA" w:rsidRDefault="006F505B">
    <w:pPr>
      <w:pStyle w:val="Piedepgina"/>
      <w:jc w:val="right"/>
    </w:pPr>
    <w:r>
      <w:fldChar w:fldCharType="begin"/>
    </w:r>
    <w:r w:rsidR="009F5087">
      <w:instrText xml:space="preserve"> PAGE   \* MERGEFORMAT </w:instrText>
    </w:r>
    <w:r>
      <w:fldChar w:fldCharType="separate"/>
    </w:r>
    <w:r w:rsidR="00A00A66">
      <w:rPr>
        <w:noProof/>
      </w:rPr>
      <w:t>1</w:t>
    </w:r>
    <w:r>
      <w:fldChar w:fldCharType="end"/>
    </w:r>
  </w:p>
  <w:p w:rsidR="00CA2414" w:rsidRDefault="00034F70"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F70" w:rsidRDefault="00034F70" w:rsidP="00747214">
      <w:r>
        <w:separator/>
      </w:r>
    </w:p>
  </w:footnote>
  <w:footnote w:type="continuationSeparator" w:id="0">
    <w:p w:rsidR="00034F70" w:rsidRDefault="00034F70"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56E" w:rsidRDefault="00BA056E" w:rsidP="00BA056E">
    <w:pPr>
      <w:pStyle w:val="Encabezado"/>
    </w:pPr>
  </w:p>
  <w:p w:rsidR="007968D6" w:rsidRDefault="007968D6" w:rsidP="007968D6">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7968D6" w:rsidRPr="00D45F8A" w:rsidRDefault="007968D6" w:rsidP="007968D6">
    <w:pPr>
      <w:ind w:left="360"/>
      <w:jc w:val="center"/>
      <w:rPr>
        <w:rFonts w:asciiTheme="minorHAnsi" w:hAnsiTheme="minorHAnsi" w:cstheme="minorHAnsi"/>
        <w:b/>
        <w:noProof/>
        <w:lang w:val="es-CO" w:eastAsia="es-CO"/>
      </w:rPr>
    </w:pPr>
    <w:r>
      <w:rPr>
        <w:rFonts w:asciiTheme="minorHAnsi" w:hAnsiTheme="minorHAnsi" w:cstheme="minorHAnsi"/>
        <w:b/>
        <w:noProof/>
        <w:lang w:val="es-CO" w:eastAsia="es-CO"/>
      </w:rPr>
      <w:t>FACULTAD DE CIENCIAS ECONÓMICAS</w:t>
    </w:r>
  </w:p>
  <w:p w:rsidR="007968D6" w:rsidRPr="00642397" w:rsidRDefault="007968D6" w:rsidP="007968D6">
    <w:pPr>
      <w:spacing w:after="240"/>
      <w:ind w:left="360"/>
      <w:jc w:val="center"/>
      <w:rPr>
        <w:rFonts w:asciiTheme="minorHAnsi" w:hAnsiTheme="minorHAnsi" w:cstheme="minorHAnsi"/>
        <w:b/>
        <w:noProof/>
        <w:lang w:val="es-CO" w:eastAsia="es-CO"/>
      </w:rPr>
    </w:pPr>
    <w:r>
      <w:rPr>
        <w:rFonts w:asciiTheme="minorHAnsi" w:hAnsiTheme="minorHAnsi" w:cstheme="minorHAnsi"/>
        <w:b/>
        <w:noProof/>
        <w:sz w:val="28"/>
        <w:szCs w:val="28"/>
        <w:lang w:val="es-CO" w:eastAsia="es-CO"/>
      </w:rPr>
      <w:t xml:space="preserve">DEPARTAMENTO DE ECONOMÍA  </w:t>
    </w:r>
  </w:p>
  <w:p w:rsidR="00BA056E" w:rsidRDefault="00BA056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1">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21C6C6E"/>
    <w:multiLevelType w:val="hybridMultilevel"/>
    <w:tmpl w:val="8D706CCE"/>
    <w:lvl w:ilvl="0" w:tplc="8D601EA2">
      <w:start w:val="1"/>
      <w:numFmt w:val="decimal"/>
      <w:lvlText w:val="3.%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7DD2600"/>
    <w:multiLevelType w:val="hybridMultilevel"/>
    <w:tmpl w:val="72A0DDFE"/>
    <w:lvl w:ilvl="0" w:tplc="55F4DB38">
      <w:start w:val="1"/>
      <w:numFmt w:val="decimal"/>
      <w:lvlText w:val="5.4.%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4">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25474C35"/>
    <w:multiLevelType w:val="hybridMultilevel"/>
    <w:tmpl w:val="890065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55F7375"/>
    <w:multiLevelType w:val="hybridMultilevel"/>
    <w:tmpl w:val="285CAFC0"/>
    <w:lvl w:ilvl="0" w:tplc="1A2C8B86">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28921E30"/>
    <w:multiLevelType w:val="hybridMultilevel"/>
    <w:tmpl w:val="B00AF942"/>
    <w:lvl w:ilvl="0" w:tplc="FEB4D28A">
      <w:start w:val="1"/>
      <w:numFmt w:val="decimal"/>
      <w:lvlText w:val="4.%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2EF706E0"/>
    <w:multiLevelType w:val="hybridMultilevel"/>
    <w:tmpl w:val="14DCA57C"/>
    <w:lvl w:ilvl="0" w:tplc="474A5194">
      <w:start w:val="1"/>
      <w:numFmt w:val="decimal"/>
      <w:lvlText w:val="2.1.%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0">
    <w:nsid w:val="2F725321"/>
    <w:multiLevelType w:val="hybridMultilevel"/>
    <w:tmpl w:val="DFCAFF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14">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15">
    <w:nsid w:val="4F390963"/>
    <w:multiLevelType w:val="hybridMultilevel"/>
    <w:tmpl w:val="B15EFA1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7133A63"/>
    <w:multiLevelType w:val="hybridMultilevel"/>
    <w:tmpl w:val="83CA63C8"/>
    <w:lvl w:ilvl="0" w:tplc="65445684">
      <w:start w:val="1"/>
      <w:numFmt w:val="decimal"/>
      <w:lvlText w:val="2.%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57866E0E"/>
    <w:multiLevelType w:val="hybridMultilevel"/>
    <w:tmpl w:val="A94C46A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5E2A3F4F"/>
    <w:multiLevelType w:val="hybridMultilevel"/>
    <w:tmpl w:val="F7587D5E"/>
    <w:lvl w:ilvl="0" w:tplc="7020EB2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nsid w:val="627E54AD"/>
    <w:multiLevelType w:val="hybridMultilevel"/>
    <w:tmpl w:val="246A38BE"/>
    <w:lvl w:ilvl="0" w:tplc="CA6299B4">
      <w:start w:val="1"/>
      <w:numFmt w:val="decimal"/>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20">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66CF62C2"/>
    <w:multiLevelType w:val="hybridMultilevel"/>
    <w:tmpl w:val="B58675F8"/>
    <w:lvl w:ilvl="0" w:tplc="37844606">
      <w:start w:val="1"/>
      <w:numFmt w:val="decimal"/>
      <w:lvlText w:val="5.%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EC830C7"/>
    <w:multiLevelType w:val="hybridMultilevel"/>
    <w:tmpl w:val="2D4659DE"/>
    <w:lvl w:ilvl="0" w:tplc="BD005D14">
      <w:start w:val="1"/>
      <w:numFmt w:val="decimal"/>
      <w:lvlText w:val="5.2.%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3">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4">
    <w:nsid w:val="705E0993"/>
    <w:multiLevelType w:val="hybridMultilevel"/>
    <w:tmpl w:val="EBBE942C"/>
    <w:lvl w:ilvl="0" w:tplc="4D729C98">
      <w:start w:val="1"/>
      <w:numFmt w:val="decimal"/>
      <w:lvlText w:val="5.1.%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5">
    <w:nsid w:val="714F21A9"/>
    <w:multiLevelType w:val="hybridMultilevel"/>
    <w:tmpl w:val="08F4CCE0"/>
    <w:lvl w:ilvl="0" w:tplc="84F6377C">
      <w:start w:val="1"/>
      <w:numFmt w:val="decimal"/>
      <w:lvlText w:val="5.3.%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6">
    <w:nsid w:val="72044349"/>
    <w:multiLevelType w:val="hybridMultilevel"/>
    <w:tmpl w:val="0548ED5A"/>
    <w:lvl w:ilvl="0" w:tplc="AAEE1E76">
      <w:start w:val="1"/>
      <w:numFmt w:val="decimal"/>
      <w:lvlText w:val="2.2.%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7">
    <w:nsid w:val="7B536365"/>
    <w:multiLevelType w:val="hybridMultilevel"/>
    <w:tmpl w:val="28FA8314"/>
    <w:lvl w:ilvl="0" w:tplc="498E415E">
      <w:start w:val="1"/>
      <w:numFmt w:val="decimal"/>
      <w:lvlText w:val="2.3.%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8">
    <w:nsid w:val="7BDA20A4"/>
    <w:multiLevelType w:val="hybridMultilevel"/>
    <w:tmpl w:val="6E5C3C6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0">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13"/>
  </w:num>
  <w:num w:numId="2">
    <w:abstractNumId w:val="29"/>
  </w:num>
  <w:num w:numId="3">
    <w:abstractNumId w:val="8"/>
  </w:num>
  <w:num w:numId="4">
    <w:abstractNumId w:val="4"/>
  </w:num>
  <w:num w:numId="5">
    <w:abstractNumId w:val="0"/>
  </w:num>
  <w:num w:numId="6">
    <w:abstractNumId w:val="30"/>
  </w:num>
  <w:num w:numId="7">
    <w:abstractNumId w:val="12"/>
  </w:num>
  <w:num w:numId="8">
    <w:abstractNumId w:val="14"/>
  </w:num>
  <w:num w:numId="9">
    <w:abstractNumId w:val="23"/>
  </w:num>
  <w:num w:numId="10">
    <w:abstractNumId w:val="20"/>
  </w:num>
  <w:num w:numId="11">
    <w:abstractNumId w:val="1"/>
  </w:num>
  <w:num w:numId="12">
    <w:abstractNumId w:val="11"/>
  </w:num>
  <w:num w:numId="13">
    <w:abstractNumId w:val="19"/>
  </w:num>
  <w:num w:numId="14">
    <w:abstractNumId w:val="16"/>
  </w:num>
  <w:num w:numId="15">
    <w:abstractNumId w:val="9"/>
  </w:num>
  <w:num w:numId="16">
    <w:abstractNumId w:val="26"/>
  </w:num>
  <w:num w:numId="17">
    <w:abstractNumId w:val="27"/>
  </w:num>
  <w:num w:numId="18">
    <w:abstractNumId w:val="2"/>
  </w:num>
  <w:num w:numId="19">
    <w:abstractNumId w:val="6"/>
  </w:num>
  <w:num w:numId="20">
    <w:abstractNumId w:val="18"/>
  </w:num>
  <w:num w:numId="21">
    <w:abstractNumId w:val="7"/>
  </w:num>
  <w:num w:numId="22">
    <w:abstractNumId w:val="28"/>
  </w:num>
  <w:num w:numId="23">
    <w:abstractNumId w:val="21"/>
  </w:num>
  <w:num w:numId="24">
    <w:abstractNumId w:val="24"/>
  </w:num>
  <w:num w:numId="25">
    <w:abstractNumId w:val="22"/>
  </w:num>
  <w:num w:numId="26">
    <w:abstractNumId w:val="25"/>
  </w:num>
  <w:num w:numId="27">
    <w:abstractNumId w:val="3"/>
  </w:num>
  <w:num w:numId="28">
    <w:abstractNumId w:val="17"/>
  </w:num>
  <w:num w:numId="29">
    <w:abstractNumId w:val="5"/>
  </w:num>
  <w:num w:numId="30">
    <w:abstractNumId w:val="15"/>
  </w:num>
  <w:num w:numId="3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043FC"/>
    <w:rsid w:val="000110A3"/>
    <w:rsid w:val="00034F70"/>
    <w:rsid w:val="000A4491"/>
    <w:rsid w:val="000D2F53"/>
    <w:rsid w:val="000D3D7F"/>
    <w:rsid w:val="000E4362"/>
    <w:rsid w:val="0010005D"/>
    <w:rsid w:val="0011125F"/>
    <w:rsid w:val="00131978"/>
    <w:rsid w:val="00134D4E"/>
    <w:rsid w:val="00137E71"/>
    <w:rsid w:val="0016003E"/>
    <w:rsid w:val="0016212A"/>
    <w:rsid w:val="00167D46"/>
    <w:rsid w:val="00180E3F"/>
    <w:rsid w:val="001856AE"/>
    <w:rsid w:val="001B244B"/>
    <w:rsid w:val="001D23A2"/>
    <w:rsid w:val="00212F18"/>
    <w:rsid w:val="00220EE4"/>
    <w:rsid w:val="00227131"/>
    <w:rsid w:val="00236A54"/>
    <w:rsid w:val="002410A6"/>
    <w:rsid w:val="00246148"/>
    <w:rsid w:val="00271CCF"/>
    <w:rsid w:val="002918B6"/>
    <w:rsid w:val="002B0EF2"/>
    <w:rsid w:val="002B1026"/>
    <w:rsid w:val="002B197A"/>
    <w:rsid w:val="002E045E"/>
    <w:rsid w:val="002E73AA"/>
    <w:rsid w:val="00320F5C"/>
    <w:rsid w:val="0037114F"/>
    <w:rsid w:val="00372F30"/>
    <w:rsid w:val="003A54FF"/>
    <w:rsid w:val="003B69C8"/>
    <w:rsid w:val="003F71E8"/>
    <w:rsid w:val="00411973"/>
    <w:rsid w:val="00430B6E"/>
    <w:rsid w:val="00434DCE"/>
    <w:rsid w:val="0044749F"/>
    <w:rsid w:val="00494C66"/>
    <w:rsid w:val="0049659D"/>
    <w:rsid w:val="004A0191"/>
    <w:rsid w:val="004A5159"/>
    <w:rsid w:val="004B4402"/>
    <w:rsid w:val="004B5144"/>
    <w:rsid w:val="004C504C"/>
    <w:rsid w:val="004D2D1E"/>
    <w:rsid w:val="004D3871"/>
    <w:rsid w:val="004D3D8F"/>
    <w:rsid w:val="00524811"/>
    <w:rsid w:val="00534058"/>
    <w:rsid w:val="00535543"/>
    <w:rsid w:val="00537EA7"/>
    <w:rsid w:val="00570935"/>
    <w:rsid w:val="00577125"/>
    <w:rsid w:val="0058283C"/>
    <w:rsid w:val="00585F7A"/>
    <w:rsid w:val="005908F6"/>
    <w:rsid w:val="00593314"/>
    <w:rsid w:val="005B316A"/>
    <w:rsid w:val="005B734A"/>
    <w:rsid w:val="005E042F"/>
    <w:rsid w:val="005E14B8"/>
    <w:rsid w:val="005E79C5"/>
    <w:rsid w:val="00603598"/>
    <w:rsid w:val="00603AB5"/>
    <w:rsid w:val="00606ED2"/>
    <w:rsid w:val="00622FCF"/>
    <w:rsid w:val="00633C16"/>
    <w:rsid w:val="00634DE9"/>
    <w:rsid w:val="006429C7"/>
    <w:rsid w:val="0067135A"/>
    <w:rsid w:val="00680E14"/>
    <w:rsid w:val="006A21E3"/>
    <w:rsid w:val="006A617B"/>
    <w:rsid w:val="006A65F7"/>
    <w:rsid w:val="006C3667"/>
    <w:rsid w:val="006E1AC0"/>
    <w:rsid w:val="006E2B27"/>
    <w:rsid w:val="006E5A5C"/>
    <w:rsid w:val="006F36F7"/>
    <w:rsid w:val="006F505B"/>
    <w:rsid w:val="007022A8"/>
    <w:rsid w:val="00711776"/>
    <w:rsid w:val="0071309A"/>
    <w:rsid w:val="00730AE8"/>
    <w:rsid w:val="00743689"/>
    <w:rsid w:val="00747214"/>
    <w:rsid w:val="00756F8E"/>
    <w:rsid w:val="007748B5"/>
    <w:rsid w:val="007968D6"/>
    <w:rsid w:val="007B0DFA"/>
    <w:rsid w:val="007C708F"/>
    <w:rsid w:val="007D0328"/>
    <w:rsid w:val="007D0623"/>
    <w:rsid w:val="007E2D5D"/>
    <w:rsid w:val="0080769B"/>
    <w:rsid w:val="008165C0"/>
    <w:rsid w:val="0082515F"/>
    <w:rsid w:val="00832F6E"/>
    <w:rsid w:val="00864C8D"/>
    <w:rsid w:val="008B5EE6"/>
    <w:rsid w:val="008E53B7"/>
    <w:rsid w:val="008F77F3"/>
    <w:rsid w:val="009044F0"/>
    <w:rsid w:val="0091711C"/>
    <w:rsid w:val="0092795E"/>
    <w:rsid w:val="00945596"/>
    <w:rsid w:val="00983010"/>
    <w:rsid w:val="00996FEC"/>
    <w:rsid w:val="009C2879"/>
    <w:rsid w:val="009C6871"/>
    <w:rsid w:val="009F085D"/>
    <w:rsid w:val="009F2E24"/>
    <w:rsid w:val="009F5087"/>
    <w:rsid w:val="009F6F65"/>
    <w:rsid w:val="00A00A66"/>
    <w:rsid w:val="00A2483B"/>
    <w:rsid w:val="00A510CD"/>
    <w:rsid w:val="00A57B86"/>
    <w:rsid w:val="00A919F1"/>
    <w:rsid w:val="00AA02EE"/>
    <w:rsid w:val="00AA67DB"/>
    <w:rsid w:val="00AC21C1"/>
    <w:rsid w:val="00AC34A7"/>
    <w:rsid w:val="00B26DC6"/>
    <w:rsid w:val="00B730C5"/>
    <w:rsid w:val="00B74738"/>
    <w:rsid w:val="00BA056E"/>
    <w:rsid w:val="00BF569D"/>
    <w:rsid w:val="00C54420"/>
    <w:rsid w:val="00C61A77"/>
    <w:rsid w:val="00C71987"/>
    <w:rsid w:val="00C81C43"/>
    <w:rsid w:val="00CB4DAD"/>
    <w:rsid w:val="00CC2E18"/>
    <w:rsid w:val="00CD5F7C"/>
    <w:rsid w:val="00D35125"/>
    <w:rsid w:val="00D37304"/>
    <w:rsid w:val="00D413F8"/>
    <w:rsid w:val="00D603F5"/>
    <w:rsid w:val="00D74B0B"/>
    <w:rsid w:val="00D74E7D"/>
    <w:rsid w:val="00DA1D6D"/>
    <w:rsid w:val="00DB1C8E"/>
    <w:rsid w:val="00DD2F19"/>
    <w:rsid w:val="00E1267C"/>
    <w:rsid w:val="00E128FA"/>
    <w:rsid w:val="00E26677"/>
    <w:rsid w:val="00E26AE9"/>
    <w:rsid w:val="00E359C9"/>
    <w:rsid w:val="00E47056"/>
    <w:rsid w:val="00E610A6"/>
    <w:rsid w:val="00E669C7"/>
    <w:rsid w:val="00E80EDC"/>
    <w:rsid w:val="00E8733C"/>
    <w:rsid w:val="00E90A32"/>
    <w:rsid w:val="00E95285"/>
    <w:rsid w:val="00EB5EDA"/>
    <w:rsid w:val="00EB681F"/>
    <w:rsid w:val="00F01B5B"/>
    <w:rsid w:val="00F24A00"/>
    <w:rsid w:val="00F308F4"/>
    <w:rsid w:val="00F4685A"/>
    <w:rsid w:val="00F528D1"/>
    <w:rsid w:val="00F57B6A"/>
    <w:rsid w:val="00F713C8"/>
    <w:rsid w:val="00F71461"/>
    <w:rsid w:val="00FA0DF0"/>
    <w:rsid w:val="00FA25D0"/>
    <w:rsid w:val="00FA3913"/>
    <w:rsid w:val="00FD492C"/>
    <w:rsid w:val="00FE3467"/>
    <w:rsid w:val="00FE5CA4"/>
    <w:rsid w:val="00FF1D66"/>
    <w:rsid w:val="00FF23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C7DD16E-0660-48C6-8362-DEEFA80F5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Prrafodelista">
    <w:name w:val="List Paragraph"/>
    <w:basedOn w:val="Normal"/>
    <w:uiPriority w:val="34"/>
    <w:qFormat/>
    <w:rsid w:val="007C708F"/>
    <w:pPr>
      <w:ind w:left="720"/>
      <w:contextualSpacing/>
    </w:pPr>
  </w:style>
  <w:style w:type="character" w:styleId="Hipervnculo">
    <w:name w:val="Hyperlink"/>
    <w:basedOn w:val="Fuentedeprrafopredeter"/>
    <w:uiPriority w:val="99"/>
    <w:unhideWhenUsed/>
    <w:rsid w:val="009C2879"/>
    <w:rPr>
      <w:color w:val="0000FF" w:themeColor="hyperlink"/>
      <w:u w:val="single"/>
    </w:rPr>
  </w:style>
  <w:style w:type="paragraph" w:styleId="Encabezado">
    <w:name w:val="header"/>
    <w:basedOn w:val="Normal"/>
    <w:link w:val="EncabezadoCar"/>
    <w:uiPriority w:val="99"/>
    <w:semiHidden/>
    <w:unhideWhenUsed/>
    <w:rsid w:val="00BA056E"/>
    <w:pPr>
      <w:tabs>
        <w:tab w:val="center" w:pos="4419"/>
        <w:tab w:val="right" w:pos="8838"/>
      </w:tabs>
    </w:pPr>
  </w:style>
  <w:style w:type="character" w:customStyle="1" w:styleId="EncabezadoCar">
    <w:name w:val="Encabezado Car"/>
    <w:basedOn w:val="Fuentedeprrafopredeter"/>
    <w:link w:val="Encabezado"/>
    <w:uiPriority w:val="99"/>
    <w:semiHidden/>
    <w:rsid w:val="00BA056E"/>
    <w:rPr>
      <w:rFonts w:ascii="Times New Roman" w:eastAsia="Times New Roman" w:hAnsi="Times New Roman" w:cs="Times New Roman"/>
      <w:sz w:val="24"/>
      <w:szCs w:val="24"/>
      <w:lang w:val="fr-FR" w:eastAsia="fr-FR"/>
    </w:rPr>
  </w:style>
  <w:style w:type="paragraph" w:customStyle="1" w:styleId="Default">
    <w:name w:val="Default"/>
    <w:rsid w:val="00494C66"/>
    <w:pPr>
      <w:autoSpaceDE w:val="0"/>
      <w:autoSpaceDN w:val="0"/>
      <w:adjustRightInd w:val="0"/>
      <w:spacing w:before="0" w:beforeAutospacing="0" w:after="0" w:afterAutospacing="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94812">
      <w:bodyDiv w:val="1"/>
      <w:marLeft w:val="0"/>
      <w:marRight w:val="0"/>
      <w:marTop w:val="0"/>
      <w:marBottom w:val="0"/>
      <w:divBdr>
        <w:top w:val="none" w:sz="0" w:space="0" w:color="auto"/>
        <w:left w:val="none" w:sz="0" w:space="0" w:color="auto"/>
        <w:bottom w:val="none" w:sz="0" w:space="0" w:color="auto"/>
        <w:right w:val="none" w:sz="0" w:space="0" w:color="auto"/>
      </w:divBdr>
    </w:div>
    <w:div w:id="209919740">
      <w:bodyDiv w:val="1"/>
      <w:marLeft w:val="0"/>
      <w:marRight w:val="0"/>
      <w:marTop w:val="0"/>
      <w:marBottom w:val="0"/>
      <w:divBdr>
        <w:top w:val="none" w:sz="0" w:space="0" w:color="auto"/>
        <w:left w:val="none" w:sz="0" w:space="0" w:color="auto"/>
        <w:bottom w:val="none" w:sz="0" w:space="0" w:color="auto"/>
        <w:right w:val="none" w:sz="0" w:space="0" w:color="auto"/>
      </w:divBdr>
    </w:div>
    <w:div w:id="282880451">
      <w:bodyDiv w:val="1"/>
      <w:marLeft w:val="0"/>
      <w:marRight w:val="0"/>
      <w:marTop w:val="0"/>
      <w:marBottom w:val="0"/>
      <w:divBdr>
        <w:top w:val="none" w:sz="0" w:space="0" w:color="auto"/>
        <w:left w:val="none" w:sz="0" w:space="0" w:color="auto"/>
        <w:bottom w:val="none" w:sz="0" w:space="0" w:color="auto"/>
        <w:right w:val="none" w:sz="0" w:space="0" w:color="auto"/>
      </w:divBdr>
    </w:div>
    <w:div w:id="47745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umed.net/libros/2010c/732/Teoria%20del%20Ciclo%20de%20Vida%20de%20Franco%20Modigliani.htm" TargetMode="External"/><Relationship Id="rId13" Type="http://schemas.openxmlformats.org/officeDocument/2006/relationships/hyperlink" Target="http://www.banrep.gov.co/docum/ftp/borra246.pdf"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eb.uam.es/personal_pdi/economicas/gamonal/macro_I/tema2ECO0910.pdf" TargetMode="External"/><Relationship Id="rId12" Type="http://schemas.openxmlformats.org/officeDocument/2006/relationships/hyperlink" Target="http://reocities.com/Athens/Parthenon/4400/polec2/cap4.pdf" TargetMode="External"/><Relationship Id="rId17" Type="http://schemas.openxmlformats.org/officeDocument/2006/relationships/hyperlink" Target="http://demonstrations.wolfram.com/SolowGrowthModel/" TargetMode="External"/><Relationship Id="rId2" Type="http://schemas.openxmlformats.org/officeDocument/2006/relationships/styles" Target="styles.xml"/><Relationship Id="rId16" Type="http://schemas.openxmlformats.org/officeDocument/2006/relationships/hyperlink" Target="http://www.eumed.net/libros/2007a/243/indice.ht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acienda.go.cr/centro/datos/Articulo/Din%C3%A1mica%20de%20la%20deuda%20p%C3%BAblica-Thelmo%20Vargas.pdf" TargetMode="External"/><Relationship Id="rId5" Type="http://schemas.openxmlformats.org/officeDocument/2006/relationships/footnotes" Target="footnotes.xml"/><Relationship Id="rId15" Type="http://schemas.openxmlformats.org/officeDocument/2006/relationships/hyperlink" Target="http://www.econlink.com.ar/economia/crecimiento/crecimiento.shtml" TargetMode="External"/><Relationship Id="rId10" Type="http://schemas.openxmlformats.org/officeDocument/2006/relationships/hyperlink" Target="http://www.dii.uchile.cl/~ris/RISXIX/RISXIXpaper1.pdf"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dii.uchile.cl/~ris/RISXIX/RISXIXpaper1.pdf" TargetMode="External"/><Relationship Id="rId14" Type="http://schemas.openxmlformats.org/officeDocument/2006/relationships/hyperlink" Target="http://www.econ.kuleuven.be/public/ndaaa08/solowtopic.pdf" TargetMode="Externa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1781</Words>
  <Characters>9797</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11555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10</cp:revision>
  <dcterms:created xsi:type="dcterms:W3CDTF">2013-09-04T19:19:00Z</dcterms:created>
  <dcterms:modified xsi:type="dcterms:W3CDTF">2015-04-15T14:48:00Z</dcterms:modified>
</cp:coreProperties>
</file>