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1096294</wp:posOffset>
            </wp:positionH>
            <wp:positionV relativeFrom="page">
              <wp:posOffset>619644</wp:posOffset>
            </wp:positionV>
            <wp:extent cx="2326051" cy="581512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6051" cy="58151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left="1136" w:right="1144" w:firstLine="0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00" w:lineRule="auto"/>
        <w:ind w:left="1136" w:right="1144" w:firstLine="0"/>
        <w:jc w:val="center"/>
        <w:rPr>
          <w:b w:val="1"/>
        </w:rPr>
      </w:pPr>
      <w:bookmarkStart w:colFirst="0" w:colLast="0" w:name="_heading=h.bx2l47qjmeo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00" w:lineRule="auto"/>
        <w:ind w:left="1136" w:right="1144" w:firstLine="0"/>
        <w:jc w:val="center"/>
        <w:rPr>
          <w:b w:val="1"/>
        </w:rPr>
      </w:pPr>
      <w:bookmarkStart w:colFirst="0" w:colLast="0" w:name="_heading=h.cels7eul8mmx" w:id="2"/>
      <w:bookmarkEnd w:id="2"/>
      <w:r w:rsidDel="00000000" w:rsidR="00000000" w:rsidRPr="00000000">
        <w:rPr>
          <w:b w:val="1"/>
          <w:rtl w:val="0"/>
        </w:rPr>
        <w:t xml:space="preserve">Anexo 2. PRESENTACIÓN</w:t>
        <w:tab/>
        <w:t xml:space="preserve">DE LA PROPUESTA A LA CONVOCATORIA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102"/>
        <w:rPr/>
      </w:pPr>
      <w:r w:rsidDel="00000000" w:rsidR="00000000" w:rsidRPr="00000000">
        <w:rPr>
          <w:rtl w:val="0"/>
        </w:rPr>
        <w:t xml:space="preserve">Medellín, </w:t>
      </w:r>
      <w:r w:rsidDel="00000000" w:rsidR="00000000" w:rsidRPr="00000000">
        <w:rPr>
          <w:highlight w:val="yellow"/>
          <w:rtl w:val="0"/>
        </w:rPr>
        <w:t xml:space="preserve">DD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highlight w:val="yellow"/>
          <w:rtl w:val="0"/>
        </w:rPr>
        <w:t xml:space="preserve">MM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highlight w:val="yellow"/>
          <w:rtl w:val="0"/>
        </w:rPr>
        <w:t xml:space="preserve">AAAA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Señores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2" w:lineRule="auto"/>
        <w:ind w:left="102" w:right="4392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COMITÉ DE EXTENSIÓN UNIVERSIDAD DE ANTIOQUIA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Medellín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28"/>
          <w:tab w:val="left" w:pos="3099"/>
          <w:tab w:val="left" w:pos="4567"/>
          <w:tab w:val="left" w:pos="6334"/>
          <w:tab w:val="left" w:pos="7663"/>
          <w:tab w:val="left" w:pos="8334"/>
        </w:tabs>
        <w:spacing w:after="0" w:before="182" w:line="242" w:lineRule="auto"/>
        <w:ind w:left="102" w:right="11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Asunto:</w:t>
        <w:tab/>
        <w:t xml:space="preserve">Presentación</w:t>
      </w:r>
      <w:r w:rsidDel="00000000" w:rsidR="00000000" w:rsidRPr="00000000">
        <w:rPr>
          <w:rtl w:val="0"/>
        </w:rPr>
        <w:t xml:space="preserve"> de la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propuesta</w:t>
        <w:tab/>
        <w:t xml:space="preserve"> a la convocatoria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NOMBRE</w:t>
        <w:tab/>
        <w:t xml:space="preserve"> DE</w:t>
        <w:tab/>
        <w:t xml:space="preserve">LA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CONVOCATORIA)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" w:line="242" w:lineRule="auto"/>
        <w:ind w:left="102" w:right="107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Los suscritos abajo firmantes, mayores de edad, en calidad de participantes de la propuesta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NOMBRE DE LA PROPUESTA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avalada por Centro de Extensión de la (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NOMBRE DE LA DEPENDENCIA)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Universidad de Antioquia (en adelante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bajo la gravedad del juramento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1" w:right="1144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MANIFESTAMOS QUE: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242" w:lineRule="auto"/>
        <w:ind w:left="102" w:right="103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leído completamente los términos de referencia de la convocatoria y los conocemos integralmente en todas sus partes.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242" w:lineRule="auto"/>
        <w:ind w:left="102" w:right="112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Hemos tenido en cuenta, en la elaboración de la propuesta, todas las exigencias contenidas en la convocatoria pública y demás documentos recibidos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 tal fin.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1" w:line="242" w:lineRule="auto"/>
        <w:ind w:left="102" w:right="110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responsabilizamos del contenido de la propuesta y de los compromisos derivados de la misma.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242" w:lineRule="auto"/>
        <w:ind w:left="102" w:right="106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Estamos interesados en presentar esta propuesta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242" w:lineRule="auto"/>
        <w:ind w:left="102" w:right="103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evento de salir favorecidos o seleccionados por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aceptamos cumplir el objeto de la invitación y la propuesta presentada, dentro de las condiciones técnicas, económicas, financieras y jurídicas determinadas en las mismas.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1" w:line="242" w:lineRule="auto"/>
        <w:ind w:left="102" w:right="113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 comprometemos a suministrar o entregar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todo lo especificado en la propuesta siempre y cuando se reciban los recursos económicos solicitados.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1" w:line="242" w:lineRule="auto"/>
        <w:ind w:left="102" w:right="102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caso de resultar favorecidos, nos obligamos a usar los recursos económicos conforme las autorizaciones y restricciones establecidas en los términos de referencia, y responderemos por la correcta inversión o uso de los mismos.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242" w:lineRule="auto"/>
        <w:ind w:left="102" w:right="104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Conocemos las inhabilidades, prohibiciones y sanciones establecidas en la Ley 1474 de 2011 (Estatuto Anticorrupción); las normas sobre conflictos de intereses (Acuerdo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Superior 395 de 2011) y nos comprometemos a respetarlas.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23"/>
        </w:tabs>
        <w:spacing w:after="0" w:before="0" w:line="242" w:lineRule="auto"/>
        <w:ind w:left="102" w:right="104" w:firstLine="0"/>
        <w:jc w:val="both"/>
        <w:rPr/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Declaramos, bajo la gravedad del juramento en el proyecto y en toda la documentación presentada a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aplicar a esta convocatoria, es correcta y verídica. Entendemos que cualquier declaración falsa o engañosa puede dar como resultado la denegación de participar o aplicar a los recursos o la terminación automática de cualquier apoyo financiero obtenido y que podríamos ser sometidos a sanciones disciplinarias y penales conforme a las normas de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UNIVERSIDAD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7"/>
          <w:szCs w:val="3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6"/>
        </w:tabs>
        <w:spacing w:after="0" w:before="0" w:line="242" w:lineRule="auto"/>
        <w:ind w:left="102" w:right="346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Nombres y Apellidos </w:t>
      </w:r>
      <w:r w:rsidDel="00000000" w:rsidR="00000000" w:rsidRPr="00000000">
        <w:rPr>
          <w:b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Coordinador del proyecto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56"/>
        </w:tabs>
        <w:spacing w:after="0" w:before="0" w:line="242" w:lineRule="auto"/>
        <w:ind w:left="102" w:right="346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Cédula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6"/>
        </w:tabs>
        <w:spacing w:after="0" w:before="225" w:line="242" w:lineRule="auto"/>
        <w:ind w:left="102" w:right="36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Nombres y Apellidos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(ROL)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Cédula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6"/>
        </w:tabs>
        <w:spacing w:after="0" w:before="228" w:line="242" w:lineRule="auto"/>
        <w:ind w:left="102" w:right="36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Nombres y Apellidos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(ROL)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Cédula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6"/>
        </w:tabs>
        <w:spacing w:after="0" w:before="227" w:line="242" w:lineRule="auto"/>
        <w:ind w:left="102" w:right="36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Nombres y Apellidos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(ROL)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Cédula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16"/>
        </w:tabs>
        <w:spacing w:after="0" w:before="227" w:line="242" w:lineRule="auto"/>
        <w:ind w:left="102" w:right="36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Nombres y Apellidos </w:t>
      </w:r>
      <w:r w:rsidDel="00000000" w:rsidR="00000000" w:rsidRPr="00000000">
        <w:rPr>
          <w:b w:val="1"/>
          <w:sz w:val="20"/>
          <w:szCs w:val="20"/>
          <w:rtl w:val="0"/>
        </w:rPr>
        <w:t xml:space="preserve">Coordinador del Centro de Extensión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5256"/>
        </w:tabs>
        <w:spacing w:line="242" w:lineRule="auto"/>
        <w:ind w:left="102" w:right="3461" w:firstLine="0"/>
        <w:jc w:val="both"/>
        <w:rPr/>
      </w:pPr>
      <w:r w:rsidDel="00000000" w:rsidR="00000000" w:rsidRPr="00000000">
        <w:rPr>
          <w:rtl w:val="0"/>
        </w:rPr>
        <w:t xml:space="preserve">Cédula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2" w:right="4022.8346456692916" w:firstLine="0"/>
        <w:jc w:val="left"/>
        <w:rPr/>
      </w:pPr>
      <w:r w:rsidDel="00000000" w:rsidR="00000000" w:rsidRPr="00000000">
        <w:rPr>
          <w:highlight w:val="yellow"/>
          <w:rtl w:val="0"/>
        </w:rPr>
        <w:t xml:space="preserve">(Dependencia)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02" w:right="5753" w:firstLine="0"/>
        <w:jc w:val="left"/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60" w:w="11920" w:orient="portrait"/>
      <w:pgMar w:bottom="1160" w:top="2140" w:left="1600" w:right="1600" w:header="976" w:footer="9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4419925</wp:posOffset>
              </wp:positionH>
              <wp:positionV relativeFrom="page">
                <wp:posOffset>922021</wp:posOffset>
              </wp:positionV>
              <wp:extent cx="2910205" cy="146685"/>
              <wp:effectExtent b="0" l="0" r="0" t="0"/>
              <wp:wrapSquare wrapText="bothSides" distB="0" distT="0" distL="0" distR="0"/>
              <wp:docPr id="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00423" y="3716183"/>
                        <a:ext cx="2891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2.99999713897705"/>
                            <w:ind w:left="20" w:right="0" w:firstLine="4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Banco Universitario de Programas y Proyectos de Extensión - BUPPE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4419925</wp:posOffset>
              </wp:positionH>
              <wp:positionV relativeFrom="page">
                <wp:posOffset>922021</wp:posOffset>
              </wp:positionV>
              <wp:extent cx="2910205" cy="146685"/>
              <wp:effectExtent b="0" l="0" r="0" t="0"/>
              <wp:wrapSquare wrapText="bothSides" distB="0" distT="0" distL="0" distR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0205" cy="146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2" w:hanging="720.9999999999999"/>
      </w:pPr>
      <w:rPr>
        <w:rFonts w:ascii="Verdana" w:cs="Verdana" w:eastAsia="Verdana" w:hAnsi="Verdana"/>
        <w:sz w:val="22"/>
        <w:szCs w:val="22"/>
      </w:rPr>
    </w:lvl>
    <w:lvl w:ilvl="1">
      <w:start w:val="1"/>
      <w:numFmt w:val="bullet"/>
      <w:lvlText w:val="•"/>
      <w:lvlJc w:val="left"/>
      <w:pPr>
        <w:ind w:left="962" w:hanging="720.9999999999999"/>
      </w:pPr>
      <w:rPr/>
    </w:lvl>
    <w:lvl w:ilvl="2">
      <w:start w:val="1"/>
      <w:numFmt w:val="bullet"/>
      <w:lvlText w:val="•"/>
      <w:lvlJc w:val="left"/>
      <w:pPr>
        <w:ind w:left="1824" w:hanging="721"/>
      </w:pPr>
      <w:rPr/>
    </w:lvl>
    <w:lvl w:ilvl="3">
      <w:start w:val="1"/>
      <w:numFmt w:val="bullet"/>
      <w:lvlText w:val="•"/>
      <w:lvlJc w:val="left"/>
      <w:pPr>
        <w:ind w:left="2686" w:hanging="720.9999999999995"/>
      </w:pPr>
      <w:rPr/>
    </w:lvl>
    <w:lvl w:ilvl="4">
      <w:start w:val="1"/>
      <w:numFmt w:val="bullet"/>
      <w:lvlText w:val="•"/>
      <w:lvlJc w:val="left"/>
      <w:pPr>
        <w:ind w:left="3548" w:hanging="720.9999999999995"/>
      </w:pPr>
      <w:rPr/>
    </w:lvl>
    <w:lvl w:ilvl="5">
      <w:start w:val="1"/>
      <w:numFmt w:val="bullet"/>
      <w:lvlText w:val="•"/>
      <w:lvlJc w:val="left"/>
      <w:pPr>
        <w:ind w:left="4410" w:hanging="721"/>
      </w:pPr>
      <w:rPr/>
    </w:lvl>
    <w:lvl w:ilvl="6">
      <w:start w:val="1"/>
      <w:numFmt w:val="bullet"/>
      <w:lvlText w:val="•"/>
      <w:lvlJc w:val="left"/>
      <w:pPr>
        <w:ind w:left="5272" w:hanging="721"/>
      </w:pPr>
      <w:rPr/>
    </w:lvl>
    <w:lvl w:ilvl="7">
      <w:start w:val="1"/>
      <w:numFmt w:val="bullet"/>
      <w:lvlText w:val="•"/>
      <w:lvlJc w:val="left"/>
      <w:pPr>
        <w:ind w:left="6134" w:hanging="721"/>
      </w:pPr>
      <w:rPr/>
    </w:lvl>
    <w:lvl w:ilvl="8">
      <w:start w:val="1"/>
      <w:numFmt w:val="bullet"/>
      <w:lvlText w:val="•"/>
      <w:lvlJc w:val="left"/>
      <w:pPr>
        <w:ind w:left="6996" w:hanging="721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rFonts w:ascii="Arial" w:cs="Arial" w:eastAsia="Arial" w:hAnsi="Arial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rFonts w:ascii="Arial" w:cs="Arial" w:eastAsia="Arial" w:hAnsi="Arial"/>
      <w:sz w:val="24"/>
      <w:szCs w:val="24"/>
    </w:rPr>
  </w:style>
  <w:style w:type="paragraph" w:styleId="Normal" w:default="1">
    <w:name w:val="Normal"/>
    <w:qFormat w:val="1"/>
    <w:rPr>
      <w:rFonts w:ascii="Verdana" w:cs="Verdana" w:eastAsia="Verdana" w:hAnsi="Verdana"/>
      <w:lang w:val="es-E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  <w:pPr>
      <w:ind w:left="102"/>
    </w:pPr>
  </w:style>
  <w:style w:type="paragraph" w:styleId="Title">
    <w:name w:val="Title"/>
    <w:basedOn w:val="Normal"/>
    <w:uiPriority w:val="10"/>
    <w:qFormat w:val="1"/>
    <w:pPr>
      <w:ind w:left="102"/>
    </w:pPr>
    <w:rPr>
      <w:rFonts w:ascii="Arial" w:cs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102" w:right="103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z/sUqowlucD1vYlHgwGk98Q7gg==">AMUW2mUXY5fOZ8UQANCrPz0hsG+D00iZS0oWi7gi/YtttmJax/kGRl03/L/qvNVXtalhNFm8aGtuDBJVWwawdYSmCCMOPQqLcV9Cg0GvR1OyckpUvTNoK7JYO5OjBkjsYDt6OwfzrExGC+gHnxlvuWJZ2VgqiZB56lR7RJyIRQFcRbSN7aWJg3Y=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2021-05-19T15:08:00Z</dcterms:created>
  <dc:creator>Soporte Aud Ext</dc:creator>
</cp:coreProperties>
</file>