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EF1141">
        <w:rPr>
          <w:rFonts w:ascii="Arial" w:hAnsi="Arial" w:cs="Arial"/>
          <w:b/>
        </w:rPr>
        <w:t>27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  <w:b/>
        </w:rPr>
        <w:t>27 de octubre</w:t>
      </w:r>
      <w:r w:rsidR="00C42FC9">
        <w:rPr>
          <w:rFonts w:ascii="Arial" w:hAnsi="Arial" w:cs="Arial"/>
          <w:b/>
        </w:rPr>
        <w:t xml:space="preserve"> de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  <w:b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Jairo A. </w:t>
            </w:r>
            <w:proofErr w:type="spellStart"/>
            <w:r>
              <w:rPr>
                <w:rFonts w:ascii="Arial" w:hAnsi="Arial" w:cs="Arial"/>
              </w:rPr>
              <w:t>Patarroyo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670"/>
        <w:gridCol w:w="1403"/>
      </w:tblGrid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037CC6" w:rsidRDefault="005429B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5429B5">
              <w:rPr>
                <w:rFonts w:ascii="Arial" w:hAnsi="Arial" w:cs="Arial"/>
                <w:lang w:val="es-ES"/>
              </w:rPr>
              <w:t>Dr. Andrés F. Urrego G.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B5" w:rsidRPr="005429B5" w:rsidRDefault="005429B5" w:rsidP="005429B5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429B5">
              <w:rPr>
                <w:rFonts w:ascii="Arial" w:hAnsi="Arial" w:cs="Arial"/>
              </w:rPr>
              <w:t>Se expone carta presentada por el doctor</w:t>
            </w:r>
            <w:r w:rsidRPr="005429B5">
              <w:rPr>
                <w:rFonts w:ascii="Arial" w:hAnsi="Arial" w:cs="Arial"/>
              </w:rPr>
              <w:t xml:space="preserve"> y se decide reorganizar las rotaciones de todos los    residentes.</w:t>
            </w:r>
          </w:p>
          <w:p w:rsidR="005429B5" w:rsidRPr="005429B5" w:rsidRDefault="005429B5" w:rsidP="005429B5">
            <w:pPr>
              <w:rPr>
                <w:rFonts w:ascii="Arial" w:hAnsi="Arial" w:cs="Arial"/>
                <w:sz w:val="22"/>
              </w:rPr>
            </w:pPr>
          </w:p>
          <w:p w:rsidR="005429B5" w:rsidRPr="005429B5" w:rsidRDefault="005429B5" w:rsidP="005429B5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429B5">
              <w:rPr>
                <w:rFonts w:ascii="Arial" w:hAnsi="Arial" w:cs="Arial"/>
              </w:rPr>
              <w:t xml:space="preserve">Se revisa  y se aprueba el informe de </w:t>
            </w:r>
            <w:r w:rsidRPr="005429B5">
              <w:rPr>
                <w:rFonts w:ascii="Arial" w:hAnsi="Arial" w:cs="Arial"/>
              </w:rPr>
              <w:t>a</w:t>
            </w:r>
            <w:r w:rsidRPr="005429B5">
              <w:rPr>
                <w:rFonts w:ascii="Arial" w:hAnsi="Arial" w:cs="Arial"/>
              </w:rPr>
              <w:t>utoevaluación de la Sección y se realiza el siguiente cambio:</w:t>
            </w:r>
          </w:p>
          <w:p w:rsidR="00351F90" w:rsidRPr="008C74D3" w:rsidRDefault="005429B5" w:rsidP="005429B5">
            <w:pPr>
              <w:autoSpaceDE w:val="0"/>
              <w:autoSpaceDN w:val="0"/>
              <w:jc w:val="both"/>
              <w:rPr>
                <w:rFonts w:ascii="Arial" w:hAnsi="Arial" w:cs="Arial"/>
                <w:lang w:val="es-ES_tradnl"/>
              </w:rPr>
            </w:pPr>
            <w:r w:rsidRPr="005429B5">
              <w:rPr>
                <w:rFonts w:ascii="Arial" w:hAnsi="Arial" w:cs="Arial"/>
                <w:sz w:val="22"/>
              </w:rPr>
              <w:t xml:space="preserve">    En el numeral   II. CAPACIDAD DOCENTE DEL PROGRAMA, se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429B5">
              <w:rPr>
                <w:rFonts w:ascii="Arial" w:hAnsi="Arial" w:cs="Arial"/>
                <w:sz w:val="22"/>
              </w:rPr>
              <w:t>complementa con  la lista de  docentes ocasionales.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5429B5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  <w:bookmarkStart w:id="0" w:name="_GoBack"/>
            <w:bookmarkEnd w:id="0"/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5429B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8"/>
  </w:num>
  <w:num w:numId="5">
    <w:abstractNumId w:val="9"/>
  </w:num>
  <w:num w:numId="6">
    <w:abstractNumId w:val="5"/>
  </w:num>
  <w:num w:numId="7">
    <w:abstractNumId w:val="25"/>
  </w:num>
  <w:num w:numId="8">
    <w:abstractNumId w:val="15"/>
  </w:num>
  <w:num w:numId="9">
    <w:abstractNumId w:val="8"/>
  </w:num>
  <w:num w:numId="10">
    <w:abstractNumId w:val="14"/>
  </w:num>
  <w:num w:numId="11">
    <w:abstractNumId w:val="22"/>
  </w:num>
  <w:num w:numId="12">
    <w:abstractNumId w:val="7"/>
  </w:num>
  <w:num w:numId="13">
    <w:abstractNumId w:val="17"/>
  </w:num>
  <w:num w:numId="14">
    <w:abstractNumId w:val="23"/>
  </w:num>
  <w:num w:numId="15">
    <w:abstractNumId w:val="16"/>
  </w:num>
  <w:num w:numId="16">
    <w:abstractNumId w:val="21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20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B3731"/>
    <w:rsid w:val="000C4428"/>
    <w:rsid w:val="000D341D"/>
    <w:rsid w:val="000E596F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2019-02-27T15:23:00Z</dcterms:created>
  <dcterms:modified xsi:type="dcterms:W3CDTF">2019-02-27T15:34:00Z</dcterms:modified>
</cp:coreProperties>
</file>