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28" w:rsidRDefault="00A52FA5" w:rsidP="005E11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A la memoria de </w:t>
      </w:r>
      <w:r w:rsidR="005E118A" w:rsidRPr="005E118A">
        <w:rPr>
          <w:rFonts w:ascii="Arial" w:hAnsi="Arial" w:cs="Arial"/>
          <w:b/>
          <w:sz w:val="24"/>
          <w:szCs w:val="24"/>
        </w:rPr>
        <w:t>José Jairo Alarcón</w:t>
      </w:r>
      <w:r w:rsidR="00742851">
        <w:rPr>
          <w:rFonts w:ascii="Arial" w:hAnsi="Arial" w:cs="Arial"/>
          <w:b/>
          <w:sz w:val="24"/>
          <w:szCs w:val="24"/>
        </w:rPr>
        <w:t xml:space="preserve"> Arteaga</w:t>
      </w:r>
    </w:p>
    <w:p w:rsidR="005E118A" w:rsidRPr="005E118A" w:rsidRDefault="005E118A" w:rsidP="005E118A">
      <w:pPr>
        <w:jc w:val="both"/>
        <w:rPr>
          <w:rFonts w:ascii="Arial" w:hAnsi="Arial" w:cs="Arial"/>
          <w:sz w:val="24"/>
          <w:szCs w:val="24"/>
        </w:rPr>
      </w:pPr>
      <w:r w:rsidRPr="005E118A">
        <w:rPr>
          <w:rFonts w:ascii="Arial" w:hAnsi="Arial" w:cs="Arial"/>
          <w:sz w:val="24"/>
          <w:szCs w:val="24"/>
        </w:rPr>
        <w:t>Por: José Hilario López</w:t>
      </w:r>
    </w:p>
    <w:p w:rsidR="009F0D96" w:rsidRDefault="008832ED" w:rsidP="005E118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Se n</w:t>
      </w:r>
      <w:r w:rsidR="005E118A" w:rsidRPr="005E11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acaba de </w:t>
      </w:r>
      <w:r w:rsidR="005E118A">
        <w:rPr>
          <w:rFonts w:ascii="Arial" w:hAnsi="Arial" w:cs="Arial"/>
          <w:color w:val="333333"/>
          <w:sz w:val="24"/>
          <w:szCs w:val="24"/>
          <w:shd w:val="clear" w:color="auto" w:fill="FFFFFF"/>
        </w:rPr>
        <w:t>ir para el mundo de las sombras el filósofo, profesor y amigo José Jairo Alarcón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5E11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 hombre sabio que disfruto el goce 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epicúreo </w:t>
      </w:r>
      <w:r w:rsidR="005E118A">
        <w:rPr>
          <w:rFonts w:ascii="Arial" w:hAnsi="Arial" w:cs="Arial"/>
          <w:color w:val="333333"/>
          <w:sz w:val="24"/>
          <w:szCs w:val="24"/>
          <w:shd w:val="clear" w:color="auto" w:fill="FFFFFF"/>
        </w:rPr>
        <w:t>de la cultura</w:t>
      </w:r>
      <w:r w:rsidR="009F0D9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7428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así como</w:t>
      </w:r>
      <w:r w:rsidR="00A52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</w:t>
      </w:r>
      <w:r w:rsidR="009F0D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 entrega al magisterio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</w:t>
      </w:r>
      <w:r w:rsidR="005E11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amistad.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mejor autorretrato de </w:t>
      </w:r>
      <w:r w:rsidR="009F0D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72BAC">
        <w:rPr>
          <w:rFonts w:ascii="Arial" w:hAnsi="Arial" w:cs="Arial"/>
          <w:color w:val="333333"/>
          <w:sz w:val="24"/>
          <w:szCs w:val="24"/>
          <w:shd w:val="clear" w:color="auto" w:fill="FFFFFF"/>
        </w:rPr>
        <w:t>su periplo vital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428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queda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reflejado en su escrito lapidario</w:t>
      </w:r>
      <w:r w:rsidR="009F0D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9F0D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 mentira que el amor sea compartir la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precariedad</w:t>
      </w:r>
      <w:r w:rsidR="009F0D96">
        <w:rPr>
          <w:rFonts w:ascii="Arial" w:hAnsi="Arial" w:cs="Arial"/>
          <w:color w:val="333333"/>
          <w:sz w:val="24"/>
          <w:szCs w:val="24"/>
          <w:shd w:val="clear" w:color="auto" w:fill="FFFFFF"/>
        </w:rPr>
        <w:t>. También es un argumento falaz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(creer) </w:t>
      </w:r>
      <w:r w:rsidR="009F0D96">
        <w:rPr>
          <w:rFonts w:ascii="Arial" w:hAnsi="Arial" w:cs="Arial"/>
          <w:color w:val="333333"/>
          <w:sz w:val="24"/>
          <w:szCs w:val="24"/>
          <w:shd w:val="clear" w:color="auto" w:fill="FFFFFF"/>
        </w:rPr>
        <w:t>que los hombres de mi edad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(69</w:t>
      </w:r>
      <w:r w:rsidR="009F0D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años al morir)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 hemos entregado la juventud a la Universidad (su querida Universidad de Antioquia). No. Es la permanencia en la Universidad la que ha hecho felices mis años”</w:t>
      </w:r>
    </w:p>
    <w:p w:rsidR="008F559B" w:rsidRDefault="00A52FA5" w:rsidP="005E118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Uno de los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autores preferidos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Jairo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fue el gran ensayista Michel de Montaigne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sus reflexiones sobre la muerte, cuya sentencia </w:t>
      </w:r>
      <w:r w:rsidR="004F4CCD" w:rsidRP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4F4CCD" w:rsidRPr="004F4CC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filosofar es aprender a morir</w:t>
      </w:r>
      <w:r w:rsidR="004F4CCD" w:rsidRP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repetía cada vez que quería referirse a la utilidad de la filosofía.  Que el estudio aparta la mente del cuerpo para ocuparla en la </w:t>
      </w:r>
      <w:r w:rsidR="00722090">
        <w:rPr>
          <w:rFonts w:ascii="Arial" w:hAnsi="Arial" w:cs="Arial"/>
          <w:color w:val="333333"/>
          <w:sz w:val="24"/>
          <w:szCs w:val="24"/>
          <w:shd w:val="clear" w:color="auto" w:fill="FFFFFF"/>
        </w:rPr>
        <w:t>noble actividad del pensamiento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 de alguna manera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>, según Montaigne,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anticipar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aprender a no temerle a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inexorable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muerte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>.  Creo que así lo demostró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Jairo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>, cuando, ya herido por un cáncer mortal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mis </w:t>
      </w:r>
      <w:proofErr w:type="spellStart"/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>sanchescos</w:t>
      </w:r>
      <w:proofErr w:type="spellEnd"/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>reclamos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 se muera </w:t>
      </w:r>
      <w:proofErr w:type="spellStart"/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>Vuesa</w:t>
      </w:r>
      <w:proofErr w:type="spellEnd"/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>erced”, respondió reintegrándose a la cátedra, donde permaneció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activo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hasta los días finales de su existencia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cuando ya 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>sus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fuerzas físicas no le 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respondían 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>más</w:t>
      </w:r>
      <w:r w:rsidR="008F55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8F559B" w:rsidRDefault="00CB6F9D" w:rsidP="005E118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EL pasado 20 de junio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 en compañía de su </w:t>
      </w:r>
      <w:r w:rsidR="007220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entrañable 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>amigo Asdrúbal Valencia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pocas horas antes de su muerte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 pedimos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nos esperara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para verlo. 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>omo último acto de entrega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amistosa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>, tuvo la fortaleza de atendernos sin ninguna queja</w:t>
      </w:r>
      <w:r w:rsidR="005236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>por su situación ni</w:t>
      </w:r>
      <w:r w:rsidR="005236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mucho menos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miedo a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A52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inminente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final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sabía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pronto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 llegaría</w:t>
      </w:r>
      <w:r w:rsidR="00523623">
        <w:rPr>
          <w:rFonts w:ascii="Arial" w:hAnsi="Arial" w:cs="Arial"/>
          <w:color w:val="333333"/>
          <w:sz w:val="24"/>
          <w:szCs w:val="24"/>
          <w:shd w:val="clear" w:color="auto" w:fill="FFFFFF"/>
        </w:rPr>
        <w:t>. ¡La muerte digna de un estoico, que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bien</w:t>
      </w:r>
      <w:r w:rsidR="005236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supo para </w:t>
      </w:r>
      <w:r w:rsidR="0016675D">
        <w:rPr>
          <w:rFonts w:ascii="Arial" w:hAnsi="Arial" w:cs="Arial"/>
          <w:color w:val="333333"/>
          <w:sz w:val="24"/>
          <w:szCs w:val="24"/>
          <w:shd w:val="clear" w:color="auto" w:fill="FFFFFF"/>
        </w:rPr>
        <w:t>qué</w:t>
      </w:r>
      <w:r w:rsidR="00A52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sirve</w:t>
      </w:r>
      <w:r w:rsidR="005236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filosofía!</w:t>
      </w:r>
      <w:r w:rsidR="009A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C12D9" w:rsidRDefault="00DE78FA" w:rsidP="005E118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Conocí al Profesor Alarcón a principios de la pasada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década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como uno de los primeros conferencistas del Aula Abierta del Instituto de Filosofía</w:t>
      </w:r>
      <w:r w:rsidR="00A52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la Universidad de Antioquia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 Si mi memoria no me falla</w:t>
      </w:r>
      <w:r w:rsidR="00A52FA5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 primer curso en el Aula Abierta fue sobre</w:t>
      </w:r>
      <w:r w:rsidR="009E7D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 gran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filósofo</w:t>
      </w:r>
      <w:r w:rsidR="009E7D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holandés del Siglo XVII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Baruch Spinoza</w:t>
      </w:r>
      <w:r w:rsidR="009E7D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cuya obra conocía a profundidad.  </w:t>
      </w:r>
      <w:r w:rsidR="00333C0E">
        <w:rPr>
          <w:rFonts w:ascii="Arial" w:hAnsi="Arial" w:cs="Arial"/>
          <w:color w:val="333333"/>
          <w:sz w:val="24"/>
          <w:szCs w:val="24"/>
          <w:shd w:val="clear" w:color="auto" w:fill="FFFFFF"/>
        </w:rPr>
        <w:t>Lo recuerdo recitar, de memoria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333C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fragmentos enteros de la ética </w:t>
      </w:r>
      <w:proofErr w:type="spellStart"/>
      <w:r w:rsidR="00333C0E">
        <w:rPr>
          <w:rFonts w:ascii="Arial" w:hAnsi="Arial" w:cs="Arial"/>
          <w:color w:val="333333"/>
          <w:sz w:val="24"/>
          <w:szCs w:val="24"/>
          <w:shd w:val="clear" w:color="auto" w:fill="FFFFFF"/>
        </w:rPr>
        <w:t>espinoziana</w:t>
      </w:r>
      <w:proofErr w:type="spellEnd"/>
      <w:r w:rsidR="00333C0E">
        <w:rPr>
          <w:rFonts w:ascii="Arial" w:hAnsi="Arial" w:cs="Arial"/>
          <w:color w:val="333333"/>
          <w:sz w:val="24"/>
          <w:szCs w:val="24"/>
          <w:shd w:val="clear" w:color="auto" w:fill="FFFFFF"/>
        </w:rPr>
        <w:t>, en especial las definici</w:t>
      </w:r>
      <w:r w:rsidR="007220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ones sobre “causa de si”,  de </w:t>
      </w:r>
      <w:r w:rsidR="00333C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Dios como un ser absolutamente infinito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</w:t>
      </w:r>
      <w:r w:rsidR="00B977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33C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existencia como verdad eterna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>, así como</w:t>
      </w:r>
      <w:r w:rsidR="00333C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6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C86C0E">
        <w:rPr>
          <w:rFonts w:ascii="Arial" w:hAnsi="Arial" w:cs="Arial"/>
          <w:color w:val="333333"/>
          <w:sz w:val="24"/>
          <w:szCs w:val="24"/>
          <w:shd w:val="clear" w:color="auto" w:fill="FFFFFF"/>
        </w:rPr>
        <w:t>Borge</w:t>
      </w:r>
      <w:r w:rsidR="000B37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</w:t>
      </w:r>
      <w:r w:rsidR="007220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</w:t>
      </w:r>
      <w:r w:rsidR="00A52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 poema </w:t>
      </w:r>
      <w:r w:rsidR="00C86C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homenaje a Spinoza </w:t>
      </w:r>
      <w:r w:rsidR="00C86C0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("</w:t>
      </w:r>
      <w:r w:rsidR="00333C0E" w:rsidRPr="00DC12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las traslucidas manos del judío/labran en la penumbra los cristales/y la tarde que muere es miedo y frio//...)</w:t>
      </w:r>
      <w:r w:rsidR="00DC12D9">
        <w:rPr>
          <w:rFonts w:ascii="Calibri" w:hAnsi="Calibri" w:cs="Calibri"/>
          <w:color w:val="000000"/>
          <w:shd w:val="clear" w:color="auto" w:fill="FFFFFF"/>
        </w:rPr>
        <w:t xml:space="preserve">.  </w:t>
      </w:r>
      <w:r w:rsidR="00DC12D9" w:rsidRP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aquella misma época</w:t>
      </w:r>
      <w:r w:rsidR="00392E1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Alarcón c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reó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cátedra “Las lecciones de noviembre”, que todavía permanece activa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el Instituto de Filosofía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>, donde además de experimentados conferencistas, dada la oportunidad</w:t>
      </w:r>
      <w:r w:rsidR="000B37C1" w:rsidRP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de exponer sus investigaciones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sus estudiantes.</w:t>
      </w:r>
    </w:p>
    <w:p w:rsidR="00333C0E" w:rsidRDefault="000B37C1" w:rsidP="005E118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Pienso 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Spinoza, Cervantes, el tango, en especial </w:t>
      </w:r>
      <w:r w:rsidR="00A52F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cuando 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cantado por Carlos Gardel y la charla culta con </w:t>
      </w:r>
      <w:r w:rsidR="00C86C0E">
        <w:rPr>
          <w:rFonts w:ascii="Arial" w:hAnsi="Arial" w:cs="Arial"/>
          <w:color w:val="000000"/>
          <w:sz w:val="24"/>
          <w:szCs w:val="24"/>
          <w:shd w:val="clear" w:color="auto" w:fill="FFFFFF"/>
        </w:rPr>
        <w:t>sus amigos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fueron las 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6C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grandes 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>pasiones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Jairo</w:t>
      </w:r>
      <w:r w:rsidR="00DC12D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86C0E" w:rsidRDefault="00C86C0E" w:rsidP="005E118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Sus conferencias llenaban auditorios</w:t>
      </w:r>
      <w:r w:rsidR="003372B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 todo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la magistral combinación que 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sólo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él sabía lograr de los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veces difíciles textos filosóficos con los clásicos de la literatura universal, todo ello matizado con ingeniosos apuntes de humor. En nuestra tertulia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amagaseña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nos quedamos </w:t>
      </w:r>
      <w:r w:rsidR="004B3C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esperándote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nos hablara</w:t>
      </w:r>
      <w:r w:rsidR="004B3CE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sobre el </w:t>
      </w:r>
      <w:r w:rsidR="004B3CE8" w:rsidRPr="004B3CE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“</w:t>
      </w:r>
      <w:r w:rsidRPr="004B3CE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Licenciado Vidriera</w:t>
      </w:r>
      <w:r w:rsidR="004B3CE8" w:rsidRPr="004B3CE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</w:t>
      </w:r>
      <w:r w:rsidR="003372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Miguel 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Cervantes, todo un tratado de la modernidad,  según afirmaba</w:t>
      </w:r>
      <w:r w:rsidR="004B3C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nuestro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amigo el filósofo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Te prometo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querido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Jairo</w:t>
      </w:r>
      <w:r w:rsidR="004B3CE8">
        <w:rPr>
          <w:rFonts w:ascii="Arial" w:hAnsi="Arial" w:cs="Arial"/>
          <w:color w:val="000000"/>
          <w:sz w:val="24"/>
          <w:szCs w:val="24"/>
          <w:shd w:val="clear" w:color="auto" w:fill="FFFFFF"/>
        </w:rPr>
        <w:t>, que como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B3C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homenaje 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 memoria volveré </w:t>
      </w:r>
      <w:r w:rsidR="001507D2">
        <w:rPr>
          <w:rFonts w:ascii="Arial" w:hAnsi="Arial" w:cs="Arial"/>
          <w:color w:val="000000"/>
          <w:sz w:val="24"/>
          <w:szCs w:val="24"/>
          <w:shd w:val="clear" w:color="auto" w:fill="FFFFFF"/>
        </w:rPr>
        <w:t>a leer la obra cervantina,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así como </w:t>
      </w:r>
      <w:r w:rsidR="000B37C1" w:rsidRPr="003372B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“L</w:t>
      </w:r>
      <w:r w:rsidR="001507D2" w:rsidRPr="003372B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 muerte de </w:t>
      </w:r>
      <w:r w:rsidR="004B3CE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“</w:t>
      </w:r>
      <w:r w:rsidR="001507D2" w:rsidRPr="003372B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Iván </w:t>
      </w:r>
      <w:proofErr w:type="spellStart"/>
      <w:r w:rsidR="001507D2" w:rsidRPr="003372B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Illich</w:t>
      </w:r>
      <w:proofErr w:type="spellEnd"/>
      <w:r w:rsidR="000B37C1" w:rsidRPr="003372B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”</w:t>
      </w:r>
      <w:r w:rsidR="001507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Tolstoi, texto</w:t>
      </w:r>
      <w:r w:rsidR="000B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éste</w:t>
      </w:r>
      <w:r w:rsidR="001507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recordamos durante nuestro último encuentro</w:t>
      </w:r>
      <w:r w:rsidR="00B9057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C4E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ya</w:t>
      </w:r>
      <w:r w:rsidR="001507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tu lecho de muerte.</w:t>
      </w:r>
    </w:p>
    <w:p w:rsidR="001507D2" w:rsidRPr="00DC12D9" w:rsidRDefault="001507D2" w:rsidP="005E118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Mis condolencias a Adriana, a Manuela, </w:t>
      </w:r>
      <w:r w:rsidR="003372B8">
        <w:rPr>
          <w:rFonts w:ascii="Arial" w:hAnsi="Arial" w:cs="Arial"/>
          <w:color w:val="000000"/>
          <w:sz w:val="24"/>
          <w:szCs w:val="24"/>
          <w:shd w:val="clear" w:color="auto" w:fill="FFFFFF"/>
        </w:rPr>
        <w:t>a 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FC4E01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colegas y discípulos del </w:t>
      </w:r>
      <w:r w:rsidR="00FC4E01">
        <w:rPr>
          <w:rFonts w:ascii="Arial" w:hAnsi="Arial" w:cs="Arial"/>
          <w:color w:val="000000"/>
          <w:sz w:val="24"/>
          <w:szCs w:val="24"/>
          <w:shd w:val="clear" w:color="auto" w:fill="FFFFFF"/>
        </w:rPr>
        <w:t>Instituto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Filosofía y</w:t>
      </w:r>
      <w:r w:rsidR="00B90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sus amigos tangueros.</w:t>
      </w:r>
    </w:p>
    <w:p w:rsidR="00DE78FA" w:rsidRDefault="00333C0E" w:rsidP="005E118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E78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E78FA" w:rsidRDefault="00DE78FA" w:rsidP="005E118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E118A" w:rsidRPr="005E118A" w:rsidRDefault="008F559B" w:rsidP="005E11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F4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sectPr w:rsidR="005E118A" w:rsidRPr="005E1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8A"/>
    <w:rsid w:val="000B37C1"/>
    <w:rsid w:val="001507D2"/>
    <w:rsid w:val="0016675D"/>
    <w:rsid w:val="00333C0E"/>
    <w:rsid w:val="003372B8"/>
    <w:rsid w:val="00370758"/>
    <w:rsid w:val="00392E1D"/>
    <w:rsid w:val="0047761D"/>
    <w:rsid w:val="004B3CE8"/>
    <w:rsid w:val="004F4CCD"/>
    <w:rsid w:val="00523623"/>
    <w:rsid w:val="00572BAC"/>
    <w:rsid w:val="005E118A"/>
    <w:rsid w:val="00722090"/>
    <w:rsid w:val="00742851"/>
    <w:rsid w:val="008832ED"/>
    <w:rsid w:val="008F559B"/>
    <w:rsid w:val="009A4FD6"/>
    <w:rsid w:val="009E7D03"/>
    <w:rsid w:val="009F0D96"/>
    <w:rsid w:val="00A01263"/>
    <w:rsid w:val="00A52FA5"/>
    <w:rsid w:val="00B60B28"/>
    <w:rsid w:val="00B9057B"/>
    <w:rsid w:val="00B9771D"/>
    <w:rsid w:val="00C86C0E"/>
    <w:rsid w:val="00CB6F9D"/>
    <w:rsid w:val="00D7403C"/>
    <w:rsid w:val="00DC12D9"/>
    <w:rsid w:val="00DE78FA"/>
    <w:rsid w:val="00ED5330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947F-7B06-4447-B32E-D2146F9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PERSONAL</cp:lastModifiedBy>
  <cp:revision>2</cp:revision>
  <dcterms:created xsi:type="dcterms:W3CDTF">2018-07-24T15:18:00Z</dcterms:created>
  <dcterms:modified xsi:type="dcterms:W3CDTF">2018-07-24T15:18:00Z</dcterms:modified>
</cp:coreProperties>
</file>