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37" w:rsidRDefault="000F3037" w:rsidP="000F3037">
      <w:pPr>
        <w:tabs>
          <w:tab w:val="left" w:pos="284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PROMOTORES DEL BIENESTAR</w:t>
      </w:r>
      <w:r w:rsidR="006C6250">
        <w:rPr>
          <w:rFonts w:ascii="Arial" w:eastAsia="Arial" w:hAnsi="Arial" w:cs="Arial"/>
          <w:b/>
        </w:rPr>
        <w:t xml:space="preserve"> 20</w:t>
      </w:r>
      <w:r w:rsidR="00D12666">
        <w:rPr>
          <w:rFonts w:ascii="Arial" w:eastAsia="Arial" w:hAnsi="Arial" w:cs="Arial"/>
          <w:b/>
        </w:rPr>
        <w:t>2</w:t>
      </w:r>
      <w:r w:rsidR="000325E1">
        <w:rPr>
          <w:rFonts w:ascii="Arial" w:eastAsia="Arial" w:hAnsi="Arial" w:cs="Arial"/>
          <w:b/>
        </w:rPr>
        <w:t>1</w:t>
      </w:r>
    </w:p>
    <w:p w:rsidR="000F3037" w:rsidRDefault="000F3037" w:rsidP="00E519E1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Ficha técnica de presentación de la </w:t>
      </w:r>
      <w:r w:rsidR="004C41A4">
        <w:rPr>
          <w:rFonts w:ascii="Arial" w:eastAsia="Arial" w:hAnsi="Arial" w:cs="Arial"/>
          <w:b/>
        </w:rPr>
        <w:t>propuesta</w:t>
      </w:r>
    </w:p>
    <w:p w:rsidR="000F3037" w:rsidRDefault="000F3037" w:rsidP="00D21776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6"/>
        <w:tblW w:w="10295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5675"/>
        <w:gridCol w:w="709"/>
      </w:tblGrid>
      <w:tr w:rsidR="000F3037" w:rsidTr="00E907D2">
        <w:trPr>
          <w:trHeight w:val="500"/>
        </w:trPr>
        <w:tc>
          <w:tcPr>
            <w:tcW w:w="10295" w:type="dxa"/>
            <w:gridSpan w:val="3"/>
            <w:shd w:val="clear" w:color="auto" w:fill="D9D9D9"/>
            <w:vAlign w:val="center"/>
          </w:tcPr>
          <w:p w:rsidR="000F3037" w:rsidRDefault="004C41A4" w:rsidP="004C41A4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DATOS DE PRESENTACIÓN DE LA PROPUESTA</w:t>
            </w:r>
          </w:p>
        </w:tc>
      </w:tr>
      <w:tr w:rsidR="000F3037" w:rsidTr="00D12666">
        <w:trPr>
          <w:trHeight w:val="427"/>
        </w:trPr>
        <w:tc>
          <w:tcPr>
            <w:tcW w:w="3911" w:type="dxa"/>
          </w:tcPr>
          <w:p w:rsidR="000F3037" w:rsidRPr="0005789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057897">
              <w:rPr>
                <w:rFonts w:ascii="Arial" w:eastAsia="Arial" w:hAnsi="Arial" w:cs="Arial"/>
                <w:b/>
              </w:rPr>
              <w:t>Fecha de presentación</w:t>
            </w:r>
          </w:p>
        </w:tc>
        <w:tc>
          <w:tcPr>
            <w:tcW w:w="6384" w:type="dxa"/>
            <w:gridSpan w:val="2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EB60B8" w:rsidTr="00D21776">
        <w:tc>
          <w:tcPr>
            <w:tcW w:w="3911" w:type="dxa"/>
          </w:tcPr>
          <w:p w:rsidR="00EB60B8" w:rsidRPr="00EB60B8" w:rsidRDefault="00EB60B8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Dependencia que avala el proyecto </w:t>
            </w:r>
            <w:r>
              <w:rPr>
                <w:rFonts w:ascii="Arial" w:eastAsia="Arial" w:hAnsi="Arial" w:cs="Arial"/>
              </w:rPr>
              <w:t>(</w:t>
            </w:r>
            <w:r w:rsidRPr="00EB60B8">
              <w:rPr>
                <w:rFonts w:ascii="Arial" w:eastAsia="Arial" w:hAnsi="Arial" w:cs="Arial"/>
              </w:rPr>
              <w:t xml:space="preserve">Si la Dependencia que avala el proyecto se encuentra dentro de alguna de las sedes de la ciudad de Medellín, </w:t>
            </w:r>
            <w:r>
              <w:rPr>
                <w:rFonts w:ascii="Arial" w:eastAsia="Arial" w:hAnsi="Arial" w:cs="Arial"/>
              </w:rPr>
              <w:t>registre</w:t>
            </w:r>
            <w:r w:rsidRPr="00EB60B8">
              <w:rPr>
                <w:rFonts w:ascii="Arial" w:eastAsia="Arial" w:hAnsi="Arial" w:cs="Arial"/>
              </w:rPr>
              <w:t xml:space="preserve"> la Unidad Académica</w:t>
            </w:r>
            <w:r>
              <w:rPr>
                <w:rFonts w:ascii="Arial" w:eastAsia="Arial" w:hAnsi="Arial" w:cs="Arial"/>
              </w:rPr>
              <w:t xml:space="preserve"> (Facultad, Escuela, Instituto o Corporación)</w:t>
            </w:r>
            <w:r w:rsidRPr="00EB60B8">
              <w:rPr>
                <w:rFonts w:ascii="Arial" w:eastAsia="Arial" w:hAnsi="Arial" w:cs="Arial"/>
              </w:rPr>
              <w:t>.</w:t>
            </w:r>
          </w:p>
          <w:p w:rsidR="00EB60B8" w:rsidRPr="00EB60B8" w:rsidRDefault="00EB60B8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EB60B8">
              <w:rPr>
                <w:rFonts w:ascii="Arial" w:eastAsia="Arial" w:hAnsi="Arial" w:cs="Arial"/>
              </w:rPr>
              <w:t xml:space="preserve">Si la Dependencia que avala el proyecto está ubicada en alguna de las subregiones del departamento de Antioquia, </w:t>
            </w:r>
            <w:r>
              <w:rPr>
                <w:rFonts w:ascii="Arial" w:eastAsia="Arial" w:hAnsi="Arial" w:cs="Arial"/>
              </w:rPr>
              <w:t>registre</w:t>
            </w:r>
            <w:r w:rsidR="009355EE">
              <w:rPr>
                <w:rFonts w:ascii="Arial" w:eastAsia="Arial" w:hAnsi="Arial" w:cs="Arial"/>
              </w:rPr>
              <w:t xml:space="preserve"> la sede o seccional</w:t>
            </w:r>
            <w:r>
              <w:rPr>
                <w:rFonts w:ascii="Arial" w:eastAsia="Arial" w:hAnsi="Arial" w:cs="Arial"/>
              </w:rPr>
              <w:t>)</w:t>
            </w:r>
            <w:r w:rsidR="009355EE">
              <w:rPr>
                <w:rFonts w:ascii="Arial" w:eastAsia="Arial" w:hAnsi="Arial" w:cs="Arial"/>
              </w:rPr>
              <w:t>.</w:t>
            </w:r>
          </w:p>
        </w:tc>
        <w:tc>
          <w:tcPr>
            <w:tcW w:w="6384" w:type="dxa"/>
            <w:gridSpan w:val="2"/>
          </w:tcPr>
          <w:p w:rsidR="00EB60B8" w:rsidRDefault="00EB60B8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325E1" w:rsidTr="000325E1">
        <w:tc>
          <w:tcPr>
            <w:tcW w:w="3911" w:type="dxa"/>
            <w:vMerge w:val="restart"/>
            <w:vAlign w:val="center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Integrantes (nombre, cédula, vínculo con la universidad, programa o dependencia a la que pertenece, correo electrónico).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D12666">
              <w:rPr>
                <w:rFonts w:ascii="Arial" w:eastAsia="Arial" w:hAnsi="Arial" w:cs="Arial"/>
                <w:b/>
              </w:rPr>
              <w:t>La persona registrada en el numeral 1, será considerada como el líder de la propuesta</w:t>
            </w:r>
            <w:r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9914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0325E1" w:rsidTr="00D21776">
        <w:tc>
          <w:tcPr>
            <w:tcW w:w="3911" w:type="dxa"/>
            <w:vMerge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384" w:type="dxa"/>
            <w:gridSpan w:val="2"/>
          </w:tcPr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Vínculo con la Universidad: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Programa o dependencia a la que pertenece: </w:t>
            </w:r>
          </w:p>
          <w:p w:rsidR="000325E1" w:rsidRDefault="000325E1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0F3037" w:rsidTr="00D12666">
        <w:trPr>
          <w:trHeight w:val="448"/>
        </w:trPr>
        <w:tc>
          <w:tcPr>
            <w:tcW w:w="3911" w:type="dxa"/>
          </w:tcPr>
          <w:p w:rsidR="000F3037" w:rsidRPr="00057897" w:rsidRDefault="000F3037" w:rsidP="00E519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057897">
              <w:rPr>
                <w:rFonts w:ascii="Arial" w:eastAsia="Arial" w:hAnsi="Arial" w:cs="Arial"/>
                <w:b/>
              </w:rPr>
              <w:lastRenderedPageBreak/>
              <w:t xml:space="preserve">Nombre de la </w:t>
            </w:r>
            <w:r w:rsidR="00E519E1">
              <w:rPr>
                <w:rFonts w:ascii="Arial" w:eastAsia="Arial" w:hAnsi="Arial" w:cs="Arial"/>
                <w:b/>
              </w:rPr>
              <w:t>propuesta</w:t>
            </w:r>
          </w:p>
        </w:tc>
        <w:tc>
          <w:tcPr>
            <w:tcW w:w="6384" w:type="dxa"/>
            <w:gridSpan w:val="2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386723">
        <w:trPr>
          <w:trHeight w:val="380"/>
        </w:trPr>
        <w:tc>
          <w:tcPr>
            <w:tcW w:w="3911" w:type="dxa"/>
            <w:vMerge w:val="restart"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Línea temática a la que corresponde (Señale </w:t>
            </w:r>
            <w:r w:rsidRPr="00C14124">
              <w:rPr>
                <w:rFonts w:ascii="Arial" w:eastAsia="Arial" w:hAnsi="Arial" w:cs="Arial"/>
                <w:i/>
              </w:rPr>
              <w:t>SOLO UNA</w:t>
            </w:r>
            <w:r>
              <w:rPr>
                <w:rFonts w:ascii="Arial" w:eastAsia="Arial" w:hAnsi="Arial" w:cs="Arial"/>
              </w:rPr>
              <w:t xml:space="preserve"> con una X)</w:t>
            </w:r>
          </w:p>
        </w:tc>
        <w:tc>
          <w:tcPr>
            <w:tcW w:w="5675" w:type="dxa"/>
            <w:vAlign w:val="center"/>
          </w:tcPr>
          <w:p w:rsidR="000F3037" w:rsidRPr="000325E1" w:rsidRDefault="00386723" w:rsidP="00D1266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386723">
              <w:rPr>
                <w:rFonts w:ascii="Arial" w:eastAsia="Arial" w:hAnsi="Arial" w:cs="Arial"/>
              </w:rPr>
              <w:t>Resignificación</w:t>
            </w:r>
            <w:proofErr w:type="spellEnd"/>
            <w:r w:rsidRPr="00386723">
              <w:rPr>
                <w:rFonts w:ascii="Arial" w:eastAsia="Arial" w:hAnsi="Arial" w:cs="Arial"/>
              </w:rPr>
              <w:t xml:space="preserve"> de masculinidades</w:t>
            </w:r>
          </w:p>
        </w:tc>
        <w:tc>
          <w:tcPr>
            <w:tcW w:w="709" w:type="dxa"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386723">
        <w:trPr>
          <w:trHeight w:val="380"/>
        </w:trPr>
        <w:tc>
          <w:tcPr>
            <w:tcW w:w="3911" w:type="dxa"/>
            <w:vMerge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75" w:type="dxa"/>
            <w:vAlign w:val="center"/>
          </w:tcPr>
          <w:p w:rsidR="000F3037" w:rsidRPr="000325E1" w:rsidRDefault="00386723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highlight w:val="yellow"/>
              </w:rPr>
            </w:pPr>
            <w:r w:rsidRPr="00386723">
              <w:rPr>
                <w:rFonts w:ascii="Arial" w:eastAsia="Arial" w:hAnsi="Arial" w:cs="Arial"/>
              </w:rPr>
              <w:t>Desnaturalización de las violencias cotidianas</w:t>
            </w:r>
          </w:p>
        </w:tc>
        <w:tc>
          <w:tcPr>
            <w:tcW w:w="709" w:type="dxa"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386723">
        <w:trPr>
          <w:trHeight w:val="380"/>
        </w:trPr>
        <w:tc>
          <w:tcPr>
            <w:tcW w:w="3911" w:type="dxa"/>
            <w:vMerge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5675" w:type="dxa"/>
            <w:vAlign w:val="center"/>
          </w:tcPr>
          <w:p w:rsidR="000F3037" w:rsidRPr="000325E1" w:rsidRDefault="00386723" w:rsidP="00D1266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highlight w:val="yellow"/>
              </w:rPr>
            </w:pPr>
            <w:r w:rsidRPr="00386723">
              <w:rPr>
                <w:rFonts w:ascii="Arial" w:eastAsia="Arial" w:hAnsi="Arial" w:cs="Arial"/>
              </w:rPr>
              <w:t>Herramientas para el empoderamiento femenino e identidades de género</w:t>
            </w:r>
          </w:p>
        </w:tc>
        <w:tc>
          <w:tcPr>
            <w:tcW w:w="709" w:type="dxa"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0325E1">
        <w:tc>
          <w:tcPr>
            <w:tcW w:w="3911" w:type="dxa"/>
            <w:vAlign w:val="center"/>
          </w:tcPr>
          <w:p w:rsidR="000F3037" w:rsidRDefault="004F56A2" w:rsidP="00E519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4F56A2">
              <w:rPr>
                <w:rFonts w:ascii="Arial" w:eastAsia="Arial" w:hAnsi="Arial" w:cs="Arial"/>
              </w:rPr>
              <w:t xml:space="preserve">Unidad(es) académica(s) o administrativa(s) en la(s) que será ejecutada la </w:t>
            </w:r>
            <w:r w:rsidR="00E519E1">
              <w:rPr>
                <w:rFonts w:ascii="Arial" w:eastAsia="Arial" w:hAnsi="Arial" w:cs="Arial"/>
              </w:rPr>
              <w:t>propuesta</w:t>
            </w:r>
          </w:p>
        </w:tc>
        <w:tc>
          <w:tcPr>
            <w:tcW w:w="6384" w:type="dxa"/>
            <w:gridSpan w:val="2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0325E1">
        <w:tc>
          <w:tcPr>
            <w:tcW w:w="3911" w:type="dxa"/>
            <w:vAlign w:val="center"/>
          </w:tcPr>
          <w:p w:rsidR="000F3037" w:rsidRDefault="00E519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ejecución de la propuesta</w:t>
            </w:r>
            <w:r w:rsidR="000F3037">
              <w:rPr>
                <w:rFonts w:ascii="Arial" w:eastAsia="Arial" w:hAnsi="Arial" w:cs="Arial"/>
              </w:rPr>
              <w:t xml:space="preserve"> (período de tiempo calendario</w:t>
            </w:r>
            <w:r w:rsidR="00D12666">
              <w:rPr>
                <w:rFonts w:ascii="Arial" w:eastAsia="Arial" w:hAnsi="Arial" w:cs="Arial"/>
              </w:rPr>
              <w:t xml:space="preserve"> que comprende su ejecución  </w:t>
            </w:r>
            <w:r w:rsidR="00D12666" w:rsidRPr="00386723">
              <w:rPr>
                <w:rFonts w:ascii="Arial" w:eastAsia="Arial" w:hAnsi="Arial" w:cs="Arial"/>
              </w:rPr>
              <w:t>202</w:t>
            </w:r>
            <w:r w:rsidR="000325E1" w:rsidRPr="00386723">
              <w:rPr>
                <w:rFonts w:ascii="Arial" w:eastAsia="Arial" w:hAnsi="Arial" w:cs="Arial"/>
              </w:rPr>
              <w:t>1</w:t>
            </w:r>
            <w:r w:rsidR="00D12666" w:rsidRPr="00386723">
              <w:rPr>
                <w:rFonts w:ascii="Arial" w:eastAsia="Arial" w:hAnsi="Arial" w:cs="Arial"/>
              </w:rPr>
              <w:t>-202</w:t>
            </w:r>
            <w:r w:rsidR="000325E1" w:rsidRPr="00386723">
              <w:rPr>
                <w:rFonts w:ascii="Arial" w:eastAsia="Arial" w:hAnsi="Arial" w:cs="Arial"/>
              </w:rPr>
              <w:t>2</w:t>
            </w:r>
            <w:r w:rsidR="000F3037" w:rsidRPr="00386723">
              <w:rPr>
                <w:rFonts w:ascii="Arial" w:eastAsia="Arial" w:hAnsi="Arial" w:cs="Arial"/>
              </w:rPr>
              <w:t>)</w:t>
            </w:r>
            <w:bookmarkStart w:id="0" w:name="_GoBack"/>
            <w:bookmarkEnd w:id="0"/>
            <w:r w:rsidR="000F303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84" w:type="dxa"/>
            <w:gridSpan w:val="2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0325E1">
        <w:tc>
          <w:tcPr>
            <w:tcW w:w="3911" w:type="dxa"/>
            <w:vAlign w:val="center"/>
          </w:tcPr>
          <w:p w:rsidR="000F3037" w:rsidRDefault="004F56A2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4F56A2">
              <w:rPr>
                <w:rFonts w:ascii="Arial" w:eastAsia="Arial" w:hAnsi="Arial" w:cs="Arial"/>
              </w:rPr>
              <w:t>Presupuesto total (en pesos $) requerido para el desarrollo de</w:t>
            </w:r>
            <w:r>
              <w:rPr>
                <w:rFonts w:ascii="Arial" w:eastAsia="Arial" w:hAnsi="Arial" w:cs="Arial"/>
              </w:rPr>
              <w:t xml:space="preserve">l </w:t>
            </w:r>
            <w:r w:rsidRPr="004F56A2">
              <w:rPr>
                <w:rFonts w:ascii="Arial" w:eastAsia="Arial" w:hAnsi="Arial" w:cs="Arial"/>
              </w:rPr>
              <w:t>proyecto.</w:t>
            </w:r>
          </w:p>
        </w:tc>
        <w:tc>
          <w:tcPr>
            <w:tcW w:w="6384" w:type="dxa"/>
            <w:gridSpan w:val="2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</w:t>
            </w:r>
          </w:p>
        </w:tc>
      </w:tr>
      <w:tr w:rsidR="000F3037" w:rsidTr="000325E1">
        <w:trPr>
          <w:trHeight w:val="1766"/>
        </w:trPr>
        <w:tc>
          <w:tcPr>
            <w:tcW w:w="3911" w:type="dxa"/>
            <w:vAlign w:val="center"/>
          </w:tcPr>
          <w:p w:rsidR="000F3037" w:rsidRDefault="000F3037" w:rsidP="00D21776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Resultados esperados</w:t>
            </w:r>
          </w:p>
        </w:tc>
        <w:tc>
          <w:tcPr>
            <w:tcW w:w="6384" w:type="dxa"/>
            <w:gridSpan w:val="2"/>
          </w:tcPr>
          <w:p w:rsidR="000F3037" w:rsidRPr="00386723" w:rsidRDefault="000F3037" w:rsidP="00386723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0F3037" w:rsidRDefault="000F3037" w:rsidP="000F3037">
      <w:pPr>
        <w:rPr>
          <w:rFonts w:ascii="Arial" w:eastAsia="Arial" w:hAnsi="Arial" w:cs="Arial"/>
          <w:b/>
        </w:rPr>
      </w:pPr>
    </w:p>
    <w:p w:rsidR="000F3037" w:rsidRPr="00803AD8" w:rsidRDefault="000F3037" w:rsidP="000F3037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</w:rPr>
      </w:pPr>
      <w:r w:rsidRPr="00803AD8">
        <w:rPr>
          <w:rFonts w:ascii="Arial" w:eastAsia="Arial" w:hAnsi="Arial" w:cs="Arial"/>
          <w:b/>
          <w:i/>
        </w:rPr>
        <w:t xml:space="preserve">Cuadro de descripción de la </w:t>
      </w:r>
      <w:r w:rsidR="00E519E1">
        <w:rPr>
          <w:rFonts w:ascii="Arial" w:eastAsia="Arial" w:hAnsi="Arial" w:cs="Arial"/>
          <w:b/>
          <w:i/>
        </w:rPr>
        <w:t>propuesta</w:t>
      </w:r>
    </w:p>
    <w:p w:rsidR="000F3037" w:rsidRDefault="000F3037" w:rsidP="000F3037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(No olvide borrar la información entre paréntesis en el diligenciamiento del for</w:t>
      </w:r>
      <w:r w:rsidR="0049106D">
        <w:rPr>
          <w:rFonts w:ascii="Arial" w:eastAsia="Arial" w:hAnsi="Arial" w:cs="Arial"/>
          <w:i/>
        </w:rPr>
        <w:t>mato. Diligencie la información</w:t>
      </w:r>
      <w:r>
        <w:rPr>
          <w:rFonts w:ascii="Arial" w:eastAsia="Arial" w:hAnsi="Arial" w:cs="Arial"/>
          <w:i/>
        </w:rPr>
        <w:t xml:space="preserve"> en el cuadro que está en blanco y que sigue a cada título</w:t>
      </w:r>
      <w:r w:rsidR="00773B26">
        <w:rPr>
          <w:rFonts w:ascii="Arial" w:eastAsia="Arial" w:hAnsi="Arial" w:cs="Arial"/>
          <w:i/>
        </w:rPr>
        <w:t xml:space="preserve"> sin sobrepasar las 500 palabras en cada caso</w:t>
      </w:r>
      <w:r>
        <w:rPr>
          <w:rFonts w:ascii="Arial" w:eastAsia="Arial" w:hAnsi="Arial" w:cs="Arial"/>
          <w:i/>
        </w:rPr>
        <w:t>)</w:t>
      </w:r>
      <w:r w:rsidR="00773B26">
        <w:rPr>
          <w:rFonts w:ascii="Arial" w:eastAsia="Arial" w:hAnsi="Arial" w:cs="Arial"/>
          <w:i/>
        </w:rPr>
        <w:t>.</w:t>
      </w:r>
    </w:p>
    <w:p w:rsidR="000F3037" w:rsidRDefault="000F3037" w:rsidP="000F3037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5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0F3037" w:rsidTr="00E907D2">
        <w:trPr>
          <w:trHeight w:val="500"/>
        </w:trPr>
        <w:tc>
          <w:tcPr>
            <w:tcW w:w="9923" w:type="dxa"/>
            <w:shd w:val="clear" w:color="auto" w:fill="D9D9D9"/>
            <w:vAlign w:val="center"/>
          </w:tcPr>
          <w:p w:rsidR="000F3037" w:rsidRDefault="000F3037" w:rsidP="00E907D2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DATOS GENERALES PARA LA ELABORACIÓN DE LA PROPUESTA</w:t>
            </w:r>
          </w:p>
        </w:tc>
      </w:tr>
      <w:tr w:rsidR="000F3037" w:rsidTr="00E907D2">
        <w:tc>
          <w:tcPr>
            <w:tcW w:w="9923" w:type="dxa"/>
            <w:shd w:val="clear" w:color="auto" w:fill="D9D9D9"/>
          </w:tcPr>
          <w:p w:rsidR="000F3037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Justificación</w:t>
            </w:r>
          </w:p>
          <w:p w:rsidR="000F3037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(Da cuenta del propósito general de la actividad, de la necesidad, problema u oportunidad que busca atender, así como el enfoque y los referentes teóricos del proyecto)</w:t>
            </w:r>
          </w:p>
        </w:tc>
      </w:tr>
      <w:tr w:rsidR="000F3037" w:rsidTr="00E907D2">
        <w:tc>
          <w:tcPr>
            <w:tcW w:w="9923" w:type="dxa"/>
          </w:tcPr>
          <w:p w:rsidR="000F3037" w:rsidRDefault="000F3037" w:rsidP="00E907D2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0F3037" w:rsidTr="00E907D2">
        <w:tc>
          <w:tcPr>
            <w:tcW w:w="9923" w:type="dxa"/>
            <w:shd w:val="clear" w:color="auto" w:fill="D9D9D9"/>
          </w:tcPr>
          <w:p w:rsidR="000F3037" w:rsidRPr="002B035C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 general y objetivos específicos</w:t>
            </w:r>
          </w:p>
          <w:p w:rsidR="000F3037" w:rsidRPr="002B035C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 w:rsidRPr="002B035C">
              <w:rPr>
                <w:rFonts w:ascii="Arial" w:eastAsia="Arial" w:hAnsi="Arial" w:cs="Arial"/>
              </w:rPr>
              <w:t>(Dan cuenta de lo que se espera alcanzar u obtener con la propuesta)</w:t>
            </w:r>
          </w:p>
        </w:tc>
      </w:tr>
      <w:tr w:rsidR="000F3037" w:rsidTr="00E907D2">
        <w:tc>
          <w:tcPr>
            <w:tcW w:w="9923" w:type="dxa"/>
          </w:tcPr>
          <w:p w:rsidR="000F3037" w:rsidRDefault="000F3037" w:rsidP="00E907D2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F3037" w:rsidTr="00E907D2">
        <w:tc>
          <w:tcPr>
            <w:tcW w:w="9923" w:type="dxa"/>
            <w:shd w:val="clear" w:color="auto" w:fill="D9D9D9"/>
          </w:tcPr>
          <w:p w:rsidR="002B035C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Población a la que está dirigida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F3037" w:rsidRDefault="000F3037" w:rsidP="002B035C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(Características generales del grupo de personas de la comunidad universitaria  a la que se dirige la actividad, cantidad de personas a las que está dirigido) </w:t>
            </w:r>
          </w:p>
        </w:tc>
      </w:tr>
      <w:tr w:rsidR="000F3037" w:rsidTr="00E907D2">
        <w:tc>
          <w:tcPr>
            <w:tcW w:w="9923" w:type="dxa"/>
          </w:tcPr>
          <w:p w:rsidR="000F3037" w:rsidRDefault="000F3037" w:rsidP="00E907D2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25E1" w:rsidTr="000325E1">
        <w:tc>
          <w:tcPr>
            <w:tcW w:w="9923" w:type="dxa"/>
            <w:shd w:val="clear" w:color="auto" w:fill="D9D9D9" w:themeFill="background1" w:themeFillShade="D9"/>
          </w:tcPr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Metodología</w:t>
            </w:r>
          </w:p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(Detalle cómo se realiza el proyecto, técnicas o métodos a implementar para cumplir con el objetivo) </w:t>
            </w:r>
          </w:p>
        </w:tc>
      </w:tr>
      <w:tr w:rsidR="000325E1" w:rsidTr="00D42EF2">
        <w:tc>
          <w:tcPr>
            <w:tcW w:w="9923" w:type="dxa"/>
          </w:tcPr>
          <w:p w:rsidR="000325E1" w:rsidRDefault="000325E1" w:rsidP="00D42EF2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25E1" w:rsidTr="00E907D2">
        <w:tc>
          <w:tcPr>
            <w:tcW w:w="9923" w:type="dxa"/>
            <w:shd w:val="clear" w:color="auto" w:fill="D9D9D9"/>
          </w:tcPr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Descripción de la(s) actividad(es)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(Da cuenta de las acciones a desarrollar y detalla lo que se va a realizar: qué se va a hacer, cómo se va a hacer -metodología- , qué se requiere para llevarla a cabo)</w:t>
            </w:r>
          </w:p>
        </w:tc>
      </w:tr>
      <w:tr w:rsidR="000325E1" w:rsidTr="00E907D2">
        <w:tc>
          <w:tcPr>
            <w:tcW w:w="9923" w:type="dxa"/>
          </w:tcPr>
          <w:p w:rsidR="000325E1" w:rsidRDefault="000325E1" w:rsidP="000325E1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25E1" w:rsidTr="00E907D2">
        <w:tc>
          <w:tcPr>
            <w:tcW w:w="9923" w:type="dxa"/>
            <w:shd w:val="clear" w:color="auto" w:fill="D9D9D9"/>
          </w:tcPr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Evaluación de las actividades ejecutadas</w:t>
            </w:r>
          </w:p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(Describir cómo se evaluará la ejecución de la propuesta y los resultados obtenidos)</w:t>
            </w:r>
          </w:p>
        </w:tc>
      </w:tr>
      <w:tr w:rsidR="000325E1" w:rsidTr="00E907D2">
        <w:tc>
          <w:tcPr>
            <w:tcW w:w="9923" w:type="dxa"/>
          </w:tcPr>
          <w:p w:rsidR="000325E1" w:rsidRDefault="000325E1" w:rsidP="000325E1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325E1" w:rsidTr="00E907D2">
        <w:tc>
          <w:tcPr>
            <w:tcW w:w="9923" w:type="dxa"/>
            <w:shd w:val="clear" w:color="auto" w:fill="D9D9D9"/>
          </w:tcPr>
          <w:p w:rsidR="000325E1" w:rsidRPr="004F56A2" w:rsidRDefault="000325E1" w:rsidP="000325E1">
            <w:pPr>
              <w:tabs>
                <w:tab w:val="left" w:pos="284"/>
              </w:tabs>
              <w:contextualSpacing w:val="0"/>
              <w:jc w:val="both"/>
              <w:rPr>
                <w:rFonts w:ascii="Arial" w:eastAsia="Arial" w:hAnsi="Arial" w:cs="Arial"/>
              </w:rPr>
            </w:pPr>
            <w:r w:rsidRPr="004F56A2">
              <w:rPr>
                <w:rFonts w:ascii="Arial" w:eastAsia="Arial" w:hAnsi="Arial" w:cs="Arial"/>
                <w:b/>
              </w:rPr>
              <w:t xml:space="preserve">Planeación de tiempo y recursos </w:t>
            </w:r>
            <w:r>
              <w:rPr>
                <w:rFonts w:ascii="Arial" w:eastAsia="Arial" w:hAnsi="Arial" w:cs="Arial"/>
              </w:rPr>
              <w:t>(</w:t>
            </w:r>
            <w:r w:rsidRPr="004F56A2">
              <w:rPr>
                <w:rFonts w:ascii="Arial" w:eastAsia="Arial" w:hAnsi="Arial" w:cs="Arial"/>
              </w:rPr>
              <w:t xml:space="preserve">Para esto debe diligenciar el </w:t>
            </w:r>
            <w:r>
              <w:rPr>
                <w:rFonts w:ascii="Arial" w:eastAsia="Arial" w:hAnsi="Arial" w:cs="Arial"/>
              </w:rPr>
              <w:t>siguiente formato (el cual está disponible como documento anexo para descargar)</w:t>
            </w:r>
            <w:r w:rsidRPr="004F56A2">
              <w:rPr>
                <w:rFonts w:ascii="Arial" w:eastAsia="Arial" w:hAnsi="Arial" w:cs="Arial"/>
              </w:rPr>
              <w:t xml:space="preserve">, donde dará cuenta del cronograma de ejecución de la actividad (fecha de inicio, fecha de las actividades a implementar, fecha de finalización, fecha de evaluación de la actividad, fecha de realización del informe, fechas de asesorías solicitada y fecha de presentación del informe) y los recursos (materiales, logística, infraestructura, talento humano) necesarios para el desarrollo de esta. Cada recurso debe tener su costo en pesos $. También debe incluir </w:t>
            </w:r>
            <w:r>
              <w:rPr>
                <w:rFonts w:ascii="Arial" w:eastAsia="Arial" w:hAnsi="Arial" w:cs="Arial"/>
              </w:rPr>
              <w:t xml:space="preserve">la realización de </w:t>
            </w:r>
            <w:r w:rsidRPr="004F56A2">
              <w:rPr>
                <w:rFonts w:ascii="Arial" w:eastAsia="Arial" w:hAnsi="Arial" w:cs="Arial"/>
              </w:rPr>
              <w:t>aquellas actividades que no demandan el uso de recursos económicos (presentación de resultados, elaboración de informes, actividades de evaluación).</w:t>
            </w:r>
            <w:r>
              <w:rPr>
                <w:rFonts w:ascii="Arial" w:eastAsia="Arial" w:hAnsi="Arial" w:cs="Arial"/>
              </w:rPr>
              <w:t xml:space="preserve"> A continuación se presenta un ejemplo del formato.</w:t>
            </w:r>
          </w:p>
        </w:tc>
      </w:tr>
      <w:tr w:rsidR="000325E1" w:rsidTr="00E907D2">
        <w:tc>
          <w:tcPr>
            <w:tcW w:w="9923" w:type="dxa"/>
          </w:tcPr>
          <w:p w:rsidR="000325E1" w:rsidRDefault="000325E1" w:rsidP="000325E1">
            <w:pPr>
              <w:tabs>
                <w:tab w:val="left" w:pos="284"/>
              </w:tabs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object w:dxaOrig="17445" w:dyaOrig="9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3.75pt;height:252.75pt" o:ole="">
                  <v:imagedata r:id="rId6" o:title=""/>
                </v:shape>
                <o:OLEObject Type="Embed" ProgID="PBrush" ShapeID="_x0000_i1025" DrawAspect="Content" ObjectID="_1684649168" r:id="rId7"/>
              </w:object>
            </w:r>
          </w:p>
          <w:p w:rsidR="000325E1" w:rsidRPr="00776310" w:rsidRDefault="000325E1" w:rsidP="000325E1">
            <w:pPr>
              <w:tabs>
                <w:tab w:val="left" w:pos="284"/>
              </w:tabs>
              <w:contextualSpacing w:val="0"/>
              <w:rPr>
                <w:rFonts w:ascii="Arial" w:eastAsia="Arial" w:hAnsi="Arial" w:cs="Arial"/>
                <w:i/>
                <w:sz w:val="20"/>
              </w:rPr>
            </w:pPr>
            <w:r w:rsidRPr="00AC4863">
              <w:rPr>
                <w:rFonts w:ascii="Arial" w:eastAsia="Arial" w:hAnsi="Arial" w:cs="Arial"/>
                <w:i/>
                <w:sz w:val="20"/>
              </w:rPr>
              <w:t>Imagen tomada del formato “Planeación de tiempo y recursos”.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(ver anexo 2)</w:t>
            </w:r>
          </w:p>
        </w:tc>
      </w:tr>
      <w:tr w:rsidR="000325E1" w:rsidTr="004F56A2">
        <w:tc>
          <w:tcPr>
            <w:tcW w:w="9923" w:type="dxa"/>
            <w:shd w:val="clear" w:color="auto" w:fill="E7E6E6" w:themeFill="background2"/>
          </w:tcPr>
          <w:p w:rsidR="000325E1" w:rsidRDefault="000325E1" w:rsidP="000325E1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  <w:r w:rsidRPr="004F56A2">
              <w:rPr>
                <w:rFonts w:ascii="Arial" w:eastAsia="Arial" w:hAnsi="Arial" w:cs="Arial"/>
                <w:b/>
              </w:rPr>
              <w:t>Perspectiva de seguimiento y sostenibilidad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(Se registran las perspectivas de sostenibilidad para su futuro desarrollo, o para la permanencia y aprovechamiento en adelante de los resultados que con ella se logren.)</w:t>
            </w:r>
          </w:p>
        </w:tc>
      </w:tr>
      <w:tr w:rsidR="000325E1" w:rsidTr="004F56A2">
        <w:trPr>
          <w:trHeight w:val="526"/>
        </w:trPr>
        <w:tc>
          <w:tcPr>
            <w:tcW w:w="9923" w:type="dxa"/>
          </w:tcPr>
          <w:p w:rsidR="000325E1" w:rsidRDefault="000325E1" w:rsidP="000325E1">
            <w:pPr>
              <w:tabs>
                <w:tab w:val="left" w:pos="284"/>
              </w:tabs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0F3037" w:rsidRDefault="000F3037" w:rsidP="000F3037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0F3037" w:rsidRDefault="000F3037" w:rsidP="000F3037">
      <w:pPr>
        <w:tabs>
          <w:tab w:val="left" w:pos="284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sectPr w:rsidR="000F3037" w:rsidSect="00D12666">
      <w:headerReference w:type="default" r:id="rId8"/>
      <w:footerReference w:type="default" r:id="rId9"/>
      <w:pgSz w:w="12240" w:h="15840"/>
      <w:pgMar w:top="1418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88" w:rsidRDefault="00A61088">
      <w:pPr>
        <w:spacing w:after="0" w:line="240" w:lineRule="auto"/>
      </w:pPr>
      <w:r>
        <w:separator/>
      </w:r>
    </w:p>
  </w:endnote>
  <w:endnote w:type="continuationSeparator" w:id="0">
    <w:p w:rsidR="00A61088" w:rsidRDefault="00A6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D9" w:rsidRDefault="002B035C" w:rsidP="00D12666">
    <w:pPr>
      <w:tabs>
        <w:tab w:val="center" w:pos="4419"/>
        <w:tab w:val="right" w:pos="8838"/>
      </w:tabs>
      <w:spacing w:after="709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8672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88" w:rsidRDefault="00A61088">
      <w:pPr>
        <w:spacing w:after="0" w:line="240" w:lineRule="auto"/>
      </w:pPr>
      <w:r>
        <w:separator/>
      </w:r>
    </w:p>
  </w:footnote>
  <w:footnote w:type="continuationSeparator" w:id="0">
    <w:p w:rsidR="00A61088" w:rsidRDefault="00A6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D9" w:rsidRDefault="00A61088">
    <w:pPr>
      <w:tabs>
        <w:tab w:val="center" w:pos="4419"/>
        <w:tab w:val="right" w:pos="8838"/>
      </w:tabs>
      <w:spacing w:before="709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27"/>
    <w:rsid w:val="000325E1"/>
    <w:rsid w:val="00086F92"/>
    <w:rsid w:val="000B535C"/>
    <w:rsid w:val="000F3037"/>
    <w:rsid w:val="00117064"/>
    <w:rsid w:val="00160D33"/>
    <w:rsid w:val="001D7608"/>
    <w:rsid w:val="001E2FC3"/>
    <w:rsid w:val="002040B4"/>
    <w:rsid w:val="0021054D"/>
    <w:rsid w:val="002306B0"/>
    <w:rsid w:val="002B035C"/>
    <w:rsid w:val="00386723"/>
    <w:rsid w:val="003A0855"/>
    <w:rsid w:val="003A6BA8"/>
    <w:rsid w:val="004611F9"/>
    <w:rsid w:val="0049106D"/>
    <w:rsid w:val="004C41A4"/>
    <w:rsid w:val="004F56A2"/>
    <w:rsid w:val="00585070"/>
    <w:rsid w:val="00593EB5"/>
    <w:rsid w:val="00625791"/>
    <w:rsid w:val="00635F6E"/>
    <w:rsid w:val="0067554A"/>
    <w:rsid w:val="006B7ADA"/>
    <w:rsid w:val="006C6250"/>
    <w:rsid w:val="006E5943"/>
    <w:rsid w:val="00773B26"/>
    <w:rsid w:val="00776310"/>
    <w:rsid w:val="0079043F"/>
    <w:rsid w:val="00803AD8"/>
    <w:rsid w:val="0086391D"/>
    <w:rsid w:val="008C0039"/>
    <w:rsid w:val="008E4C27"/>
    <w:rsid w:val="00905311"/>
    <w:rsid w:val="009355EE"/>
    <w:rsid w:val="00965462"/>
    <w:rsid w:val="009914E1"/>
    <w:rsid w:val="00A218ED"/>
    <w:rsid w:val="00A34042"/>
    <w:rsid w:val="00A61088"/>
    <w:rsid w:val="00A80843"/>
    <w:rsid w:val="00A910C4"/>
    <w:rsid w:val="00A964ED"/>
    <w:rsid w:val="00AC4863"/>
    <w:rsid w:val="00AE0ED4"/>
    <w:rsid w:val="00B1491B"/>
    <w:rsid w:val="00B479FA"/>
    <w:rsid w:val="00B60816"/>
    <w:rsid w:val="00C43374"/>
    <w:rsid w:val="00C77574"/>
    <w:rsid w:val="00D12666"/>
    <w:rsid w:val="00D21776"/>
    <w:rsid w:val="00DF6770"/>
    <w:rsid w:val="00E519E1"/>
    <w:rsid w:val="00EA3AE3"/>
    <w:rsid w:val="00EB1B4E"/>
    <w:rsid w:val="00E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8C15"/>
  <w15:docId w15:val="{F69A03FF-6A9B-4960-87ED-3A449C27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3037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6">
    <w:name w:val="6"/>
    <w:basedOn w:val="Tablanormal"/>
    <w:rsid w:val="000F3037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anormal"/>
    <w:rsid w:val="000F3037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anormal"/>
    <w:rsid w:val="000F3037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anormal"/>
    <w:rsid w:val="000F3037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anormal"/>
    <w:rsid w:val="000F3037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anormal"/>
    <w:rsid w:val="000F3037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O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666"/>
    <w:rPr>
      <w:rFonts w:ascii="Calibri" w:eastAsia="Calibri" w:hAnsi="Calibri" w:cs="Calibri"/>
      <w:color w:val="00000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D12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666"/>
    <w:rPr>
      <w:rFonts w:ascii="Calibri" w:eastAsia="Calibri" w:hAnsi="Calibri" w:cs="Calibri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659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MARIA HERNANDEZ RAMIREZ</dc:creator>
  <cp:lastModifiedBy>ELIANA MARIA OCAMPO LOPERA</cp:lastModifiedBy>
  <cp:revision>9</cp:revision>
  <dcterms:created xsi:type="dcterms:W3CDTF">2019-05-21T17:11:00Z</dcterms:created>
  <dcterms:modified xsi:type="dcterms:W3CDTF">2021-06-08T14:20:00Z</dcterms:modified>
</cp:coreProperties>
</file>