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E7F00">
        <w:rPr>
          <w:rFonts w:ascii="Arial" w:hAnsi="Arial" w:cs="Arial"/>
          <w:b/>
        </w:rPr>
        <w:t>3</w:t>
      </w:r>
      <w:r w:rsidR="00037CC6">
        <w:rPr>
          <w:rFonts w:ascii="Arial" w:hAnsi="Arial" w:cs="Arial"/>
          <w:b/>
        </w:rPr>
        <w:t>1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2010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037CC6">
        <w:rPr>
          <w:rFonts w:ascii="Arial" w:hAnsi="Arial" w:cs="Arial"/>
          <w:b/>
        </w:rPr>
        <w:t>12 de octubre</w:t>
      </w:r>
      <w:r w:rsidR="00C42FC9">
        <w:rPr>
          <w:rFonts w:ascii="Arial" w:hAnsi="Arial" w:cs="Arial"/>
          <w:b/>
        </w:rPr>
        <w:t xml:space="preserve"> de 2010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7D0F5C">
        <w:rPr>
          <w:rFonts w:ascii="Arial" w:hAnsi="Arial" w:cs="Arial"/>
          <w:b/>
          <w:lang w:val="es-ES_tradnl"/>
        </w:rPr>
        <w:t>8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C8538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C8538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C8538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C42FC9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Sabrina Gallego </w:t>
            </w:r>
            <w:proofErr w:type="spellStart"/>
            <w:r>
              <w:rPr>
                <w:rFonts w:ascii="Arial" w:hAnsi="Arial" w:cs="Arial"/>
              </w:rPr>
              <w:t>Gónima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r w:rsidRPr="00426310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C42FC9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Carolina </w:t>
            </w:r>
            <w:proofErr w:type="spellStart"/>
            <w:r>
              <w:rPr>
                <w:rFonts w:ascii="Arial" w:hAnsi="Arial" w:cs="Arial"/>
              </w:rPr>
              <w:t>Posso</w:t>
            </w:r>
            <w:proofErr w:type="spellEnd"/>
            <w:r>
              <w:rPr>
                <w:rFonts w:ascii="Arial" w:hAnsi="Arial" w:cs="Arial"/>
              </w:rPr>
              <w:t xml:space="preserve"> Zapata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r w:rsidRPr="00426310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42FC9" w:rsidRPr="0081551C" w:rsidTr="00C42FC9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E91666" w:rsidRDefault="00C42FC9" w:rsidP="00C42FC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Yesid Cárdenas Castellanos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81551C" w:rsidRDefault="00C42FC9" w:rsidP="00C42FC9">
            <w:pPr>
              <w:pStyle w:val="Sinespaciado"/>
              <w:rPr>
                <w:rFonts w:ascii="Arial" w:hAnsi="Arial" w:cs="Arial"/>
                <w:lang w:val="pt-BR"/>
              </w:rPr>
            </w:pPr>
            <w:r w:rsidRPr="00AC1594">
              <w:rPr>
                <w:rFonts w:ascii="Arial" w:hAnsi="Arial" w:cs="Arial"/>
              </w:rPr>
              <w:t>Representante 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Default="00C42FC9" w:rsidP="00C42FC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81551C" w:rsidRDefault="00C42FC9" w:rsidP="00C42FC9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2FC9" w:rsidRPr="0081551C" w:rsidRDefault="00C42FC9" w:rsidP="00C42FC9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5528"/>
        <w:gridCol w:w="1545"/>
      </w:tblGrid>
      <w:tr w:rsidR="00820995" w:rsidRPr="00263938" w:rsidTr="00EB2DEB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EB2DEB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037CC6" w:rsidRDefault="00037CC6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037CC6">
              <w:rPr>
                <w:rFonts w:ascii="Arial" w:hAnsi="Arial" w:cs="Arial"/>
                <w:lang w:val="pt-BR"/>
              </w:rPr>
              <w:t xml:space="preserve">Dr. </w:t>
            </w:r>
            <w:proofErr w:type="spellStart"/>
            <w:r w:rsidRPr="00037CC6">
              <w:rPr>
                <w:rFonts w:ascii="Arial" w:hAnsi="Arial" w:cs="Arial"/>
                <w:lang w:val="pt-BR"/>
              </w:rPr>
              <w:t>Germán</w:t>
            </w:r>
            <w:proofErr w:type="spellEnd"/>
            <w:r w:rsidRPr="00037CC6">
              <w:rPr>
                <w:rFonts w:ascii="Arial" w:hAnsi="Arial" w:cs="Arial"/>
                <w:lang w:val="pt-BR"/>
              </w:rPr>
              <w:t xml:space="preserve"> Wolff.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90" w:rsidRPr="00037CC6" w:rsidRDefault="00037CC6" w:rsidP="00037CC6">
            <w:pPr>
              <w:pStyle w:val="Sinespaciado"/>
              <w:rPr>
                <w:rFonts w:ascii="Arial" w:eastAsia="Times New Roman" w:hAnsi="Arial" w:cs="Arial"/>
                <w:lang w:val="es-ES_tradnl" w:eastAsia="es-ES"/>
              </w:rPr>
            </w:pPr>
            <w:r w:rsidRPr="00037CC6">
              <w:rPr>
                <w:rFonts w:ascii="Arial" w:eastAsia="Times New Roman" w:hAnsi="Arial" w:cs="Arial"/>
                <w:lang w:val="es-ES_tradnl" w:eastAsia="es-ES"/>
              </w:rPr>
              <w:t xml:space="preserve">Se revisa  y se aprueba el informe de autoevaluación de </w:t>
            </w:r>
            <w:r w:rsidRPr="00037CC6">
              <w:rPr>
                <w:rFonts w:ascii="Arial" w:eastAsia="Times New Roman" w:hAnsi="Arial" w:cs="Arial"/>
                <w:lang w:val="es-ES_tradnl" w:eastAsia="es-ES"/>
              </w:rPr>
              <w:t xml:space="preserve">la Sección  de Cirugía Plástica. </w:t>
            </w:r>
            <w:r w:rsidRPr="00037CC6">
              <w:rPr>
                <w:rFonts w:ascii="Arial" w:eastAsia="Times New Roman" w:hAnsi="Arial" w:cs="Arial"/>
                <w:lang w:val="es-ES_tradnl" w:eastAsia="es-ES"/>
              </w:rPr>
              <w:t>Se aprueba tres  cupos para la próxima cohorte</w:t>
            </w:r>
            <w:r w:rsidR="00EB2DEB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7C" w:rsidRPr="00037CC6" w:rsidRDefault="00037CC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037CC6">
              <w:rPr>
                <w:rFonts w:ascii="Arial" w:hAnsi="Arial" w:cs="Arial"/>
                <w:lang w:val="pt-BR"/>
              </w:rPr>
              <w:t>Se aprueba</w:t>
            </w:r>
          </w:p>
        </w:tc>
      </w:tr>
    </w:tbl>
    <w:p w:rsidR="00B90A1A" w:rsidRPr="0081551C" w:rsidRDefault="00EB2DEB" w:rsidP="006C0773">
      <w:pPr>
        <w:pStyle w:val="Sinespaciado"/>
        <w:rPr>
          <w:rFonts w:ascii="Arial" w:hAnsi="Arial" w:cs="Arial"/>
          <w:lang w:val="es"/>
        </w:rPr>
      </w:pPr>
      <w:bookmarkStart w:id="0" w:name="_GoBack"/>
      <w:bookmarkEnd w:id="0"/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3"/>
  </w:num>
  <w:num w:numId="7">
    <w:abstractNumId w:val="21"/>
  </w:num>
  <w:num w:numId="8">
    <w:abstractNumId w:val="13"/>
  </w:num>
  <w:num w:numId="9">
    <w:abstractNumId w:val="6"/>
  </w:num>
  <w:num w:numId="10">
    <w:abstractNumId w:val="12"/>
  </w:num>
  <w:num w:numId="11">
    <w:abstractNumId w:val="19"/>
  </w:num>
  <w:num w:numId="12">
    <w:abstractNumId w:val="5"/>
  </w:num>
  <w:num w:numId="13">
    <w:abstractNumId w:val="15"/>
  </w:num>
  <w:num w:numId="14">
    <w:abstractNumId w:val="20"/>
  </w:num>
  <w:num w:numId="15">
    <w:abstractNumId w:val="14"/>
  </w:num>
  <w:num w:numId="16">
    <w:abstractNumId w:val="18"/>
  </w:num>
  <w:num w:numId="17">
    <w:abstractNumId w:val="1"/>
  </w:num>
  <w:num w:numId="18">
    <w:abstractNumId w:val="11"/>
  </w:num>
  <w:num w:numId="19">
    <w:abstractNumId w:val="22"/>
  </w:num>
  <w:num w:numId="20">
    <w:abstractNumId w:val="9"/>
  </w:num>
  <w:num w:numId="21">
    <w:abstractNumId w:val="17"/>
  </w:num>
  <w:num w:numId="22">
    <w:abstractNumId w:val="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CC6"/>
    <w:rsid w:val="00052BE5"/>
    <w:rsid w:val="000C4428"/>
    <w:rsid w:val="000D341D"/>
    <w:rsid w:val="000E596F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E0F46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3B1E"/>
    <w:rsid w:val="007C4F6D"/>
    <w:rsid w:val="007D0F5C"/>
    <w:rsid w:val="007D1AEA"/>
    <w:rsid w:val="007E58DF"/>
    <w:rsid w:val="007F7BED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6762A"/>
    <w:rsid w:val="0097049D"/>
    <w:rsid w:val="00993641"/>
    <w:rsid w:val="009B26E3"/>
    <w:rsid w:val="009B5AE7"/>
    <w:rsid w:val="009C22A6"/>
    <w:rsid w:val="009C5516"/>
    <w:rsid w:val="009E5ACE"/>
    <w:rsid w:val="00A012F2"/>
    <w:rsid w:val="00A20225"/>
    <w:rsid w:val="00A45CAF"/>
    <w:rsid w:val="00A61D08"/>
    <w:rsid w:val="00A7361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42FC9"/>
    <w:rsid w:val="00C71806"/>
    <w:rsid w:val="00C8538C"/>
    <w:rsid w:val="00CA54A3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1B7C"/>
    <w:rsid w:val="00E76232"/>
    <w:rsid w:val="00E7777B"/>
    <w:rsid w:val="00E87317"/>
    <w:rsid w:val="00EB2DEB"/>
    <w:rsid w:val="00EC2F14"/>
    <w:rsid w:val="00F1374B"/>
    <w:rsid w:val="00F25E83"/>
    <w:rsid w:val="00F62229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2019-02-27T14:46:00Z</dcterms:created>
  <dcterms:modified xsi:type="dcterms:W3CDTF">2019-02-27T14:53:00Z</dcterms:modified>
</cp:coreProperties>
</file>