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AA" w:rsidRPr="00863F8C" w:rsidRDefault="00863F8C">
      <w:pPr>
        <w:spacing w:line="240" w:lineRule="auto"/>
        <w:jc w:val="center"/>
        <w:rPr>
          <w:b/>
        </w:rPr>
      </w:pPr>
      <w:r w:rsidRPr="00863F8C">
        <w:rPr>
          <w:b/>
        </w:rPr>
        <w:t>FACULTAD DE MEDICINA</w:t>
      </w:r>
    </w:p>
    <w:p w:rsidR="00C748AA" w:rsidRPr="00863F8C" w:rsidRDefault="00863F8C">
      <w:pPr>
        <w:spacing w:line="240" w:lineRule="auto"/>
        <w:jc w:val="center"/>
        <w:rPr>
          <w:b/>
        </w:rPr>
      </w:pPr>
      <w:r w:rsidRPr="00863F8C">
        <w:rPr>
          <w:b/>
        </w:rPr>
        <w:t>COMITÉ DE PROGRAMA POSTGRADO EN MEDICINA FISICA Y REHABILITACION</w:t>
      </w:r>
    </w:p>
    <w:p w:rsidR="00C748AA" w:rsidRPr="00863F8C" w:rsidRDefault="00C748AA">
      <w:pPr>
        <w:spacing w:line="240" w:lineRule="auto"/>
        <w:jc w:val="center"/>
        <w:rPr>
          <w:b/>
        </w:rPr>
      </w:pPr>
    </w:p>
    <w:p w:rsidR="00C748AA" w:rsidRDefault="00B76BE3">
      <w:pPr>
        <w:spacing w:line="240" w:lineRule="auto"/>
        <w:jc w:val="center"/>
      </w:pPr>
      <w:r>
        <w:rPr>
          <w:b/>
        </w:rPr>
        <w:t>ACTA ENERO DE 2017</w:t>
      </w:r>
    </w:p>
    <w:p w:rsidR="00C748AA" w:rsidRDefault="00C748AA">
      <w:pPr>
        <w:spacing w:line="240" w:lineRule="auto"/>
      </w:pPr>
    </w:p>
    <w:p w:rsidR="00C748AA" w:rsidRDefault="00863F8C">
      <w:pPr>
        <w:spacing w:line="240" w:lineRule="auto"/>
      </w:pPr>
      <w:r>
        <w:t>Carácter:</w:t>
      </w:r>
      <w:r>
        <w:tab/>
        <w:t>ORDINARIO</w:t>
      </w:r>
    </w:p>
    <w:p w:rsidR="00C748AA" w:rsidRDefault="00B76BE3">
      <w:pPr>
        <w:spacing w:line="240" w:lineRule="auto"/>
      </w:pPr>
      <w:r>
        <w:t xml:space="preserve">Fecha: </w:t>
      </w:r>
      <w:r>
        <w:tab/>
        <w:t>25</w:t>
      </w:r>
      <w:r w:rsidR="00657DB3">
        <w:t>/</w:t>
      </w:r>
      <w:r>
        <w:t>01/2017</w:t>
      </w:r>
    </w:p>
    <w:p w:rsidR="00C748AA" w:rsidRDefault="00B76BE3">
      <w:pPr>
        <w:spacing w:line="240" w:lineRule="auto"/>
      </w:pPr>
      <w:r>
        <w:t xml:space="preserve">Lugar: </w:t>
      </w:r>
      <w:r>
        <w:tab/>
      </w:r>
      <w:r>
        <w:tab/>
      </w:r>
      <w:r w:rsidR="00843462">
        <w:t>BIBLIOTECA DEPARTAMENTO, SOTANO BLOQUE 5 HUSVF</w:t>
      </w:r>
    </w:p>
    <w:p w:rsidR="00C748AA" w:rsidRDefault="00B76BE3">
      <w:pPr>
        <w:spacing w:line="240" w:lineRule="auto"/>
      </w:pPr>
      <w:r>
        <w:t xml:space="preserve">Hora: </w:t>
      </w:r>
      <w:r>
        <w:tab/>
      </w:r>
      <w:r>
        <w:tab/>
      </w:r>
      <w:r>
        <w:t>0</w:t>
      </w:r>
      <w:r w:rsidR="00843462">
        <w:t>7</w:t>
      </w:r>
      <w:r>
        <w:t xml:space="preserve">:00 </w:t>
      </w:r>
      <w:r w:rsidR="00843462">
        <w:t>AM</w:t>
      </w:r>
    </w:p>
    <w:p w:rsidR="00C748AA" w:rsidRDefault="00C748AA">
      <w:pPr>
        <w:spacing w:line="240" w:lineRule="auto"/>
      </w:pPr>
    </w:p>
    <w:p w:rsidR="00C748AA" w:rsidRDefault="00C748AA">
      <w:pPr>
        <w:spacing w:line="240" w:lineRule="auto"/>
      </w:pPr>
    </w:p>
    <w:p w:rsidR="00C748AA" w:rsidRDefault="00C748AA">
      <w:pPr>
        <w:spacing w:line="240" w:lineRule="auto"/>
      </w:pPr>
    </w:p>
    <w:tbl>
      <w:tblPr>
        <w:tblStyle w:val="a"/>
        <w:tblW w:w="8925" w:type="dxa"/>
        <w:tblInd w:w="80" w:type="dxa"/>
        <w:tblBorders>
          <w:top w:val="nil"/>
          <w:left w:val="nil"/>
          <w:bottom w:val="nil"/>
          <w:right w:val="nil"/>
          <w:insideH w:val="nil"/>
          <w:insideV w:val="nil"/>
        </w:tblBorders>
        <w:tblLayout w:type="fixed"/>
        <w:tblCellMar>
          <w:top w:w="0" w:type="dxa"/>
          <w:left w:w="0" w:type="dxa"/>
          <w:bottom w:w="0" w:type="dxa"/>
          <w:right w:w="0" w:type="dxa"/>
        </w:tblCellMar>
        <w:tblLook w:val="0600" w:firstRow="0" w:lastRow="0" w:firstColumn="0" w:lastColumn="0" w:noHBand="1" w:noVBand="1"/>
      </w:tblPr>
      <w:tblGrid>
        <w:gridCol w:w="2745"/>
        <w:gridCol w:w="3255"/>
        <w:gridCol w:w="555"/>
        <w:gridCol w:w="480"/>
        <w:gridCol w:w="1890"/>
      </w:tblGrid>
      <w:tr w:rsidR="00C748AA">
        <w:tblPrEx>
          <w:tblCellMar>
            <w:top w:w="0" w:type="dxa"/>
            <w:left w:w="0" w:type="dxa"/>
            <w:bottom w:w="0" w:type="dxa"/>
            <w:right w:w="0" w:type="dxa"/>
          </w:tblCellMar>
        </w:tblPrEx>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C748AA" w:rsidRDefault="00B76BE3">
            <w:pPr>
              <w:spacing w:line="240" w:lineRule="auto"/>
              <w:jc w:val="both"/>
              <w:rPr>
                <w:b/>
              </w:rPr>
            </w:pPr>
            <w:r>
              <w:rPr>
                <w:b/>
              </w:rPr>
              <w:t></w:t>
            </w: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rsidR="00C748AA" w:rsidRDefault="00B76BE3">
            <w:pPr>
              <w:spacing w:line="240" w:lineRule="auto"/>
            </w:pPr>
            <w:r>
              <w:t xml:space="preserve"> </w:t>
            </w:r>
          </w:p>
        </w:tc>
      </w:tr>
      <w:tr w:rsidR="00C748AA">
        <w:tblPrEx>
          <w:tblCellMar>
            <w:top w:w="0" w:type="dxa"/>
            <w:left w:w="0" w:type="dxa"/>
            <w:bottom w:w="0" w:type="dxa"/>
            <w:right w:w="0" w:type="dxa"/>
          </w:tblCellMar>
        </w:tblPrEx>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C748AA" w:rsidRDefault="00B76BE3">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C748AA" w:rsidRDefault="00B76BE3">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C748AA" w:rsidRDefault="00B76BE3">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C748AA" w:rsidRDefault="00B76BE3">
            <w:pPr>
              <w:spacing w:line="240" w:lineRule="auto"/>
              <w:jc w:val="both"/>
              <w:rPr>
                <w:b/>
              </w:rPr>
            </w:pPr>
            <w:r>
              <w:rPr>
                <w:b/>
              </w:rPr>
              <w:t>Observación</w:t>
            </w:r>
          </w:p>
        </w:tc>
      </w:tr>
      <w:tr w:rsidR="00C748AA">
        <w:tblPrEx>
          <w:tblCellMar>
            <w:top w:w="0" w:type="dxa"/>
            <w:left w:w="0" w:type="dxa"/>
            <w:bottom w:w="0" w:type="dxa"/>
            <w:right w:w="0" w:type="dxa"/>
          </w:tblCellMar>
        </w:tblPrEx>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rsidR="00C748AA" w:rsidRDefault="00C748AA">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C748AA" w:rsidRDefault="00C748AA">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C748AA" w:rsidRDefault="00B76BE3">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B76BE3">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C748AA" w:rsidRDefault="00C748AA">
            <w:pPr>
              <w:spacing w:line="240" w:lineRule="auto"/>
            </w:pPr>
          </w:p>
        </w:tc>
      </w:tr>
      <w:tr w:rsidR="00C748AA">
        <w:tblPrEx>
          <w:tblCellMar>
            <w:top w:w="0" w:type="dxa"/>
            <w:left w:w="0" w:type="dxa"/>
            <w:bottom w:w="0" w:type="dxa"/>
            <w:right w:w="0" w:type="dxa"/>
          </w:tblCellMar>
        </w:tblPrEx>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43462" w:rsidRPr="009E7981" w:rsidRDefault="00843462" w:rsidP="00843462">
            <w:pPr>
              <w:pStyle w:val="Prrafodelista"/>
              <w:numPr>
                <w:ilvl w:val="0"/>
                <w:numId w:val="1"/>
              </w:numPr>
              <w:jc w:val="both"/>
              <w:rPr>
                <w:rFonts w:ascii="Arial" w:hAnsi="Arial" w:cs="Arial"/>
                <w:sz w:val="24"/>
                <w:szCs w:val="24"/>
              </w:rPr>
            </w:pPr>
            <w:r>
              <w:rPr>
                <w:rFonts w:ascii="Arial" w:hAnsi="Arial" w:cs="Arial"/>
                <w:sz w:val="24"/>
                <w:szCs w:val="24"/>
              </w:rPr>
              <w:t xml:space="preserve">Jesús Alberto Plata Contreras </w:t>
            </w:r>
          </w:p>
          <w:p w:rsidR="00C748AA" w:rsidRPr="00843462" w:rsidRDefault="00C748AA" w:rsidP="00843462">
            <w:pPr>
              <w:jc w:val="both"/>
              <w:rPr>
                <w:b/>
              </w:rPr>
            </w:pP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B4760C">
            <w:pPr>
              <w:spacing w:line="240" w:lineRule="auto"/>
              <w:jc w:val="both"/>
            </w:pPr>
            <w:r>
              <w:rPr>
                <w:sz w:val="24"/>
                <w:szCs w:val="24"/>
              </w:rPr>
              <w:t xml:space="preserve">Jefe </w:t>
            </w:r>
            <w:r w:rsidR="00843462">
              <w:rPr>
                <w:sz w:val="24"/>
                <w:szCs w:val="24"/>
              </w:rPr>
              <w:t>del departamento</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r>
      <w:tr w:rsidR="00C748AA">
        <w:tblPrEx>
          <w:tblCellMar>
            <w:top w:w="0" w:type="dxa"/>
            <w:left w:w="0" w:type="dxa"/>
            <w:bottom w:w="0" w:type="dxa"/>
            <w:right w:w="0" w:type="dxa"/>
          </w:tblCellMar>
        </w:tblPrEx>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43462" w:rsidRPr="009E7981" w:rsidRDefault="00843462" w:rsidP="00843462">
            <w:pPr>
              <w:pStyle w:val="Prrafodelista"/>
              <w:numPr>
                <w:ilvl w:val="0"/>
                <w:numId w:val="1"/>
              </w:numPr>
              <w:jc w:val="both"/>
              <w:rPr>
                <w:rFonts w:ascii="Arial" w:hAnsi="Arial" w:cs="Arial"/>
                <w:sz w:val="24"/>
                <w:szCs w:val="24"/>
              </w:rPr>
            </w:pPr>
            <w:r w:rsidRPr="009E7981">
              <w:rPr>
                <w:rFonts w:ascii="Arial" w:hAnsi="Arial" w:cs="Arial"/>
                <w:sz w:val="24"/>
                <w:szCs w:val="24"/>
              </w:rPr>
              <w:t xml:space="preserve">Kelly Payares – </w:t>
            </w:r>
          </w:p>
          <w:p w:rsidR="00C748AA" w:rsidRPr="00843462" w:rsidRDefault="00C748AA">
            <w:pPr>
              <w:spacing w:line="240" w:lineRule="auto"/>
              <w:jc w:val="both"/>
              <w:rPr>
                <w:lang w:val="es-CO"/>
              </w:rPr>
            </w:pP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pPr>
            <w:r w:rsidRPr="009E7981">
              <w:rPr>
                <w:sz w:val="24"/>
                <w:szCs w:val="24"/>
              </w:rPr>
              <w:t>Representante de los profesores –</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r>
      <w:tr w:rsidR="00C748AA">
        <w:tblPrEx>
          <w:tblCellMar>
            <w:top w:w="0" w:type="dxa"/>
            <w:left w:w="0" w:type="dxa"/>
            <w:bottom w:w="0" w:type="dxa"/>
            <w:right w:w="0" w:type="dxa"/>
          </w:tblCellMar>
        </w:tblPrEx>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C748AA" w:rsidRDefault="0017764B" w:rsidP="00843462">
            <w:pPr>
              <w:spacing w:line="240" w:lineRule="auto"/>
              <w:jc w:val="both"/>
            </w:pPr>
            <w:r>
              <w:rPr>
                <w:sz w:val="24"/>
                <w:szCs w:val="24"/>
              </w:rPr>
              <w:t>Andrés Ospina Rodas</w:t>
            </w:r>
            <w:r w:rsidR="00843462" w:rsidRPr="001579F1">
              <w:rPr>
                <w:sz w:val="24"/>
                <w:szCs w:val="24"/>
              </w:rPr>
              <w:t xml:space="preserve"> </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pPr>
            <w:r w:rsidRPr="001579F1">
              <w:rPr>
                <w:sz w:val="24"/>
                <w:szCs w:val="24"/>
              </w:rPr>
              <w:t>Representante de los estudiantes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pPr>
          </w:p>
        </w:tc>
      </w:tr>
    </w:tbl>
    <w:p w:rsidR="00C748AA" w:rsidRDefault="00C748AA">
      <w:pPr>
        <w:spacing w:line="240" w:lineRule="auto"/>
      </w:pPr>
    </w:p>
    <w:p w:rsidR="00C748AA" w:rsidRDefault="00C748AA">
      <w:pPr>
        <w:spacing w:line="240" w:lineRule="auto"/>
      </w:pPr>
    </w:p>
    <w:p w:rsidR="00C748AA" w:rsidRDefault="00B76BE3">
      <w:pPr>
        <w:spacing w:line="240" w:lineRule="auto"/>
      </w:pPr>
      <w:r>
        <w:rPr>
          <w:b/>
        </w:rPr>
        <w:t xml:space="preserve">Orden del día: </w:t>
      </w:r>
    </w:p>
    <w:p w:rsidR="0082571D" w:rsidRDefault="003D10B5" w:rsidP="0082571D">
      <w:pPr>
        <w:pStyle w:val="Prrafodelista"/>
        <w:numPr>
          <w:ilvl w:val="0"/>
          <w:numId w:val="2"/>
        </w:numPr>
        <w:spacing w:line="240" w:lineRule="auto"/>
      </w:pPr>
      <w:r>
        <w:t>Cambios periodos de vacaciones</w:t>
      </w:r>
      <w:r w:rsidR="0082571D">
        <w:t xml:space="preserve"> </w:t>
      </w:r>
      <w:r>
        <w:t>de los resi</w:t>
      </w:r>
      <w:r w:rsidR="0082571D">
        <w:t xml:space="preserve">dentes </w:t>
      </w:r>
    </w:p>
    <w:p w:rsidR="0082571D" w:rsidRDefault="0082571D" w:rsidP="006E06A8">
      <w:pPr>
        <w:pStyle w:val="Prrafodelista"/>
        <w:numPr>
          <w:ilvl w:val="0"/>
          <w:numId w:val="2"/>
        </w:numPr>
        <w:spacing w:line="240" w:lineRule="auto"/>
      </w:pPr>
      <w:r>
        <w:t>Solicitudes de los estudiantes</w:t>
      </w:r>
    </w:p>
    <w:p w:rsidR="0082571D" w:rsidRDefault="0082571D" w:rsidP="0082571D">
      <w:pPr>
        <w:pStyle w:val="Prrafodelista"/>
        <w:numPr>
          <w:ilvl w:val="0"/>
          <w:numId w:val="2"/>
        </w:numPr>
        <w:spacing w:line="240" w:lineRule="auto"/>
      </w:pPr>
      <w:r>
        <w:t>Propuestas</w:t>
      </w:r>
    </w:p>
    <w:p w:rsidR="00E02C9A" w:rsidRDefault="00E02C9A" w:rsidP="0082571D">
      <w:pPr>
        <w:pStyle w:val="Prrafodelista"/>
        <w:numPr>
          <w:ilvl w:val="0"/>
          <w:numId w:val="2"/>
        </w:numPr>
        <w:spacing w:line="240" w:lineRule="auto"/>
      </w:pPr>
      <w:r>
        <w:t>Fecha próximo comité</w:t>
      </w:r>
    </w:p>
    <w:tbl>
      <w:tblPr>
        <w:tblStyle w:val="a0"/>
        <w:tblW w:w="9029" w:type="dxa"/>
        <w:tblInd w:w="0" w:type="dxa"/>
        <w:tblLayout w:type="fixed"/>
        <w:tblCellMar>
          <w:top w:w="0" w:type="dxa"/>
          <w:left w:w="0" w:type="dxa"/>
          <w:bottom w:w="0" w:type="dxa"/>
          <w:right w:w="0" w:type="dxa"/>
        </w:tblCellMar>
        <w:tblLook w:val="04A0" w:firstRow="1" w:lastRow="0" w:firstColumn="1" w:lastColumn="0" w:noHBand="0" w:noVBand="1"/>
      </w:tblPr>
      <w:tblGrid>
        <w:gridCol w:w="3009"/>
        <w:gridCol w:w="3010"/>
        <w:gridCol w:w="3010"/>
      </w:tblGrid>
      <w:tr w:rsidR="003D10B5" w:rsidRPr="00B76BE3" w:rsidTr="003D10B5">
        <w:tblPrEx>
          <w:tblCellMar>
            <w:top w:w="0" w:type="dxa"/>
            <w:left w:w="0" w:type="dxa"/>
            <w:bottom w:w="0" w:type="dxa"/>
            <w:right w:w="0" w:type="dxa"/>
          </w:tblCellMar>
        </w:tblPrEx>
        <w:tc>
          <w:tcPr>
            <w:tcW w:w="3009" w:type="dxa"/>
            <w:tcBorders>
              <w:top w:val="single" w:sz="4" w:space="0" w:color="auto"/>
              <w:left w:val="single" w:sz="4" w:space="0" w:color="auto"/>
              <w:bottom w:val="single" w:sz="4" w:space="0" w:color="auto"/>
              <w:right w:val="single" w:sz="4" w:space="0" w:color="auto"/>
            </w:tcBorders>
          </w:tcPr>
          <w:p w:rsidR="003D10B5" w:rsidRPr="00B76BE3" w:rsidRDefault="003D10B5" w:rsidP="00697968">
            <w:pPr>
              <w:jc w:val="both"/>
              <w:rPr>
                <w:i/>
                <w:sz w:val="24"/>
                <w:szCs w:val="24"/>
              </w:rPr>
            </w:pPr>
            <w:r w:rsidRPr="00B76BE3">
              <w:rPr>
                <w:i/>
                <w:sz w:val="24"/>
                <w:szCs w:val="24"/>
              </w:rPr>
              <w:t>Residente</w:t>
            </w:r>
          </w:p>
        </w:tc>
        <w:tc>
          <w:tcPr>
            <w:tcW w:w="3010" w:type="dxa"/>
            <w:tcBorders>
              <w:top w:val="single" w:sz="4" w:space="0" w:color="auto"/>
              <w:left w:val="single" w:sz="4" w:space="0" w:color="auto"/>
              <w:bottom w:val="single" w:sz="4" w:space="0" w:color="auto"/>
              <w:right w:val="single" w:sz="4" w:space="0" w:color="auto"/>
            </w:tcBorders>
          </w:tcPr>
          <w:p w:rsidR="003D10B5" w:rsidRPr="00B76BE3" w:rsidRDefault="003D10B5" w:rsidP="00697968">
            <w:pPr>
              <w:jc w:val="both"/>
              <w:rPr>
                <w:i/>
                <w:sz w:val="24"/>
                <w:szCs w:val="24"/>
              </w:rPr>
            </w:pPr>
            <w:r w:rsidRPr="00B76BE3">
              <w:rPr>
                <w:i/>
                <w:sz w:val="24"/>
                <w:szCs w:val="24"/>
              </w:rPr>
              <w:t>Fecha</w:t>
            </w:r>
          </w:p>
        </w:tc>
        <w:tc>
          <w:tcPr>
            <w:tcW w:w="3010" w:type="dxa"/>
            <w:tcBorders>
              <w:top w:val="single" w:sz="4" w:space="0" w:color="auto"/>
              <w:left w:val="single" w:sz="4" w:space="0" w:color="auto"/>
              <w:bottom w:val="single" w:sz="4" w:space="0" w:color="auto"/>
              <w:right w:val="single" w:sz="4" w:space="0" w:color="auto"/>
            </w:tcBorders>
          </w:tcPr>
          <w:p w:rsidR="003D10B5" w:rsidRPr="00B76BE3" w:rsidRDefault="003D10B5" w:rsidP="00697968">
            <w:pPr>
              <w:jc w:val="both"/>
              <w:rPr>
                <w:i/>
                <w:sz w:val="24"/>
                <w:szCs w:val="24"/>
              </w:rPr>
            </w:pPr>
            <w:r w:rsidRPr="00B76BE3">
              <w:rPr>
                <w:i/>
                <w:sz w:val="24"/>
                <w:szCs w:val="24"/>
              </w:rPr>
              <w:t>Aprobada</w:t>
            </w:r>
          </w:p>
        </w:tc>
      </w:tr>
      <w:tr w:rsidR="003D10B5" w:rsidRPr="00B76BE3" w:rsidTr="003D10B5">
        <w:tblPrEx>
          <w:tblCellMar>
            <w:top w:w="0" w:type="dxa"/>
            <w:left w:w="0" w:type="dxa"/>
            <w:bottom w:w="0" w:type="dxa"/>
            <w:right w:w="0" w:type="dxa"/>
          </w:tblCellMar>
        </w:tblPrEx>
        <w:tc>
          <w:tcPr>
            <w:tcW w:w="3009" w:type="dxa"/>
            <w:tcBorders>
              <w:top w:val="single" w:sz="4" w:space="0" w:color="auto"/>
              <w:left w:val="single" w:sz="4" w:space="0" w:color="auto"/>
              <w:bottom w:val="single" w:sz="4" w:space="0" w:color="auto"/>
              <w:right w:val="single" w:sz="4" w:space="0" w:color="auto"/>
            </w:tcBorders>
          </w:tcPr>
          <w:p w:rsidR="003D10B5" w:rsidRPr="00B76BE3" w:rsidRDefault="00B76BE3" w:rsidP="00697968">
            <w:pPr>
              <w:jc w:val="both"/>
              <w:rPr>
                <w:i/>
                <w:sz w:val="24"/>
                <w:szCs w:val="24"/>
              </w:rPr>
            </w:pPr>
            <w:r>
              <w:rPr>
                <w:i/>
                <w:sz w:val="24"/>
                <w:szCs w:val="24"/>
              </w:rPr>
              <w:t>Andrés Ospina</w:t>
            </w:r>
          </w:p>
          <w:p w:rsidR="003D10B5" w:rsidRPr="00B76BE3" w:rsidRDefault="003D10B5" w:rsidP="00697968">
            <w:pPr>
              <w:jc w:val="both"/>
              <w:rPr>
                <w:i/>
                <w:sz w:val="24"/>
                <w:szCs w:val="24"/>
              </w:rPr>
            </w:pPr>
          </w:p>
        </w:tc>
        <w:tc>
          <w:tcPr>
            <w:tcW w:w="3010" w:type="dxa"/>
            <w:tcBorders>
              <w:top w:val="single" w:sz="4" w:space="0" w:color="auto"/>
              <w:left w:val="single" w:sz="4" w:space="0" w:color="auto"/>
              <w:bottom w:val="single" w:sz="4" w:space="0" w:color="auto"/>
              <w:right w:val="single" w:sz="4" w:space="0" w:color="auto"/>
            </w:tcBorders>
          </w:tcPr>
          <w:p w:rsidR="003D10B5" w:rsidRPr="00B76BE3" w:rsidRDefault="00B76BE3" w:rsidP="00697968">
            <w:pPr>
              <w:jc w:val="both"/>
              <w:rPr>
                <w:i/>
                <w:sz w:val="24"/>
                <w:szCs w:val="24"/>
              </w:rPr>
            </w:pPr>
            <w:r>
              <w:rPr>
                <w:i/>
                <w:sz w:val="24"/>
                <w:szCs w:val="24"/>
              </w:rPr>
              <w:t>29 de marzo de 2017</w:t>
            </w:r>
          </w:p>
        </w:tc>
        <w:tc>
          <w:tcPr>
            <w:tcW w:w="3010" w:type="dxa"/>
            <w:tcBorders>
              <w:top w:val="single" w:sz="4" w:space="0" w:color="auto"/>
              <w:left w:val="single" w:sz="4" w:space="0" w:color="auto"/>
              <w:bottom w:val="single" w:sz="4" w:space="0" w:color="auto"/>
              <w:right w:val="single" w:sz="4" w:space="0" w:color="auto"/>
            </w:tcBorders>
          </w:tcPr>
          <w:p w:rsidR="003D10B5" w:rsidRPr="00B76BE3" w:rsidRDefault="003D10B5" w:rsidP="00697968">
            <w:pPr>
              <w:jc w:val="both"/>
              <w:rPr>
                <w:i/>
                <w:sz w:val="24"/>
                <w:szCs w:val="24"/>
              </w:rPr>
            </w:pPr>
            <w:r w:rsidRPr="00B76BE3">
              <w:rPr>
                <w:i/>
                <w:sz w:val="24"/>
                <w:szCs w:val="24"/>
              </w:rPr>
              <w:t>Si</w:t>
            </w:r>
          </w:p>
        </w:tc>
      </w:tr>
      <w:tr w:rsidR="00C748AA" w:rsidRPr="00B76BE3" w:rsidTr="003D10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600" w:firstRow="0" w:lastRow="0" w:firstColumn="0" w:lastColumn="0" w:noHBand="1" w:noVBand="1"/>
        </w:tblPrEx>
        <w:tc>
          <w:tcPr>
            <w:tcW w:w="3009" w:type="dxa"/>
            <w:tcBorders>
              <w:top w:val="single" w:sz="4" w:space="0" w:color="auto"/>
            </w:tcBorders>
            <w:tcMar>
              <w:top w:w="100" w:type="dxa"/>
              <w:left w:w="100" w:type="dxa"/>
              <w:bottom w:w="100" w:type="dxa"/>
              <w:right w:w="100" w:type="dxa"/>
            </w:tcMar>
          </w:tcPr>
          <w:p w:rsidR="00C748AA" w:rsidRPr="00B76BE3" w:rsidRDefault="00B76BE3">
            <w:pPr>
              <w:spacing w:line="240" w:lineRule="auto"/>
              <w:jc w:val="both"/>
              <w:rPr>
                <w:b/>
                <w:i/>
                <w:shd w:val="clear" w:color="auto" w:fill="E2EFD9"/>
              </w:rPr>
            </w:pPr>
            <w:r w:rsidRPr="00B76BE3">
              <w:rPr>
                <w:b/>
                <w:i/>
              </w:rPr>
              <w:t>Nombre del solicitante o proponente</w:t>
            </w:r>
          </w:p>
        </w:tc>
        <w:tc>
          <w:tcPr>
            <w:tcW w:w="3010" w:type="dxa"/>
            <w:tcBorders>
              <w:top w:val="single" w:sz="4" w:space="0" w:color="auto"/>
            </w:tcBorders>
            <w:tcMar>
              <w:top w:w="100" w:type="dxa"/>
              <w:left w:w="100" w:type="dxa"/>
              <w:bottom w:w="100" w:type="dxa"/>
              <w:right w:w="100" w:type="dxa"/>
            </w:tcMar>
          </w:tcPr>
          <w:p w:rsidR="00C748AA" w:rsidRPr="00B76BE3" w:rsidRDefault="00B76BE3">
            <w:pPr>
              <w:spacing w:line="240" w:lineRule="auto"/>
              <w:jc w:val="both"/>
              <w:rPr>
                <w:b/>
                <w:i/>
                <w:shd w:val="clear" w:color="auto" w:fill="E2EFD9"/>
              </w:rPr>
            </w:pPr>
            <w:r w:rsidRPr="00B76BE3">
              <w:rPr>
                <w:b/>
                <w:i/>
              </w:rPr>
              <w:t>Asunto de la solicitud</w:t>
            </w:r>
          </w:p>
        </w:tc>
        <w:tc>
          <w:tcPr>
            <w:tcW w:w="3010" w:type="dxa"/>
            <w:tcBorders>
              <w:top w:val="single" w:sz="4" w:space="0" w:color="auto"/>
            </w:tcBorders>
            <w:tcMar>
              <w:top w:w="100" w:type="dxa"/>
              <w:left w:w="100" w:type="dxa"/>
              <w:bottom w:w="100" w:type="dxa"/>
              <w:right w:w="100" w:type="dxa"/>
            </w:tcMar>
          </w:tcPr>
          <w:p w:rsidR="00C748AA" w:rsidRPr="00B76BE3" w:rsidRDefault="00B76BE3">
            <w:pPr>
              <w:spacing w:line="240" w:lineRule="auto"/>
              <w:jc w:val="both"/>
              <w:rPr>
                <w:b/>
                <w:i/>
                <w:shd w:val="clear" w:color="auto" w:fill="E2EFD9"/>
              </w:rPr>
            </w:pPr>
            <w:r w:rsidRPr="00B76BE3">
              <w:rPr>
                <w:b/>
                <w:i/>
              </w:rPr>
              <w:t>Decisión</w:t>
            </w:r>
          </w:p>
        </w:tc>
      </w:tr>
      <w:tr w:rsidR="005622C3" w:rsidRPr="00B76BE3" w:rsidTr="003D10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600" w:firstRow="0" w:lastRow="0" w:firstColumn="0" w:lastColumn="0" w:noHBand="1" w:noVBand="1"/>
        </w:tblPrEx>
        <w:tc>
          <w:tcPr>
            <w:tcW w:w="3009" w:type="dxa"/>
            <w:tcMar>
              <w:top w:w="100" w:type="dxa"/>
              <w:left w:w="100" w:type="dxa"/>
              <w:bottom w:w="100" w:type="dxa"/>
              <w:right w:w="100" w:type="dxa"/>
            </w:tcMar>
          </w:tcPr>
          <w:p w:rsidR="005622C3" w:rsidRPr="00B76BE3" w:rsidRDefault="003D10B5" w:rsidP="003D10B5">
            <w:pPr>
              <w:jc w:val="both"/>
              <w:rPr>
                <w:i/>
                <w:sz w:val="24"/>
                <w:szCs w:val="24"/>
              </w:rPr>
            </w:pPr>
            <w:r w:rsidRPr="00B76BE3">
              <w:rPr>
                <w:i/>
                <w:sz w:val="24"/>
                <w:szCs w:val="24"/>
              </w:rPr>
              <w:t xml:space="preserve">Dr. Andrés Ospina </w:t>
            </w:r>
          </w:p>
        </w:tc>
        <w:tc>
          <w:tcPr>
            <w:tcW w:w="3010" w:type="dxa"/>
            <w:tcMar>
              <w:top w:w="100" w:type="dxa"/>
              <w:left w:w="100" w:type="dxa"/>
              <w:bottom w:w="100" w:type="dxa"/>
              <w:right w:w="100" w:type="dxa"/>
            </w:tcMar>
          </w:tcPr>
          <w:p w:rsidR="005622C3" w:rsidRPr="00B76BE3" w:rsidRDefault="00B76BE3" w:rsidP="00B76BE3">
            <w:pPr>
              <w:spacing w:after="160" w:line="360" w:lineRule="auto"/>
              <w:jc w:val="both"/>
              <w:rPr>
                <w:i/>
                <w:sz w:val="24"/>
                <w:szCs w:val="24"/>
              </w:rPr>
            </w:pPr>
            <w:proofErr w:type="gramStart"/>
            <w:r w:rsidRPr="00B76BE3">
              <w:rPr>
                <w:i/>
                <w:sz w:val="24"/>
                <w:szCs w:val="24"/>
              </w:rPr>
              <w:t>cambio</w:t>
            </w:r>
            <w:proofErr w:type="gramEnd"/>
            <w:r w:rsidRPr="00B76BE3">
              <w:rPr>
                <w:i/>
                <w:sz w:val="24"/>
                <w:szCs w:val="24"/>
              </w:rPr>
              <w:t xml:space="preserve"> del trabajo de grado para presentar “efectividad de un programa de rehabilitación cardiaca </w:t>
            </w:r>
            <w:r w:rsidRPr="00B76BE3">
              <w:rPr>
                <w:i/>
                <w:sz w:val="24"/>
                <w:szCs w:val="24"/>
              </w:rPr>
              <w:lastRenderedPageBreak/>
              <w:t xml:space="preserve">integral con ejercicio, comparado con no hacerlo en adultos con falla cardiaca. Revisión sistemática y </w:t>
            </w:r>
            <w:proofErr w:type="spellStart"/>
            <w:r w:rsidRPr="00B76BE3">
              <w:rPr>
                <w:i/>
                <w:sz w:val="24"/>
                <w:szCs w:val="24"/>
              </w:rPr>
              <w:t>Metanalisis</w:t>
            </w:r>
            <w:proofErr w:type="spellEnd"/>
          </w:p>
        </w:tc>
        <w:tc>
          <w:tcPr>
            <w:tcW w:w="3010" w:type="dxa"/>
            <w:tcMar>
              <w:top w:w="100" w:type="dxa"/>
              <w:left w:w="100" w:type="dxa"/>
              <w:bottom w:w="100" w:type="dxa"/>
              <w:right w:w="100" w:type="dxa"/>
            </w:tcMar>
          </w:tcPr>
          <w:p w:rsidR="005622C3" w:rsidRPr="00B76BE3" w:rsidRDefault="00725720" w:rsidP="003308A6">
            <w:pPr>
              <w:widowControl w:val="0"/>
              <w:spacing w:line="240" w:lineRule="auto"/>
              <w:rPr>
                <w:i/>
              </w:rPr>
            </w:pPr>
            <w:r w:rsidRPr="00B76BE3">
              <w:rPr>
                <w:i/>
                <w:sz w:val="24"/>
                <w:szCs w:val="24"/>
              </w:rPr>
              <w:lastRenderedPageBreak/>
              <w:t>Se aprueba</w:t>
            </w:r>
          </w:p>
        </w:tc>
      </w:tr>
      <w:tr w:rsidR="003D10B5" w:rsidRPr="00B76BE3" w:rsidTr="003D10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600" w:firstRow="0" w:lastRow="0" w:firstColumn="0" w:lastColumn="0" w:noHBand="1" w:noVBand="1"/>
        </w:tblPrEx>
        <w:tc>
          <w:tcPr>
            <w:tcW w:w="3009" w:type="dxa"/>
            <w:tcMar>
              <w:top w:w="100" w:type="dxa"/>
              <w:left w:w="100" w:type="dxa"/>
              <w:bottom w:w="100" w:type="dxa"/>
              <w:right w:w="100" w:type="dxa"/>
            </w:tcMar>
          </w:tcPr>
          <w:p w:rsidR="003D10B5" w:rsidRPr="00B76BE3" w:rsidRDefault="003D10B5" w:rsidP="00B76BE3">
            <w:pPr>
              <w:jc w:val="both"/>
              <w:rPr>
                <w:i/>
                <w:sz w:val="24"/>
                <w:szCs w:val="24"/>
              </w:rPr>
            </w:pPr>
            <w:r w:rsidRPr="00B76BE3">
              <w:rPr>
                <w:i/>
                <w:sz w:val="24"/>
                <w:szCs w:val="24"/>
              </w:rPr>
              <w:lastRenderedPageBreak/>
              <w:t xml:space="preserve">Dr. </w:t>
            </w:r>
            <w:proofErr w:type="spellStart"/>
            <w:r w:rsidR="00B76BE3">
              <w:rPr>
                <w:i/>
                <w:sz w:val="24"/>
                <w:szCs w:val="24"/>
              </w:rPr>
              <w:t>Jesus</w:t>
            </w:r>
            <w:proofErr w:type="spellEnd"/>
            <w:r w:rsidR="00B76BE3">
              <w:rPr>
                <w:i/>
                <w:sz w:val="24"/>
                <w:szCs w:val="24"/>
              </w:rPr>
              <w:t xml:space="preserve"> Alberto Plata</w:t>
            </w:r>
          </w:p>
        </w:tc>
        <w:tc>
          <w:tcPr>
            <w:tcW w:w="3010" w:type="dxa"/>
            <w:tcMar>
              <w:top w:w="100" w:type="dxa"/>
              <w:left w:w="100" w:type="dxa"/>
              <w:bottom w:w="100" w:type="dxa"/>
              <w:right w:w="100" w:type="dxa"/>
            </w:tcMar>
          </w:tcPr>
          <w:p w:rsidR="00B76BE3" w:rsidRPr="00B76BE3" w:rsidRDefault="00B76BE3" w:rsidP="00B76BE3">
            <w:pPr>
              <w:spacing w:after="160" w:line="360" w:lineRule="auto"/>
              <w:jc w:val="both"/>
              <w:rPr>
                <w:sz w:val="24"/>
                <w:szCs w:val="24"/>
              </w:rPr>
            </w:pPr>
            <w:r w:rsidRPr="00B76BE3">
              <w:rPr>
                <w:sz w:val="24"/>
                <w:szCs w:val="24"/>
              </w:rPr>
              <w:t xml:space="preserve">Se aprueba que el periodo de vacaciones de los estudiantes de postgrado </w:t>
            </w:r>
            <w:proofErr w:type="gramStart"/>
            <w:r w:rsidRPr="00B76BE3">
              <w:rPr>
                <w:sz w:val="24"/>
                <w:szCs w:val="24"/>
              </w:rPr>
              <w:t>estén</w:t>
            </w:r>
            <w:proofErr w:type="gramEnd"/>
            <w:r w:rsidRPr="00B76BE3">
              <w:rPr>
                <w:sz w:val="24"/>
                <w:szCs w:val="24"/>
              </w:rPr>
              <w:t xml:space="preserve"> en el mismo calendario que el de los profesores de la Universidad, esta decisión de toma teniendo en cuenta las dificultades que se han tenido en años anteriores. Se exceptuarán de esta las solicitudes que coincidan con rotaciones en instituciones por fuera del país, si hay necesidades del servicio donde está rotando el estudiante, por ningún motivo se aceptarán vacaciones en los primeros seis meses del primer año de residencia, el comité evaluará las demás excepciones que se presenten.</w:t>
            </w:r>
          </w:p>
          <w:p w:rsidR="003D10B5" w:rsidRPr="00B76BE3" w:rsidRDefault="003D10B5" w:rsidP="00725720">
            <w:pPr>
              <w:spacing w:after="160" w:line="360" w:lineRule="auto"/>
              <w:jc w:val="both"/>
              <w:rPr>
                <w:i/>
                <w:sz w:val="24"/>
                <w:szCs w:val="24"/>
                <w:lang w:val="es-CO"/>
              </w:rPr>
            </w:pPr>
          </w:p>
        </w:tc>
        <w:tc>
          <w:tcPr>
            <w:tcW w:w="3010" w:type="dxa"/>
            <w:tcMar>
              <w:top w:w="100" w:type="dxa"/>
              <w:left w:w="100" w:type="dxa"/>
              <w:bottom w:w="100" w:type="dxa"/>
              <w:right w:w="100" w:type="dxa"/>
            </w:tcMar>
          </w:tcPr>
          <w:p w:rsidR="003D10B5" w:rsidRPr="00B76BE3" w:rsidRDefault="00B76BE3" w:rsidP="003308A6">
            <w:pPr>
              <w:widowControl w:val="0"/>
              <w:spacing w:line="240" w:lineRule="auto"/>
              <w:rPr>
                <w:i/>
                <w:sz w:val="24"/>
                <w:szCs w:val="24"/>
              </w:rPr>
            </w:pPr>
            <w:r>
              <w:rPr>
                <w:i/>
                <w:sz w:val="24"/>
                <w:szCs w:val="24"/>
              </w:rPr>
              <w:lastRenderedPageBreak/>
              <w:t>Se aprueba</w:t>
            </w:r>
            <w:bookmarkStart w:id="0" w:name="_GoBack"/>
            <w:bookmarkEnd w:id="0"/>
          </w:p>
        </w:tc>
      </w:tr>
    </w:tbl>
    <w:p w:rsidR="00C748AA" w:rsidRDefault="00C748AA">
      <w:pPr>
        <w:spacing w:line="240" w:lineRule="auto"/>
      </w:pPr>
    </w:p>
    <w:p w:rsidR="00C748AA" w:rsidRDefault="00C748AA">
      <w:pPr>
        <w:spacing w:line="240" w:lineRule="auto"/>
      </w:pPr>
    </w:p>
    <w:p w:rsidR="00C748AA" w:rsidRDefault="00C748AA">
      <w:pPr>
        <w:spacing w:line="240" w:lineRule="auto"/>
      </w:pPr>
    </w:p>
    <w:sectPr w:rsidR="00C748A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73772"/>
    <w:multiLevelType w:val="hybridMultilevel"/>
    <w:tmpl w:val="545828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13461C7"/>
    <w:multiLevelType w:val="hybridMultilevel"/>
    <w:tmpl w:val="6AA471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7475D65"/>
    <w:multiLevelType w:val="hybridMultilevel"/>
    <w:tmpl w:val="BB30C4B8"/>
    <w:lvl w:ilvl="0" w:tplc="6130F4CC">
      <w:start w:val="1"/>
      <w:numFmt w:val="decimal"/>
      <w:lvlText w:val="%1."/>
      <w:lvlJc w:val="left"/>
      <w:pPr>
        <w:ind w:left="360"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6D52277A"/>
    <w:multiLevelType w:val="hybridMultilevel"/>
    <w:tmpl w:val="42029ACC"/>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748AA"/>
    <w:rsid w:val="0017764B"/>
    <w:rsid w:val="00265D51"/>
    <w:rsid w:val="00280D2A"/>
    <w:rsid w:val="002C0B30"/>
    <w:rsid w:val="003308A6"/>
    <w:rsid w:val="00381446"/>
    <w:rsid w:val="003C1FF0"/>
    <w:rsid w:val="003D10B5"/>
    <w:rsid w:val="004313A8"/>
    <w:rsid w:val="004E7F69"/>
    <w:rsid w:val="005622C3"/>
    <w:rsid w:val="00657DB3"/>
    <w:rsid w:val="006D1CCB"/>
    <w:rsid w:val="006D397C"/>
    <w:rsid w:val="006E06A8"/>
    <w:rsid w:val="00725720"/>
    <w:rsid w:val="0082571D"/>
    <w:rsid w:val="00843462"/>
    <w:rsid w:val="00863F8C"/>
    <w:rsid w:val="00A83418"/>
    <w:rsid w:val="00AC7853"/>
    <w:rsid w:val="00B4760C"/>
    <w:rsid w:val="00B76BE3"/>
    <w:rsid w:val="00B80BD7"/>
    <w:rsid w:val="00C748AA"/>
    <w:rsid w:val="00D26922"/>
    <w:rsid w:val="00DA4B4A"/>
    <w:rsid w:val="00DB536D"/>
    <w:rsid w:val="00DD3512"/>
    <w:rsid w:val="00E02C9A"/>
    <w:rsid w:val="00E727F8"/>
    <w:rsid w:val="00E80F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84346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rPr>
  </w:style>
  <w:style w:type="table" w:styleId="Tablaconcuadrcula">
    <w:name w:val="Table Grid"/>
    <w:basedOn w:val="Tablanormal"/>
    <w:uiPriority w:val="59"/>
    <w:rsid w:val="00D26922"/>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280D2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C1FF0"/>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84346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rPr>
  </w:style>
  <w:style w:type="table" w:styleId="Tablaconcuadrcula">
    <w:name w:val="Table Grid"/>
    <w:basedOn w:val="Tablanormal"/>
    <w:uiPriority w:val="59"/>
    <w:rsid w:val="00D26922"/>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280D2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C1FF0"/>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Rehabilitacion</dc:creator>
  <cp:lastModifiedBy>informatica</cp:lastModifiedBy>
  <cp:revision>2</cp:revision>
  <dcterms:created xsi:type="dcterms:W3CDTF">2017-08-24T20:00:00Z</dcterms:created>
  <dcterms:modified xsi:type="dcterms:W3CDTF">2017-08-24T20:00:00Z</dcterms:modified>
</cp:coreProperties>
</file>