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ABB" w:rsidRDefault="00D7687C">
      <w:pPr>
        <w:widowControl w:val="0"/>
        <w:spacing w:after="160" w:line="259" w:lineRule="auto"/>
        <w:ind w:left="708"/>
      </w:pPr>
      <w:r>
        <w:rPr>
          <w:rFonts w:ascii="Times New Roman" w:eastAsia="Times New Roman" w:hAnsi="Times New Roman" w:cs="Times New Roman"/>
          <w:b/>
          <w:sz w:val="24"/>
        </w:rPr>
        <w:t xml:space="preserve">Abreviaturas utilizadas. </w:t>
      </w:r>
    </w:p>
    <w:p w:rsidR="00AD0ABB" w:rsidRDefault="00AD0ABB">
      <w:pPr>
        <w:widowControl w:val="0"/>
        <w:spacing w:after="160" w:line="259" w:lineRule="auto"/>
      </w:pPr>
    </w:p>
    <w:p w:rsidR="00AD0ABB" w:rsidRDefault="00D7687C">
      <w:pPr>
        <w:widowControl w:val="0"/>
        <w:spacing w:after="160" w:line="259" w:lineRule="auto"/>
      </w:pPr>
      <w:r>
        <w:rPr>
          <w:rFonts w:ascii="Times New Roman" w:eastAsia="Times New Roman" w:hAnsi="Times New Roman" w:cs="Times New Roman"/>
          <w:b/>
          <w:sz w:val="24"/>
        </w:rPr>
        <w:t xml:space="preserve">C.P.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Constitución Política </w:t>
      </w:r>
    </w:p>
    <w:p w:rsidR="00AD0ABB" w:rsidRDefault="00D7687C">
      <w:pPr>
        <w:widowControl w:val="0"/>
        <w:spacing w:after="160" w:line="259" w:lineRule="auto"/>
      </w:pPr>
      <w:r>
        <w:rPr>
          <w:rFonts w:ascii="Times New Roman" w:eastAsia="Times New Roman" w:hAnsi="Times New Roman" w:cs="Times New Roman"/>
          <w:b/>
          <w:sz w:val="24"/>
        </w:rPr>
        <w:t>L.</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Ley</w:t>
      </w:r>
    </w:p>
    <w:p w:rsidR="00AD0ABB" w:rsidRDefault="00D7687C">
      <w:pPr>
        <w:widowControl w:val="0"/>
        <w:spacing w:after="160" w:line="259" w:lineRule="auto"/>
      </w:pPr>
      <w:proofErr w:type="spellStart"/>
      <w:r>
        <w:rPr>
          <w:rFonts w:ascii="Times New Roman" w:eastAsia="Times New Roman" w:hAnsi="Times New Roman" w:cs="Times New Roman"/>
          <w:b/>
          <w:sz w:val="24"/>
        </w:rPr>
        <w:t>Dec.L</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 Ley</w:t>
      </w:r>
    </w:p>
    <w:p w:rsidR="00AD0ABB" w:rsidRDefault="00D7687C">
      <w:pPr>
        <w:widowControl w:val="0"/>
        <w:spacing w:after="160" w:line="259" w:lineRule="auto"/>
      </w:pPr>
      <w:proofErr w:type="spellStart"/>
      <w:r>
        <w:rPr>
          <w:rFonts w:ascii="Times New Roman" w:eastAsia="Times New Roman" w:hAnsi="Times New Roman" w:cs="Times New Roman"/>
          <w:b/>
          <w:sz w:val="24"/>
        </w:rPr>
        <w:t>Dec</w:t>
      </w:r>
      <w:proofErr w:type="spellEnd"/>
      <w:r>
        <w:rPr>
          <w:rFonts w:ascii="Times New Roman" w:eastAsia="Times New Roman" w:hAnsi="Times New Roman" w:cs="Times New Roman"/>
          <w:b/>
          <w:sz w:val="24"/>
        </w:rPr>
        <w:tab/>
        <w:t xml:space="preserve">: </w:t>
      </w:r>
      <w:r>
        <w:rPr>
          <w:rFonts w:ascii="Times New Roman" w:eastAsia="Times New Roman" w:hAnsi="Times New Roman" w:cs="Times New Roman"/>
          <w:sz w:val="24"/>
        </w:rPr>
        <w:t>Decreto</w:t>
      </w:r>
    </w:p>
    <w:p w:rsidR="00AD0ABB" w:rsidRDefault="00D7687C">
      <w:pPr>
        <w:widowControl w:val="0"/>
        <w:spacing w:after="160" w:line="259" w:lineRule="auto"/>
      </w:pPr>
      <w:r>
        <w:rPr>
          <w:rFonts w:ascii="Times New Roman" w:eastAsia="Times New Roman" w:hAnsi="Times New Roman" w:cs="Times New Roman"/>
          <w:b/>
          <w:sz w:val="24"/>
        </w:rPr>
        <w:t>AS</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Superior </w:t>
      </w:r>
    </w:p>
    <w:p w:rsidR="00AD0ABB" w:rsidRDefault="00D7687C">
      <w:pPr>
        <w:widowControl w:val="0"/>
        <w:spacing w:after="160" w:line="259" w:lineRule="auto"/>
      </w:pPr>
      <w:r>
        <w:rPr>
          <w:rFonts w:ascii="Times New Roman" w:eastAsia="Times New Roman" w:hAnsi="Times New Roman" w:cs="Times New Roman"/>
          <w:b/>
          <w:sz w:val="24"/>
        </w:rPr>
        <w:t>AA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Acuerdo Académico</w:t>
      </w:r>
    </w:p>
    <w:p w:rsidR="00AD0ABB" w:rsidRDefault="00D7687C">
      <w:pPr>
        <w:widowControl w:val="0"/>
        <w:spacing w:after="160" w:line="259" w:lineRule="auto"/>
      </w:pPr>
      <w:r>
        <w:rPr>
          <w:rFonts w:ascii="Times New Roman" w:eastAsia="Times New Roman" w:hAnsi="Times New Roman" w:cs="Times New Roman"/>
          <w:b/>
          <w:sz w:val="24"/>
        </w:rPr>
        <w:t>RS</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Resolución Superior </w:t>
      </w:r>
    </w:p>
    <w:p w:rsidR="00AD0ABB" w:rsidRDefault="00D7687C">
      <w:pPr>
        <w:widowControl w:val="0"/>
        <w:spacing w:after="160" w:line="259" w:lineRule="auto"/>
      </w:pPr>
      <w:r>
        <w:rPr>
          <w:rFonts w:ascii="Times New Roman" w:eastAsia="Times New Roman" w:hAnsi="Times New Roman" w:cs="Times New Roman"/>
          <w:b/>
          <w:sz w:val="24"/>
        </w:rPr>
        <w:t>RA</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Académica </w:t>
      </w:r>
    </w:p>
    <w:p w:rsidR="00AD0ABB" w:rsidRDefault="00D7687C">
      <w:pPr>
        <w:widowControl w:val="0"/>
        <w:spacing w:after="160" w:line="259" w:lineRule="auto"/>
      </w:pPr>
      <w:r>
        <w:rPr>
          <w:rFonts w:ascii="Times New Roman" w:eastAsia="Times New Roman" w:hAnsi="Times New Roman" w:cs="Times New Roman"/>
          <w:b/>
          <w:sz w:val="24"/>
        </w:rPr>
        <w:t>RR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Resolución Rectoral </w:t>
      </w:r>
    </w:p>
    <w:p w:rsidR="00AD0ABB" w:rsidRDefault="00D7687C">
      <w:pPr>
        <w:widowControl w:val="0"/>
        <w:spacing w:after="160" w:line="259" w:lineRule="auto"/>
      </w:pPr>
      <w:r>
        <w:rPr>
          <w:rFonts w:ascii="Times New Roman" w:eastAsia="Times New Roman" w:hAnsi="Times New Roman" w:cs="Times New Roman"/>
          <w:b/>
          <w:sz w:val="24"/>
        </w:rPr>
        <w:t>CR</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Circular Rectoral </w:t>
      </w:r>
    </w:p>
    <w:p w:rsidR="00AD0ABB" w:rsidRDefault="00D7687C">
      <w:pPr>
        <w:widowControl w:val="0"/>
        <w:spacing w:after="160" w:line="259" w:lineRule="auto"/>
      </w:pPr>
      <w:r>
        <w:rPr>
          <w:rFonts w:ascii="Times New Roman" w:eastAsia="Times New Roman" w:hAnsi="Times New Roman" w:cs="Times New Roman"/>
          <w:b/>
          <w:sz w:val="24"/>
        </w:rPr>
        <w:t>DR</w:t>
      </w:r>
      <w:r>
        <w:rPr>
          <w:rFonts w:ascii="Times New Roman" w:eastAsia="Times New Roman" w:hAnsi="Times New Roman" w:cs="Times New Roman"/>
          <w:sz w:val="24"/>
        </w:rPr>
        <w:tab/>
        <w:t xml:space="preserve">: Directiva Rectoral </w:t>
      </w:r>
    </w:p>
    <w:p w:rsidR="00AD0ABB" w:rsidRDefault="00D7687C">
      <w:pPr>
        <w:widowControl w:val="0"/>
        <w:spacing w:after="160" w:line="259" w:lineRule="auto"/>
      </w:pPr>
      <w:r>
        <w:rPr>
          <w:rFonts w:ascii="Times New Roman" w:eastAsia="Times New Roman" w:hAnsi="Times New Roman" w:cs="Times New Roman"/>
          <w:b/>
          <w:sz w:val="24"/>
        </w:rPr>
        <w:t>Art.</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Artículo </w:t>
      </w:r>
    </w:p>
    <w:p w:rsidR="00AD0ABB" w:rsidRDefault="00AD0ABB">
      <w:pPr>
        <w:jc w:val="center"/>
      </w:pPr>
      <w:bookmarkStart w:id="0" w:name="h.u6ik92du35we" w:colFirst="0" w:colLast="0"/>
      <w:bookmarkEnd w:id="0"/>
    </w:p>
    <w:p w:rsidR="00AD0ABB" w:rsidRDefault="00AD0ABB">
      <w:pPr>
        <w:jc w:val="center"/>
      </w:pPr>
      <w:bookmarkStart w:id="1" w:name="h.i95f2e1td3b0" w:colFirst="0" w:colLast="0"/>
      <w:bookmarkEnd w:id="1"/>
    </w:p>
    <w:p w:rsidR="00AD0ABB" w:rsidRDefault="00AD0ABB">
      <w:pPr>
        <w:jc w:val="center"/>
      </w:pPr>
      <w:bookmarkStart w:id="2" w:name="h.6ux6sjrcbbk3" w:colFirst="0" w:colLast="0"/>
      <w:bookmarkEnd w:id="2"/>
    </w:p>
    <w:p w:rsidR="00AD0ABB" w:rsidRDefault="00AD0ABB">
      <w:pPr>
        <w:jc w:val="center"/>
      </w:pPr>
      <w:bookmarkStart w:id="3" w:name="h.pmb8kdkz6elv" w:colFirst="0" w:colLast="0"/>
      <w:bookmarkEnd w:id="3"/>
    </w:p>
    <w:p w:rsidR="00AD0ABB" w:rsidRDefault="00AD0ABB">
      <w:pPr>
        <w:jc w:val="center"/>
      </w:pPr>
      <w:bookmarkStart w:id="4" w:name="h.2xhz9hsu36t4" w:colFirst="0" w:colLast="0"/>
      <w:bookmarkEnd w:id="4"/>
    </w:p>
    <w:p w:rsidR="00AD0ABB" w:rsidRDefault="00AD0ABB">
      <w:pPr>
        <w:jc w:val="center"/>
      </w:pPr>
      <w:bookmarkStart w:id="5" w:name="h.dxlsu511sfft" w:colFirst="0" w:colLast="0"/>
      <w:bookmarkEnd w:id="5"/>
    </w:p>
    <w:p w:rsidR="00AD0ABB" w:rsidRDefault="00AD0ABB">
      <w:pPr>
        <w:jc w:val="center"/>
      </w:pPr>
      <w:bookmarkStart w:id="6" w:name="h.7h8v45qsyerj" w:colFirst="0" w:colLast="0"/>
      <w:bookmarkEnd w:id="6"/>
    </w:p>
    <w:p w:rsidR="00AD0ABB" w:rsidRDefault="00AD0ABB">
      <w:pPr>
        <w:jc w:val="center"/>
      </w:pPr>
      <w:bookmarkStart w:id="7" w:name="h.4q0r8kwh7i1k" w:colFirst="0" w:colLast="0"/>
      <w:bookmarkEnd w:id="7"/>
    </w:p>
    <w:p w:rsidR="00AD0ABB" w:rsidRDefault="00AD0ABB">
      <w:pPr>
        <w:jc w:val="center"/>
      </w:pPr>
      <w:bookmarkStart w:id="8" w:name="h.7dixw6il226" w:colFirst="0" w:colLast="0"/>
      <w:bookmarkEnd w:id="8"/>
    </w:p>
    <w:p w:rsidR="00AD0ABB" w:rsidRDefault="00AD0ABB">
      <w:pPr>
        <w:jc w:val="center"/>
      </w:pPr>
      <w:bookmarkStart w:id="9" w:name="h.idrwbgya88f9" w:colFirst="0" w:colLast="0"/>
      <w:bookmarkEnd w:id="9"/>
    </w:p>
    <w:p w:rsidR="00AD0ABB" w:rsidRDefault="00AD0ABB">
      <w:pPr>
        <w:jc w:val="center"/>
      </w:pPr>
      <w:bookmarkStart w:id="10" w:name="h.f9w1qc8hmrsd" w:colFirst="0" w:colLast="0"/>
      <w:bookmarkEnd w:id="10"/>
    </w:p>
    <w:p w:rsidR="00AD0ABB" w:rsidRDefault="00AD0ABB">
      <w:pPr>
        <w:jc w:val="center"/>
      </w:pPr>
      <w:bookmarkStart w:id="11" w:name="h.e0vs0np23usl" w:colFirst="0" w:colLast="0"/>
      <w:bookmarkEnd w:id="11"/>
    </w:p>
    <w:p w:rsidR="00AD0ABB" w:rsidRDefault="00AD0ABB">
      <w:pPr>
        <w:jc w:val="center"/>
      </w:pPr>
      <w:bookmarkStart w:id="12" w:name="h.m6l2fr9h5ns4" w:colFirst="0" w:colLast="0"/>
      <w:bookmarkEnd w:id="12"/>
    </w:p>
    <w:p w:rsidR="00AD0ABB" w:rsidRDefault="001D5FF6">
      <w:pPr>
        <w:jc w:val="center"/>
      </w:pPr>
      <w:bookmarkStart w:id="13" w:name="h.pytuk9gapgs4" w:colFirst="0" w:colLast="0"/>
      <w:bookmarkEnd w:id="13"/>
      <w:r w:rsidRPr="004A039A">
        <w:rPr>
          <w:rFonts w:ascii="Times New Roman" w:eastAsia="Times New Roman" w:hAnsi="Times New Roman" w:cs="Times New Roman"/>
          <w:b/>
          <w:sz w:val="24"/>
        </w:rPr>
        <w:t>Versión actualizad</w:t>
      </w:r>
      <w:r>
        <w:rPr>
          <w:rFonts w:ascii="Times New Roman" w:eastAsia="Times New Roman" w:hAnsi="Times New Roman" w:cs="Times New Roman"/>
          <w:b/>
          <w:sz w:val="24"/>
        </w:rPr>
        <w:t xml:space="preserve">a por la Secretaría General a </w:t>
      </w:r>
      <w:r w:rsidR="00E1575D">
        <w:rPr>
          <w:rFonts w:ascii="Times New Roman" w:eastAsia="Times New Roman" w:hAnsi="Times New Roman" w:cs="Times New Roman"/>
          <w:b/>
          <w:sz w:val="24"/>
        </w:rPr>
        <w:t>diciembre de 2015</w:t>
      </w:r>
      <w:bookmarkStart w:id="14" w:name="_GoBack"/>
      <w:bookmarkEnd w:id="14"/>
    </w:p>
    <w:p w:rsidR="00AD0ABB" w:rsidRDefault="00D7687C">
      <w:pPr>
        <w:jc w:val="center"/>
      </w:pPr>
      <w:bookmarkStart w:id="15" w:name="h.gjdgxs" w:colFirst="0" w:colLast="0"/>
      <w:bookmarkEnd w:id="15"/>
      <w:r>
        <w:rPr>
          <w:rFonts w:ascii="Times New Roman" w:eastAsia="Times New Roman" w:hAnsi="Times New Roman" w:cs="Times New Roman"/>
          <w:b/>
          <w:sz w:val="24"/>
        </w:rPr>
        <w:t>ACUERDO SUPERIOR 204 </w:t>
      </w:r>
      <w:r>
        <w:rPr>
          <w:rFonts w:ascii="Times New Roman" w:eastAsia="Times New Roman" w:hAnsi="Times New Roman" w:cs="Times New Roman"/>
          <w:b/>
          <w:sz w:val="24"/>
        </w:rPr>
        <w:br/>
      </w:r>
      <w:r>
        <w:rPr>
          <w:rFonts w:ascii="Times New Roman" w:eastAsia="Times New Roman" w:hAnsi="Times New Roman" w:cs="Times New Roman"/>
          <w:b/>
          <w:sz w:val="24"/>
        </w:rPr>
        <w:br/>
        <w:t>6 DE NOVIEMBRE DE 2001</w:t>
      </w:r>
    </w:p>
    <w:p w:rsidR="00AD0ABB" w:rsidRDefault="00D7687C">
      <w:pPr>
        <w:jc w:val="center"/>
      </w:pPr>
      <w:r>
        <w:rPr>
          <w:rFonts w:ascii="Times New Roman" w:eastAsia="Times New Roman" w:hAnsi="Times New Roman" w:cs="Times New Roman"/>
          <w:b/>
          <w:sz w:val="24"/>
        </w:rPr>
        <w:t>POR EL CUAL SE SUSTITUYE EL </w:t>
      </w:r>
      <w:hyperlink r:id="rId7">
        <w:r>
          <w:rPr>
            <w:rFonts w:ascii="Times New Roman" w:eastAsia="Times New Roman" w:hAnsi="Times New Roman" w:cs="Times New Roman"/>
            <w:b/>
            <w:sz w:val="24"/>
          </w:rPr>
          <w:t>ACUERDO SUPERIOR 153 DE 1990</w:t>
        </w:r>
      </w:hyperlink>
      <w:r>
        <w:rPr>
          <w:rFonts w:ascii="Times New Roman" w:eastAsia="Times New Roman" w:hAnsi="Times New Roman" w:cs="Times New Roman"/>
          <w:b/>
          <w:sz w:val="24"/>
        </w:rPr>
        <w:t>.</w:t>
      </w:r>
    </w:p>
    <w:p w:rsidR="00AD0ABB" w:rsidRDefault="00AD0ABB">
      <w:pPr>
        <w:jc w:val="center"/>
      </w:pPr>
    </w:p>
    <w:p w:rsidR="00AD0ABB" w:rsidRDefault="00D7687C">
      <w:pPr>
        <w:jc w:val="both"/>
      </w:pPr>
      <w:r>
        <w:rPr>
          <w:rFonts w:ascii="Times New Roman" w:eastAsia="Times New Roman" w:hAnsi="Times New Roman" w:cs="Times New Roman"/>
          <w:sz w:val="24"/>
        </w:rPr>
        <w:t>El Consejo Superior de la Universidad de Antioquia, en uso de sus atribuciones legales y reglamentarias, en especial de la conferida por el literal b. del artículo 33 del Estatuto General de la Institución, y </w:t>
      </w:r>
    </w:p>
    <w:p w:rsidR="00AD0ABB" w:rsidRDefault="00D7687C">
      <w:pPr>
        <w:jc w:val="center"/>
      </w:pPr>
      <w:r>
        <w:rPr>
          <w:rFonts w:ascii="Times New Roman" w:eastAsia="Times New Roman" w:hAnsi="Times New Roman" w:cs="Times New Roman"/>
          <w:sz w:val="24"/>
        </w:rPr>
        <w:br/>
      </w:r>
      <w:r>
        <w:rPr>
          <w:rFonts w:ascii="Times New Roman" w:eastAsia="Times New Roman" w:hAnsi="Times New Roman" w:cs="Times New Roman"/>
          <w:b/>
          <w:sz w:val="24"/>
        </w:rPr>
        <w:t>CONSIDERANDO</w:t>
      </w:r>
    </w:p>
    <w:p w:rsidR="00AD0ABB" w:rsidRDefault="00D7687C">
      <w:pPr>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Que el Sistema Universitario de Investigación (SUI), vigente desde el año de 1990, debe reformarse a la luz de los desarrollos alcanzados por la Institución en materia de investigación en los últimos años. </w:t>
      </w:r>
    </w:p>
    <w:p w:rsidR="00AD0ABB" w:rsidRDefault="00D7687C">
      <w:pPr>
        <w:jc w:val="both"/>
      </w:pPr>
      <w:r>
        <w:rPr>
          <w:rFonts w:ascii="Times New Roman" w:eastAsia="Times New Roman" w:hAnsi="Times New Roman" w:cs="Times New Roman"/>
          <w:b/>
          <w:sz w:val="24"/>
        </w:rPr>
        <w:t>2.</w:t>
      </w:r>
      <w:r>
        <w:rPr>
          <w:rFonts w:ascii="Times New Roman" w:eastAsia="Times New Roman" w:hAnsi="Times New Roman" w:cs="Times New Roman"/>
          <w:sz w:val="24"/>
        </w:rPr>
        <w:t xml:space="preserve"> Que, de manera expresa desde el año de 1993, la Universidad se ha integrado al Sistema Nacional de Ciencia y Tecnología, liderado por COLCIENCIAS, y ha asumido como una de sus tareas básicas la de transferir las políticas de este Sistema a la Universidad de Antioquia. </w:t>
      </w:r>
    </w:p>
    <w:p w:rsidR="00AD0ABB" w:rsidRDefault="00D7687C">
      <w:pPr>
        <w:jc w:val="both"/>
      </w:pPr>
      <w:r>
        <w:rPr>
          <w:rFonts w:ascii="Times New Roman" w:eastAsia="Times New Roman" w:hAnsi="Times New Roman" w:cs="Times New Roman"/>
          <w:b/>
          <w:sz w:val="24"/>
        </w:rPr>
        <w:t>3.</w:t>
      </w:r>
      <w:r>
        <w:rPr>
          <w:rFonts w:ascii="Times New Roman" w:eastAsia="Times New Roman" w:hAnsi="Times New Roman" w:cs="Times New Roman"/>
          <w:sz w:val="24"/>
        </w:rPr>
        <w:t xml:space="preserve"> Que el Estatuto General de la Institución, vigente desde el año de 1994, concibe la investigación </w:t>
      </w:r>
      <w:r>
        <w:rPr>
          <w:rFonts w:ascii="Times New Roman" w:eastAsia="Times New Roman" w:hAnsi="Times New Roman" w:cs="Times New Roman"/>
          <w:i/>
          <w:sz w:val="24"/>
        </w:rPr>
        <w:t>como fuente del saber, generadora y soporte del ejercicio docente</w:t>
      </w:r>
      <w:r>
        <w:rPr>
          <w:rFonts w:ascii="Times New Roman" w:eastAsia="Times New Roman" w:hAnsi="Times New Roman" w:cs="Times New Roman"/>
          <w:sz w:val="24"/>
        </w:rPr>
        <w:t xml:space="preserve">. En razón de ello, continúa el Estatuto, </w:t>
      </w:r>
      <w:r>
        <w:rPr>
          <w:rFonts w:ascii="Times New Roman" w:eastAsia="Times New Roman" w:hAnsi="Times New Roman" w:cs="Times New Roman"/>
          <w:i/>
          <w:sz w:val="24"/>
        </w:rPr>
        <w:t>la investigación y la docencia constituyen los ejes de la vida académica de la Universidad</w:t>
      </w:r>
      <w:r>
        <w:rPr>
          <w:rFonts w:ascii="Times New Roman" w:eastAsia="Times New Roman" w:hAnsi="Times New Roman" w:cs="Times New Roman"/>
          <w:sz w:val="24"/>
        </w:rPr>
        <w:t>. (Artículo 14) </w:t>
      </w:r>
    </w:p>
    <w:p w:rsidR="00AD0ABB" w:rsidRDefault="00D7687C">
      <w:pPr>
        <w:jc w:val="both"/>
      </w:pPr>
      <w:r>
        <w:rPr>
          <w:rFonts w:ascii="Times New Roman" w:eastAsia="Times New Roman" w:hAnsi="Times New Roman" w:cs="Times New Roman"/>
          <w:b/>
          <w:sz w:val="24"/>
        </w:rPr>
        <w:t>4.</w:t>
      </w:r>
      <w:r>
        <w:rPr>
          <w:rFonts w:ascii="Times New Roman" w:eastAsia="Times New Roman" w:hAnsi="Times New Roman" w:cs="Times New Roman"/>
          <w:sz w:val="24"/>
        </w:rPr>
        <w:t xml:space="preserve"> Que, desde el año de 1995, y de manera formal, la Universidad cuenta con un Plan de Desarrollo (1995-2006, </w:t>
      </w:r>
      <w:r>
        <w:rPr>
          <w:rFonts w:ascii="Times New Roman" w:eastAsia="Times New Roman" w:hAnsi="Times New Roman" w:cs="Times New Roman"/>
          <w:i/>
          <w:sz w:val="24"/>
        </w:rPr>
        <w:t>la Universidad para un nuevo siglo de las luces</w:t>
      </w:r>
      <w:r>
        <w:rPr>
          <w:rFonts w:ascii="Times New Roman" w:eastAsia="Times New Roman" w:hAnsi="Times New Roman" w:cs="Times New Roman"/>
          <w:sz w:val="24"/>
        </w:rPr>
        <w:t>) cuyo primer sector estratégico, </w:t>
      </w:r>
      <w:r>
        <w:rPr>
          <w:rFonts w:ascii="Times New Roman" w:eastAsia="Times New Roman" w:hAnsi="Times New Roman" w:cs="Times New Roman"/>
          <w:i/>
          <w:sz w:val="24"/>
        </w:rPr>
        <w:t>Desarrollo científico-tecnológico, humanístico, cultural y artístico</w:t>
      </w:r>
      <w:r>
        <w:rPr>
          <w:rFonts w:ascii="Times New Roman" w:eastAsia="Times New Roman" w:hAnsi="Times New Roman" w:cs="Times New Roman"/>
          <w:sz w:val="24"/>
        </w:rPr>
        <w:t>, se propone, entre otros objetivos, el fortalecimiento de la investigación. </w:t>
      </w:r>
    </w:p>
    <w:p w:rsidR="00AD0ABB" w:rsidRDefault="00D7687C">
      <w:pPr>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Que el vertiginoso desarrollo alcanzado en los últimos años por las ciencias y las tecnologías de la información hace cada vez más imperativa la inserción sistemática de los investigadores en un mundo globalizado, lo que los obliga a publicar los resultados de su investigación en revistas internacionales indexadas, a participar en los más prestigiosos </w:t>
      </w:r>
      <w:r>
        <w:rPr>
          <w:rFonts w:ascii="Times New Roman" w:eastAsia="Times New Roman" w:hAnsi="Times New Roman" w:cs="Times New Roman"/>
          <w:sz w:val="24"/>
        </w:rPr>
        <w:lastRenderedPageBreak/>
        <w:t>eventos científicos de su especialidad en el mundo, a pertenecer a redes internacionales y a participar activamente en intercambios y proyectos colaborativos con sus pares extranjeros. </w:t>
      </w:r>
    </w:p>
    <w:p w:rsidR="00AD0ABB" w:rsidRDefault="00D7687C">
      <w:pPr>
        <w:jc w:val="both"/>
      </w:pPr>
      <w:r>
        <w:rPr>
          <w:rFonts w:ascii="Times New Roman" w:eastAsia="Times New Roman" w:hAnsi="Times New Roman" w:cs="Times New Roman"/>
          <w:b/>
          <w:sz w:val="24"/>
        </w:rPr>
        <w:t>6.</w:t>
      </w:r>
      <w:r>
        <w:rPr>
          <w:rFonts w:ascii="Times New Roman" w:eastAsia="Times New Roman" w:hAnsi="Times New Roman" w:cs="Times New Roman"/>
          <w:sz w:val="24"/>
        </w:rPr>
        <w:t xml:space="preserve"> Que es necesario que nuestros investigadores se vinculen cada vez más estrechamente a las comunidades científicas de su especialidad, nacionales e internacionales, para lo cual es imperativo evaluar todas las actividades de investigación con arreglo a los criterios y parámetros que regulan esta actividad en los mejores laboratorios y centros de investigación internacionales.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7.</w:t>
      </w:r>
      <w:r>
        <w:rPr>
          <w:rFonts w:ascii="Times New Roman" w:eastAsia="Times New Roman" w:hAnsi="Times New Roman" w:cs="Times New Roman"/>
          <w:sz w:val="24"/>
        </w:rPr>
        <w:t xml:space="preserve"> Que es preciso integrar la actividad de investigación cada vez más estrechamente al conjunto de las demás actividades que la Universidad realiza, vale decir, la docencia y la extensión. </w:t>
      </w:r>
    </w:p>
    <w:p w:rsidR="00AD0ABB" w:rsidRDefault="00D7687C">
      <w:pPr>
        <w:jc w:val="both"/>
      </w:pPr>
      <w:r>
        <w:rPr>
          <w:rFonts w:ascii="Times New Roman" w:eastAsia="Times New Roman" w:hAnsi="Times New Roman" w:cs="Times New Roman"/>
          <w:b/>
          <w:sz w:val="24"/>
        </w:rPr>
        <w:t>8.</w:t>
      </w:r>
      <w:r>
        <w:rPr>
          <w:rFonts w:ascii="Times New Roman" w:eastAsia="Times New Roman" w:hAnsi="Times New Roman" w:cs="Times New Roman"/>
          <w:sz w:val="24"/>
        </w:rPr>
        <w:t xml:space="preserve"> Que, por la índole misma de su actividad, la investigación debe estar estrechamente ligada a los programas de posgrado, y su gestión debe realizarse con el apoyo de la Dirección de Relaciones Internacionales. </w:t>
      </w:r>
    </w:p>
    <w:p w:rsidR="00AD0ABB" w:rsidRDefault="00D7687C">
      <w:pPr>
        <w:jc w:val="both"/>
      </w:pPr>
      <w:r>
        <w:rPr>
          <w:rFonts w:ascii="Times New Roman" w:eastAsia="Times New Roman" w:hAnsi="Times New Roman" w:cs="Times New Roman"/>
          <w:b/>
          <w:sz w:val="24"/>
        </w:rPr>
        <w:t>9.</w:t>
      </w:r>
      <w:r>
        <w:rPr>
          <w:rFonts w:ascii="Times New Roman" w:eastAsia="Times New Roman" w:hAnsi="Times New Roman" w:cs="Times New Roman"/>
          <w:sz w:val="24"/>
        </w:rPr>
        <w:t xml:space="preserve"> Que, en un proceso de evaluación del Sistema Universitario de Investigación, realizado con el acompañamiento del Programa Internacional </w:t>
      </w:r>
      <w:r>
        <w:rPr>
          <w:rFonts w:ascii="Times New Roman" w:eastAsia="Times New Roman" w:hAnsi="Times New Roman" w:cs="Times New Roman"/>
          <w:i/>
          <w:sz w:val="24"/>
        </w:rPr>
        <w:t>Columbus</w:t>
      </w:r>
      <w:r>
        <w:rPr>
          <w:rFonts w:ascii="Times New Roman" w:eastAsia="Times New Roman" w:hAnsi="Times New Roman" w:cs="Times New Roman"/>
          <w:sz w:val="24"/>
        </w:rPr>
        <w:t>, que duró dieciséis meses y en el que participaron los Grupos y Centros de Investigación de la Universidad, se propuso un conjunto de reformas para el corto plazo, al mismo tiempo que se trazó un programa de trabajo que debe ser desarrollado en el mediano plazo.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10.</w:t>
      </w:r>
      <w:r>
        <w:rPr>
          <w:rFonts w:ascii="Times New Roman" w:eastAsia="Times New Roman" w:hAnsi="Times New Roman" w:cs="Times New Roman"/>
          <w:sz w:val="24"/>
        </w:rPr>
        <w:t xml:space="preserve"> Que, consecuente con ello, es necesario introducir un conjunto de reformas al Sistema Universitario de Investigación en el corto plazo, para posteriormente abordar las reformas a mediano plazo. </w:t>
      </w:r>
    </w:p>
    <w:p w:rsidR="00AD0ABB" w:rsidRDefault="00D7687C">
      <w:pPr>
        <w:jc w:val="center"/>
      </w:pPr>
      <w:r>
        <w:rPr>
          <w:rFonts w:ascii="Times New Roman" w:eastAsia="Times New Roman" w:hAnsi="Times New Roman" w:cs="Times New Roman"/>
          <w:sz w:val="24"/>
        </w:rPr>
        <w:br/>
      </w:r>
      <w:r>
        <w:rPr>
          <w:rFonts w:ascii="Times New Roman" w:eastAsia="Times New Roman" w:hAnsi="Times New Roman" w:cs="Times New Roman"/>
          <w:b/>
          <w:sz w:val="24"/>
        </w:rPr>
        <w:t>ACUERDA</w:t>
      </w:r>
    </w:p>
    <w:p w:rsidR="00AD0ABB" w:rsidRDefault="00D7687C">
      <w:pPr>
        <w:jc w:val="both"/>
      </w:pPr>
      <w:r>
        <w:rPr>
          <w:rFonts w:ascii="Times New Roman" w:eastAsia="Times New Roman" w:hAnsi="Times New Roman" w:cs="Times New Roman"/>
          <w:b/>
          <w:sz w:val="24"/>
        </w:rPr>
        <w:t>Artículo 1.</w:t>
      </w:r>
      <w:r>
        <w:rPr>
          <w:rFonts w:ascii="Times New Roman" w:eastAsia="Times New Roman" w:hAnsi="Times New Roman" w:cs="Times New Roman"/>
          <w:sz w:val="24"/>
        </w:rPr>
        <w:t> Reglamentar la actividad de investigación en la Universidad de Antioquia en los términos del presente Acuerdo. </w:t>
      </w:r>
    </w:p>
    <w:p w:rsidR="00AD0ABB" w:rsidRDefault="00D7687C">
      <w:pPr>
        <w:jc w:val="both"/>
      </w:pPr>
      <w:r>
        <w:rPr>
          <w:rFonts w:ascii="Times New Roman" w:eastAsia="Times New Roman" w:hAnsi="Times New Roman" w:cs="Times New Roman"/>
          <w:b/>
          <w:sz w:val="24"/>
        </w:rPr>
        <w:t>Artículo 2. </w:t>
      </w:r>
      <w:r>
        <w:rPr>
          <w:rFonts w:ascii="Times New Roman" w:eastAsia="Times New Roman" w:hAnsi="Times New Roman" w:cs="Times New Roman"/>
          <w:sz w:val="24"/>
        </w:rPr>
        <w:t>La investigación, fuente del saber, generadora y soporte del ejercicio docente, tendrá como finalidad la generación y comprobación de conocimientos orientados al desarrollo de la ciencia, de los saberes y de la técnica, y la producción y adaptación de tecnología para la búsqueda de soluciones a los problemas de la región y del país (Estatuto General, Artículo 14). </w:t>
      </w:r>
    </w:p>
    <w:p w:rsidR="00AD0ABB" w:rsidRDefault="00D7687C">
      <w:pPr>
        <w:jc w:val="both"/>
      </w:pPr>
      <w:r>
        <w:rPr>
          <w:rFonts w:ascii="Times New Roman" w:eastAsia="Times New Roman" w:hAnsi="Times New Roman" w:cs="Times New Roman"/>
          <w:b/>
          <w:sz w:val="24"/>
        </w:rPr>
        <w:t>Artículo 3.</w:t>
      </w:r>
      <w:r>
        <w:rPr>
          <w:rFonts w:ascii="Times New Roman" w:eastAsia="Times New Roman" w:hAnsi="Times New Roman" w:cs="Times New Roman"/>
          <w:sz w:val="24"/>
        </w:rPr>
        <w:t xml:space="preserve"> La actividad de investigación en la Universidad de Antioquia estará regida por los principios expuestos en el Capítulo II del Título Primero del Estatuto General, principios que constituyen las normas rectoras para la aplicación de todas las disposiciones </w:t>
      </w:r>
      <w:r>
        <w:rPr>
          <w:rFonts w:ascii="Times New Roman" w:eastAsia="Times New Roman" w:hAnsi="Times New Roman" w:cs="Times New Roman"/>
          <w:sz w:val="24"/>
        </w:rPr>
        <w:lastRenderedPageBreak/>
        <w:t>de la Universidad (Estatuto General, Artículo 26). De ellos, se destacan especialmente: la libertad de investigación (Artículo 4), la responsabilidad social (Artículo 6), la autonomía (Artículo 7), la universalidad (Artículo 8), la libertad de cátedra y de aprendizaje (Artículo 9), la excelencia académica como criterio rector de la vida universitaria (Artículo 12), la interdisciplinariedad (Artículo 13), la investigación como fuente y fundamento de la docencia, (Artículo 14), la cooperación interinstitucional (Artículo 15), la autoevaluación (Artículo 16), la participación (Artículo 18), la planeación y evaluación (Artículo 22), y la descentralización (Artículo 23).</w:t>
      </w:r>
    </w:p>
    <w:p w:rsidR="00AD0ABB" w:rsidRDefault="00D7687C">
      <w:pPr>
        <w:jc w:val="both"/>
      </w:pPr>
      <w:r>
        <w:rPr>
          <w:rFonts w:ascii="Times New Roman" w:eastAsia="Times New Roman" w:hAnsi="Times New Roman" w:cs="Times New Roman"/>
          <w:b/>
          <w:sz w:val="24"/>
        </w:rPr>
        <w:t>Artículo 4.</w:t>
      </w:r>
      <w:r>
        <w:rPr>
          <w:rFonts w:ascii="Times New Roman" w:eastAsia="Times New Roman" w:hAnsi="Times New Roman" w:cs="Times New Roman"/>
          <w:sz w:val="24"/>
        </w:rPr>
        <w:t> Constituirán principios de la política de investigación de la Universidad de Antioquia los siguientes: </w:t>
      </w:r>
    </w:p>
    <w:p w:rsidR="00AD0ABB" w:rsidRDefault="00D7687C">
      <w:pPr>
        <w:jc w:val="both"/>
      </w:pPr>
      <w:r>
        <w:rPr>
          <w:rFonts w:ascii="Times New Roman" w:eastAsia="Times New Roman" w:hAnsi="Times New Roman" w:cs="Times New Roman"/>
          <w:sz w:val="24"/>
        </w:rPr>
        <w:t>a. Generación de conocimientos que contribuyan al desarrollo científico, tecnológico, académico, cultural, social y económico de la región y del país. </w:t>
      </w:r>
    </w:p>
    <w:p w:rsidR="00AD0ABB" w:rsidRDefault="00D7687C">
      <w:pPr>
        <w:jc w:val="both"/>
      </w:pPr>
      <w:r>
        <w:rPr>
          <w:rFonts w:ascii="Times New Roman" w:eastAsia="Times New Roman" w:hAnsi="Times New Roman" w:cs="Times New Roman"/>
          <w:sz w:val="24"/>
        </w:rPr>
        <w:t>b. Preeminencia del trabajo por proyectos que conduzca a la conformación de líneas de investigación, proyectos con objetivos, cronograma y compromisos expresos desde el comienzo mismo de la investigación. </w:t>
      </w:r>
    </w:p>
    <w:p w:rsidR="00AD0ABB" w:rsidRDefault="00D7687C">
      <w:pPr>
        <w:jc w:val="both"/>
      </w:pPr>
      <w:r>
        <w:rPr>
          <w:rFonts w:ascii="Times New Roman" w:eastAsia="Times New Roman" w:hAnsi="Times New Roman" w:cs="Times New Roman"/>
          <w:sz w:val="24"/>
        </w:rPr>
        <w:t>c. Permanente evaluación de todas las actividades de investigación, realizada por pares académicos y científicos.</w:t>
      </w:r>
    </w:p>
    <w:p w:rsidR="00AD0ABB" w:rsidRDefault="00D7687C">
      <w:pPr>
        <w:jc w:val="both"/>
      </w:pPr>
      <w:r>
        <w:rPr>
          <w:rFonts w:ascii="Times New Roman" w:eastAsia="Times New Roman" w:hAnsi="Times New Roman" w:cs="Times New Roman"/>
          <w:sz w:val="24"/>
        </w:rPr>
        <w:t>d. Intercambio sistemático de los investigadores con la sociedad para enriquecer las decisiones sobre prioridades y pertinencia de la investigación, y para orientar la difusión de los resultados.</w:t>
      </w:r>
    </w:p>
    <w:p w:rsidR="00AD0ABB" w:rsidRDefault="00D7687C">
      <w:pPr>
        <w:jc w:val="both"/>
      </w:pPr>
      <w:r>
        <w:rPr>
          <w:rFonts w:ascii="Times New Roman" w:eastAsia="Times New Roman" w:hAnsi="Times New Roman" w:cs="Times New Roman"/>
          <w:sz w:val="24"/>
        </w:rPr>
        <w:t>e. Adopción del trabajo en grupo como estrategia para la producción de conocimiento y para la generación de escuelas de investigadores. </w:t>
      </w:r>
    </w:p>
    <w:p w:rsidR="00AD0ABB" w:rsidRDefault="00D7687C">
      <w:pPr>
        <w:jc w:val="both"/>
      </w:pPr>
      <w:r>
        <w:rPr>
          <w:rFonts w:ascii="Times New Roman" w:eastAsia="Times New Roman" w:hAnsi="Times New Roman" w:cs="Times New Roman"/>
          <w:sz w:val="24"/>
        </w:rPr>
        <w:t>f. Reconocimiento de las jerarquías académicas y científicas. </w:t>
      </w:r>
    </w:p>
    <w:p w:rsidR="00AD0ABB" w:rsidRDefault="00D7687C">
      <w:pPr>
        <w:jc w:val="both"/>
      </w:pPr>
      <w:r>
        <w:rPr>
          <w:rFonts w:ascii="Times New Roman" w:eastAsia="Times New Roman" w:hAnsi="Times New Roman" w:cs="Times New Roman"/>
          <w:sz w:val="24"/>
        </w:rPr>
        <w:t>g. Valoración y transferencia de los resultados de las investigaciones.</w:t>
      </w:r>
    </w:p>
    <w:p w:rsidR="00AD0ABB" w:rsidRDefault="00D7687C">
      <w:pPr>
        <w:jc w:val="both"/>
      </w:pPr>
      <w:r>
        <w:rPr>
          <w:rFonts w:ascii="Times New Roman" w:eastAsia="Times New Roman" w:hAnsi="Times New Roman" w:cs="Times New Roman"/>
          <w:sz w:val="24"/>
        </w:rPr>
        <w:t>h. Internacionalización de la investigación.</w:t>
      </w:r>
    </w:p>
    <w:p w:rsidR="00AD0ABB" w:rsidRDefault="00D7687C">
      <w:pPr>
        <w:jc w:val="both"/>
      </w:pPr>
      <w:r>
        <w:rPr>
          <w:rFonts w:ascii="Times New Roman" w:eastAsia="Times New Roman" w:hAnsi="Times New Roman" w:cs="Times New Roman"/>
          <w:sz w:val="24"/>
        </w:rPr>
        <w:t>i. Formación de recursos humanos para la investigación y fortalecimiento de la relación Grupos de Investigación-Programas de Maestría y de Doctorado. </w:t>
      </w:r>
    </w:p>
    <w:p w:rsidR="00AD0ABB" w:rsidRDefault="00D7687C">
      <w:pPr>
        <w:jc w:val="both"/>
      </w:pPr>
      <w:r>
        <w:rPr>
          <w:rFonts w:ascii="Times New Roman" w:eastAsia="Times New Roman" w:hAnsi="Times New Roman" w:cs="Times New Roman"/>
          <w:b/>
          <w:sz w:val="24"/>
        </w:rPr>
        <w:t>Artículo 5.</w:t>
      </w:r>
      <w:r>
        <w:rPr>
          <w:rFonts w:ascii="Times New Roman" w:eastAsia="Times New Roman" w:hAnsi="Times New Roman" w:cs="Times New Roman"/>
          <w:sz w:val="24"/>
        </w:rPr>
        <w:t> El Sistema Universitario de Investigación estará compuesto por las siguientes instancias: </w:t>
      </w:r>
    </w:p>
    <w:p w:rsidR="00AD0ABB" w:rsidRDefault="00D7687C">
      <w:pPr>
        <w:jc w:val="both"/>
      </w:pPr>
      <w:r>
        <w:rPr>
          <w:rFonts w:ascii="Times New Roman" w:eastAsia="Times New Roman" w:hAnsi="Times New Roman" w:cs="Times New Roman"/>
          <w:sz w:val="24"/>
        </w:rPr>
        <w:t>a. Los Grupos de Investigación, que constituirán la célula vital del Sistema.</w:t>
      </w:r>
    </w:p>
    <w:p w:rsidR="00AD0ABB" w:rsidRDefault="00D7687C">
      <w:pPr>
        <w:jc w:val="both"/>
      </w:pPr>
      <w:r>
        <w:rPr>
          <w:rFonts w:ascii="Times New Roman" w:eastAsia="Times New Roman" w:hAnsi="Times New Roman" w:cs="Times New Roman"/>
          <w:sz w:val="24"/>
        </w:rPr>
        <w:lastRenderedPageBreak/>
        <w:t>b. Los Centros de Investigación o quienes hicieren sus veces (Estatuto General, Artículo 74). </w:t>
      </w:r>
    </w:p>
    <w:p w:rsidR="00AD0ABB" w:rsidRDefault="00D7687C">
      <w:pPr>
        <w:jc w:val="both"/>
      </w:pPr>
      <w:r>
        <w:rPr>
          <w:rFonts w:ascii="Times New Roman" w:eastAsia="Times New Roman" w:hAnsi="Times New Roman" w:cs="Times New Roman"/>
          <w:sz w:val="24"/>
        </w:rPr>
        <w:t>c. Los Consejos de Facultad o quienes hicieren sus veces (Estatuto General, Artículo 57). </w:t>
      </w:r>
      <w:r>
        <w:rPr>
          <w:rFonts w:ascii="Times New Roman" w:eastAsia="Times New Roman" w:hAnsi="Times New Roman" w:cs="Times New Roman"/>
          <w:sz w:val="24"/>
        </w:rPr>
        <w:br/>
      </w:r>
      <w:r>
        <w:rPr>
          <w:rFonts w:ascii="Times New Roman" w:eastAsia="Times New Roman" w:hAnsi="Times New Roman" w:cs="Times New Roman"/>
          <w:sz w:val="24"/>
        </w:rPr>
        <w:br/>
        <w:t>d. Los Comités de Área. </w:t>
      </w:r>
    </w:p>
    <w:p w:rsidR="00AD0ABB" w:rsidRDefault="00D7687C">
      <w:pPr>
        <w:jc w:val="both"/>
      </w:pPr>
      <w:r>
        <w:rPr>
          <w:rFonts w:ascii="Times New Roman" w:eastAsia="Times New Roman" w:hAnsi="Times New Roman" w:cs="Times New Roman"/>
          <w:sz w:val="24"/>
        </w:rPr>
        <w:t>e. El Comité para el Desarrollo de la Investigación (CODI). </w:t>
      </w:r>
    </w:p>
    <w:p w:rsidR="00AD0ABB" w:rsidRDefault="00D7687C">
      <w:pPr>
        <w:jc w:val="both"/>
      </w:pPr>
      <w:r>
        <w:rPr>
          <w:rFonts w:ascii="Times New Roman" w:eastAsia="Times New Roman" w:hAnsi="Times New Roman" w:cs="Times New Roman"/>
          <w:sz w:val="24"/>
        </w:rPr>
        <w:t>f. El Consejo Académico (Estatuto General, Artículo 34). </w:t>
      </w:r>
    </w:p>
    <w:p w:rsidR="00AD0ABB" w:rsidRDefault="00D7687C">
      <w:pPr>
        <w:jc w:val="both"/>
      </w:pPr>
      <w:r>
        <w:rPr>
          <w:rFonts w:ascii="Times New Roman" w:eastAsia="Times New Roman" w:hAnsi="Times New Roman" w:cs="Times New Roman"/>
          <w:sz w:val="24"/>
        </w:rPr>
        <w:t>g. El Consejo Superior Universitario (Estatuto General, Artículo 29) </w:t>
      </w:r>
    </w:p>
    <w:p w:rsidR="00AD0ABB" w:rsidRDefault="00D7687C">
      <w:pPr>
        <w:jc w:val="both"/>
      </w:pPr>
      <w:r>
        <w:rPr>
          <w:rFonts w:ascii="Times New Roman" w:eastAsia="Times New Roman" w:hAnsi="Times New Roman" w:cs="Times New Roman"/>
          <w:b/>
          <w:sz w:val="24"/>
        </w:rPr>
        <w:t>Artículo 6.</w:t>
      </w:r>
      <w:r>
        <w:rPr>
          <w:rFonts w:ascii="Times New Roman" w:eastAsia="Times New Roman" w:hAnsi="Times New Roman" w:cs="Times New Roman"/>
          <w:sz w:val="24"/>
        </w:rPr>
        <w:t xml:space="preserve">  </w:t>
      </w:r>
      <w:r w:rsidR="001D5FF6">
        <w:rPr>
          <w:rFonts w:ascii="Times New Roman" w:eastAsia="Times New Roman" w:hAnsi="Times New Roman" w:cs="Times New Roman"/>
          <w:sz w:val="24"/>
        </w:rPr>
        <w:t>(</w:t>
      </w:r>
      <w:r w:rsidRPr="001D5FF6">
        <w:rPr>
          <w:rFonts w:ascii="Times New Roman" w:eastAsia="Times New Roman" w:hAnsi="Times New Roman" w:cs="Times New Roman"/>
          <w:b/>
          <w:color w:val="auto"/>
          <w:sz w:val="24"/>
        </w:rPr>
        <w:t xml:space="preserve">Modificado  por el </w:t>
      </w:r>
      <w:r w:rsidR="001D5FF6">
        <w:rPr>
          <w:rFonts w:ascii="Times New Roman" w:eastAsia="Times New Roman" w:hAnsi="Times New Roman" w:cs="Times New Roman"/>
          <w:b/>
          <w:color w:val="auto"/>
          <w:sz w:val="24"/>
        </w:rPr>
        <w:t>AS 386/</w:t>
      </w:r>
      <w:r w:rsidRPr="001D5FF6">
        <w:rPr>
          <w:rFonts w:ascii="Times New Roman" w:eastAsia="Times New Roman" w:hAnsi="Times New Roman" w:cs="Times New Roman"/>
          <w:b/>
          <w:color w:val="auto"/>
          <w:sz w:val="24"/>
        </w:rPr>
        <w:t>2011</w:t>
      </w:r>
      <w:r w:rsidR="001D5FF6">
        <w:rPr>
          <w:rFonts w:ascii="Times New Roman" w:eastAsia="Times New Roman" w:hAnsi="Times New Roman" w:cs="Times New Roman"/>
          <w:b/>
          <w:color w:val="auto"/>
          <w:sz w:val="24"/>
        </w:rPr>
        <w:t xml:space="preserve">).  </w:t>
      </w:r>
      <w:r w:rsidRPr="001D5FF6">
        <w:rPr>
          <w:rFonts w:ascii="Times New Roman" w:eastAsia="Times New Roman" w:hAnsi="Times New Roman" w:cs="Times New Roman"/>
          <w:color w:val="auto"/>
          <w:sz w:val="24"/>
        </w:rPr>
        <w:t>El Grupo de Investigación científica y tecnológica será la unidad básica de generación de conocimiento científico y de desarrollo tecnológico. Estará compuesto por un equipo de investigadores de una o varias disciplinas o instituciones, comprometidos con un tema de investigación. Sus ejecutorias provendrán de la acción intencional del grupo reflejada en un plan o agenda de trabajo, organizada en proyectos y actividades orientadas a conseguir resultados de conocimiento de demostrada calidad y pertinencia</w:t>
      </w:r>
      <w:r w:rsidR="001D5FF6">
        <w:rPr>
          <w:rFonts w:ascii="Times New Roman" w:eastAsia="Times New Roman" w:hAnsi="Times New Roman" w:cs="Times New Roman"/>
          <w:color w:val="auto"/>
          <w:sz w:val="24"/>
        </w:rPr>
        <w:t>.</w:t>
      </w:r>
    </w:p>
    <w:p w:rsidR="00AD0ABB" w:rsidRPr="001D5FF6" w:rsidRDefault="00D7687C">
      <w:pPr>
        <w:jc w:val="both"/>
        <w:rPr>
          <w:color w:val="auto"/>
        </w:rPr>
      </w:pPr>
      <w:r w:rsidRPr="001D5FF6">
        <w:rPr>
          <w:rFonts w:ascii="Times New Roman" w:eastAsia="Times New Roman" w:hAnsi="Times New Roman" w:cs="Times New Roman"/>
          <w:b/>
          <w:color w:val="auto"/>
          <w:sz w:val="24"/>
        </w:rPr>
        <w:t xml:space="preserve">PARÁGRAFO 1: </w:t>
      </w:r>
      <w:r w:rsidRPr="001D5FF6">
        <w:rPr>
          <w:rFonts w:ascii="Times New Roman" w:eastAsia="Times New Roman" w:hAnsi="Times New Roman" w:cs="Times New Roman"/>
          <w:color w:val="auto"/>
          <w:sz w:val="24"/>
        </w:rPr>
        <w:t>Del grupo de investigación podrán hacer parte profesores, estudiantes,  investigadores externos previamente admitidos por el coordinador del grupo respectivo, investigadores asociados según la definición que de éstos haga el CODI, y personal técnico y de apoyo a las labores de investigación.</w:t>
      </w:r>
    </w:p>
    <w:p w:rsidR="00AD0ABB" w:rsidRPr="001D5FF6" w:rsidRDefault="00D7687C">
      <w:pPr>
        <w:jc w:val="both"/>
        <w:rPr>
          <w:color w:val="auto"/>
        </w:rPr>
      </w:pPr>
      <w:r w:rsidRPr="001D5FF6">
        <w:rPr>
          <w:rFonts w:ascii="Times New Roman" w:eastAsia="Times New Roman" w:hAnsi="Times New Roman" w:cs="Times New Roman"/>
          <w:b/>
          <w:color w:val="auto"/>
          <w:sz w:val="24"/>
        </w:rPr>
        <w:t xml:space="preserve">PARÁGRAFO 2: </w:t>
      </w:r>
      <w:r w:rsidRPr="001D5FF6">
        <w:rPr>
          <w:rFonts w:ascii="Times New Roman" w:eastAsia="Times New Roman" w:hAnsi="Times New Roman" w:cs="Times New Roman"/>
          <w:color w:val="auto"/>
          <w:sz w:val="24"/>
        </w:rPr>
        <w:t>La Vicerrectoría de Investigación será la encargada de otorgar reconocimiento o aval institucional a los grupos de investigación, siempre y cuando cumplan con los requisitos mínimos y la política sobre grupos que establezca el CODI.</w:t>
      </w:r>
    </w:p>
    <w:p w:rsidR="00AD0ABB" w:rsidRPr="001D5FF6" w:rsidRDefault="00D7687C">
      <w:pPr>
        <w:jc w:val="both"/>
        <w:rPr>
          <w:color w:val="auto"/>
        </w:rPr>
      </w:pPr>
      <w:r w:rsidRPr="001D5FF6">
        <w:rPr>
          <w:rFonts w:ascii="Times New Roman" w:eastAsia="Times New Roman" w:hAnsi="Times New Roman" w:cs="Times New Roman"/>
          <w:color w:val="auto"/>
          <w:sz w:val="24"/>
        </w:rPr>
        <w:t>Estos requisitos deberán tener en cuenta aspectos como la formulación de la agenda de investigación, con una clara justificación académica, institucional y social, la existencia al menos de un proyecto recientemente terminado y otro en ejecución, y la certificación de producción científica o tecnológica.</w:t>
      </w:r>
    </w:p>
    <w:p w:rsidR="00AD0ABB" w:rsidRPr="001D5FF6" w:rsidRDefault="00D7687C">
      <w:pPr>
        <w:jc w:val="both"/>
        <w:rPr>
          <w:color w:val="auto"/>
        </w:rPr>
      </w:pPr>
      <w:r w:rsidRPr="001D5FF6">
        <w:rPr>
          <w:rFonts w:ascii="Times New Roman" w:eastAsia="Times New Roman" w:hAnsi="Times New Roman" w:cs="Times New Roman"/>
          <w:b/>
          <w:color w:val="auto"/>
          <w:sz w:val="24"/>
        </w:rPr>
        <w:t xml:space="preserve">PARÁGRAFO 3: </w:t>
      </w:r>
      <w:r w:rsidRPr="001D5FF6">
        <w:rPr>
          <w:rFonts w:ascii="Times New Roman" w:eastAsia="Times New Roman" w:hAnsi="Times New Roman" w:cs="Times New Roman"/>
          <w:color w:val="auto"/>
          <w:sz w:val="24"/>
        </w:rPr>
        <w:t>Se promoverá la asociación entre grupos de investigación para la conformación de otras unidades más complejas de generación de conocimiento científico y de desarrollo tecnológico, como los centros de excelencia, los institutos de investigación y los centros disciplinarios.</w:t>
      </w:r>
    </w:p>
    <w:p w:rsidR="00AD0ABB" w:rsidRDefault="00AD0ABB">
      <w:pPr>
        <w:jc w:val="both"/>
      </w:pP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AS 203/2001.</w:t>
      </w:r>
      <w:r>
        <w:rPr>
          <w:rFonts w:ascii="Times New Roman" w:eastAsia="Times New Roman" w:hAnsi="Times New Roman" w:cs="Times New Roman"/>
          <w:color w:val="E36C0A"/>
          <w:sz w:val="20"/>
        </w:rPr>
        <w:t xml:space="preserve"> Por el cual se crea la corporación para la Investigación Científica BIOGÉNESIS</w:t>
      </w:r>
    </w:p>
    <w:p w:rsidR="00AD0ABB" w:rsidRDefault="00D7687C">
      <w:pPr>
        <w:jc w:val="both"/>
      </w:pPr>
      <w:r>
        <w:rPr>
          <w:rFonts w:ascii="Times New Roman" w:eastAsia="Times New Roman" w:hAnsi="Times New Roman" w:cs="Times New Roman"/>
          <w:b/>
          <w:sz w:val="24"/>
        </w:rPr>
        <w:lastRenderedPageBreak/>
        <w:t>Artículo 7.</w:t>
      </w:r>
      <w:r>
        <w:rPr>
          <w:rFonts w:ascii="Times New Roman" w:eastAsia="Times New Roman" w:hAnsi="Times New Roman" w:cs="Times New Roman"/>
          <w:sz w:val="24"/>
        </w:rPr>
        <w:t> Los Centros de Investigación serán unidades para el fomento de esta actividad, particularmente por medio del apoyo a los Grupos de Investigación, y estarán adscritos a una o varias Facultades. Serán coordinados por un Jefe. </w:t>
      </w:r>
    </w:p>
    <w:p w:rsidR="00AD0ABB" w:rsidRDefault="00D7687C">
      <w:pPr>
        <w:jc w:val="both"/>
      </w:pPr>
      <w:r>
        <w:rPr>
          <w:rFonts w:ascii="Times New Roman" w:eastAsia="Times New Roman" w:hAnsi="Times New Roman" w:cs="Times New Roman"/>
          <w:b/>
          <w:sz w:val="24"/>
        </w:rPr>
        <w:t>Artículo 8.</w:t>
      </w:r>
      <w:r>
        <w:rPr>
          <w:rFonts w:ascii="Times New Roman" w:eastAsia="Times New Roman" w:hAnsi="Times New Roman" w:cs="Times New Roman"/>
          <w:sz w:val="24"/>
        </w:rPr>
        <w:t> El Jefe del Centro de Investigación tendrá las siguientes calidades: </w:t>
      </w:r>
    </w:p>
    <w:p w:rsidR="00AD0ABB" w:rsidRDefault="00D7687C">
      <w:pPr>
        <w:jc w:val="both"/>
      </w:pPr>
      <w:r>
        <w:rPr>
          <w:rFonts w:ascii="Times New Roman" w:eastAsia="Times New Roman" w:hAnsi="Times New Roman" w:cs="Times New Roman"/>
          <w:sz w:val="24"/>
        </w:rPr>
        <w:t>a. Título de Maestría o Doctorado. </w:t>
      </w:r>
    </w:p>
    <w:p w:rsidR="00AD0ABB" w:rsidRDefault="00D7687C">
      <w:pPr>
        <w:jc w:val="both"/>
      </w:pPr>
      <w:r>
        <w:rPr>
          <w:rFonts w:ascii="Times New Roman" w:eastAsia="Times New Roman" w:hAnsi="Times New Roman" w:cs="Times New Roman"/>
          <w:sz w:val="24"/>
        </w:rPr>
        <w:t>b. Experiencia comprobada reciente en la realización satisfactoria de proyectos de investigación. </w:t>
      </w:r>
      <w:r>
        <w:rPr>
          <w:rFonts w:ascii="Times New Roman" w:eastAsia="Times New Roman" w:hAnsi="Times New Roman" w:cs="Times New Roman"/>
          <w:sz w:val="24"/>
        </w:rPr>
        <w:br/>
      </w:r>
      <w:r>
        <w:rPr>
          <w:rFonts w:ascii="Times New Roman" w:eastAsia="Times New Roman" w:hAnsi="Times New Roman" w:cs="Times New Roman"/>
          <w:sz w:val="24"/>
        </w:rPr>
        <w:br/>
        <w:t>c. Haber dirigido por lo menos a un estudiante en el trabajo de investigación para optar el título de Maestría, o en la tesis para optar el título de Doctorado. </w:t>
      </w:r>
      <w:r>
        <w:rPr>
          <w:rFonts w:ascii="Times New Roman" w:eastAsia="Times New Roman" w:hAnsi="Times New Roman" w:cs="Times New Roman"/>
          <w:sz w:val="24"/>
        </w:rPr>
        <w:br/>
      </w:r>
      <w:r>
        <w:rPr>
          <w:rFonts w:ascii="Times New Roman" w:eastAsia="Times New Roman" w:hAnsi="Times New Roman" w:cs="Times New Roman"/>
          <w:sz w:val="24"/>
        </w:rPr>
        <w:br/>
        <w:t>d. Acreditar tres publicaciones nacionales o internacionales. </w:t>
      </w:r>
    </w:p>
    <w:p w:rsidR="00AD0ABB" w:rsidRDefault="00D7687C">
      <w:pPr>
        <w:jc w:val="both"/>
      </w:pPr>
      <w:r>
        <w:rPr>
          <w:rFonts w:ascii="Times New Roman" w:eastAsia="Times New Roman" w:hAnsi="Times New Roman" w:cs="Times New Roman"/>
          <w:b/>
          <w:sz w:val="24"/>
        </w:rPr>
        <w:t>Parágrafo 1.</w:t>
      </w:r>
      <w:r>
        <w:rPr>
          <w:rFonts w:ascii="Times New Roman" w:eastAsia="Times New Roman" w:hAnsi="Times New Roman" w:cs="Times New Roman"/>
          <w:sz w:val="24"/>
        </w:rPr>
        <w:t> Las ejecutorias correspondientes a los literales b, c, y d serán realizadas en los últimos cinco años. </w:t>
      </w:r>
    </w:p>
    <w:p w:rsidR="00AD0ABB" w:rsidRDefault="00D7687C">
      <w:pPr>
        <w:jc w:val="both"/>
      </w:pPr>
      <w:r>
        <w:rPr>
          <w:rFonts w:ascii="Times New Roman" w:eastAsia="Times New Roman" w:hAnsi="Times New Roman" w:cs="Times New Roman"/>
          <w:b/>
          <w:sz w:val="24"/>
        </w:rPr>
        <w:t>Parágrafo 2.</w:t>
      </w:r>
      <w:r>
        <w:rPr>
          <w:rFonts w:ascii="Times New Roman" w:eastAsia="Times New Roman" w:hAnsi="Times New Roman" w:cs="Times New Roman"/>
          <w:sz w:val="24"/>
        </w:rPr>
        <w:t> Con respecto al literal c., en aquellas unidades académicas en las cuales no existieren programas de Maestría o de Doctorado, se exigirá que el Jefe haya dirigido por lo menos a un estudiante en la monografía para optar el título de Especialista.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9</w:t>
      </w:r>
      <w:r>
        <w:rPr>
          <w:rFonts w:ascii="Times New Roman" w:eastAsia="Times New Roman" w:hAnsi="Times New Roman" w:cs="Times New Roman"/>
          <w:b/>
          <w:color w:val="0070C0"/>
          <w:sz w:val="24"/>
        </w:rPr>
        <w:t>.</w:t>
      </w:r>
      <w:r>
        <w:rPr>
          <w:rFonts w:ascii="Times New Roman" w:eastAsia="Times New Roman" w:hAnsi="Times New Roman" w:cs="Times New Roman"/>
          <w:sz w:val="24"/>
        </w:rPr>
        <w:t> </w:t>
      </w:r>
      <w:r w:rsidR="001D5FF6" w:rsidRPr="001D5FF6">
        <w:rPr>
          <w:rFonts w:ascii="Times New Roman" w:eastAsia="Times New Roman" w:hAnsi="Times New Roman" w:cs="Times New Roman"/>
          <w:b/>
          <w:color w:val="auto"/>
          <w:sz w:val="24"/>
        </w:rPr>
        <w:t>(Modificado</w:t>
      </w:r>
      <w:r w:rsidRPr="001D5FF6">
        <w:rPr>
          <w:rFonts w:ascii="Times New Roman" w:eastAsia="Times New Roman" w:hAnsi="Times New Roman" w:cs="Times New Roman"/>
          <w:b/>
          <w:color w:val="auto"/>
          <w:sz w:val="24"/>
        </w:rPr>
        <w:t xml:space="preserve">  por el AS  386/</w:t>
      </w:r>
      <w:r w:rsidR="001D5FF6" w:rsidRPr="001D5FF6">
        <w:rPr>
          <w:rFonts w:ascii="Times New Roman" w:eastAsia="Times New Roman" w:hAnsi="Times New Roman" w:cs="Times New Roman"/>
          <w:b/>
          <w:color w:val="auto"/>
          <w:sz w:val="24"/>
        </w:rPr>
        <w:t>2011)</w:t>
      </w:r>
      <w:r>
        <w:rPr>
          <w:rFonts w:ascii="Times New Roman" w:eastAsia="Times New Roman" w:hAnsi="Times New Roman" w:cs="Times New Roman"/>
          <w:sz w:val="24"/>
        </w:rPr>
        <w:t>Cada Centro de Investigación tendrá un Comité Técnico designado para un período de dos años, e integrado por: </w:t>
      </w:r>
    </w:p>
    <w:p w:rsidR="00AD0ABB" w:rsidRDefault="00D7687C">
      <w:pPr>
        <w:jc w:val="both"/>
      </w:pPr>
      <w:r>
        <w:rPr>
          <w:rFonts w:ascii="Times New Roman" w:eastAsia="Times New Roman" w:hAnsi="Times New Roman" w:cs="Times New Roman"/>
          <w:sz w:val="24"/>
        </w:rPr>
        <w:t>a. El Decano de la Facultad, quien lo presidirá. </w:t>
      </w:r>
    </w:p>
    <w:p w:rsidR="00AD0ABB" w:rsidRDefault="00D7687C">
      <w:pPr>
        <w:jc w:val="both"/>
      </w:pPr>
      <w:r>
        <w:rPr>
          <w:rFonts w:ascii="Times New Roman" w:eastAsia="Times New Roman" w:hAnsi="Times New Roman" w:cs="Times New Roman"/>
          <w:sz w:val="24"/>
        </w:rPr>
        <w:t>b. El Jefe del Centro, quien hará las veces de Secretario. </w:t>
      </w:r>
    </w:p>
    <w:p w:rsidR="00AD0ABB" w:rsidRPr="001D5FF6" w:rsidRDefault="00D7687C">
      <w:pPr>
        <w:jc w:val="both"/>
        <w:rPr>
          <w:color w:val="auto"/>
        </w:rPr>
      </w:pPr>
      <w:r w:rsidRPr="001D5FF6">
        <w:rPr>
          <w:rFonts w:ascii="Times New Roman" w:eastAsia="Times New Roman" w:hAnsi="Times New Roman" w:cs="Times New Roman"/>
          <w:color w:val="auto"/>
          <w:sz w:val="24"/>
        </w:rPr>
        <w:t>c. Un Coordinador de los Grupos de Investigación, elegido por los propios Coordinadores. </w:t>
      </w:r>
    </w:p>
    <w:p w:rsidR="00AD0ABB" w:rsidRDefault="00D7687C">
      <w:pPr>
        <w:jc w:val="both"/>
      </w:pPr>
      <w:r>
        <w:rPr>
          <w:rFonts w:ascii="Times New Roman" w:eastAsia="Times New Roman" w:hAnsi="Times New Roman" w:cs="Times New Roman"/>
          <w:sz w:val="24"/>
        </w:rPr>
        <w:t>d. Un Coordinador de los Programas de Doctorado, elegido por los Coordinadores de tales programas. </w:t>
      </w:r>
    </w:p>
    <w:p w:rsidR="00AD0ABB" w:rsidRDefault="00D7687C">
      <w:pPr>
        <w:jc w:val="both"/>
      </w:pPr>
      <w:r>
        <w:rPr>
          <w:rFonts w:ascii="Times New Roman" w:eastAsia="Times New Roman" w:hAnsi="Times New Roman" w:cs="Times New Roman"/>
          <w:sz w:val="24"/>
        </w:rPr>
        <w:t>e. Un Coordinador de los Programas de Maestría, elegido por los Coordinadores de tales programas. </w:t>
      </w:r>
    </w:p>
    <w:p w:rsidR="00AD0ABB" w:rsidRDefault="00D7687C">
      <w:pPr>
        <w:jc w:val="both"/>
      </w:pPr>
      <w:r>
        <w:rPr>
          <w:rFonts w:ascii="Times New Roman" w:eastAsia="Times New Roman" w:hAnsi="Times New Roman" w:cs="Times New Roman"/>
          <w:sz w:val="24"/>
        </w:rPr>
        <w:t>f. Un representante de los investigadores con proyectos en ejecución, elegido por ellos mismos.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10.</w:t>
      </w:r>
      <w:r>
        <w:rPr>
          <w:rFonts w:ascii="Times New Roman" w:eastAsia="Times New Roman" w:hAnsi="Times New Roman" w:cs="Times New Roman"/>
          <w:sz w:val="24"/>
        </w:rPr>
        <w:t> El Comité Técnico del Centro de Investigación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a. Proponer al Consejo de la Facultad las políticas de investigación de la dependencia. </w:t>
      </w:r>
      <w:r>
        <w:rPr>
          <w:rFonts w:ascii="Times New Roman" w:eastAsia="Times New Roman" w:hAnsi="Times New Roman" w:cs="Times New Roman"/>
          <w:sz w:val="24"/>
        </w:rPr>
        <w:br/>
      </w:r>
      <w:r>
        <w:rPr>
          <w:rFonts w:ascii="Times New Roman" w:eastAsia="Times New Roman" w:hAnsi="Times New Roman" w:cs="Times New Roman"/>
          <w:sz w:val="24"/>
        </w:rPr>
        <w:br/>
        <w:t>b. Fomentar el desarrollo de investigaciones que respondan a las políticas de la respectiva unidad académica. </w:t>
      </w:r>
    </w:p>
    <w:p w:rsidR="00AD0ABB" w:rsidRDefault="00D7687C">
      <w:pPr>
        <w:jc w:val="both"/>
      </w:pPr>
      <w:r>
        <w:rPr>
          <w:rFonts w:ascii="Times New Roman" w:eastAsia="Times New Roman" w:hAnsi="Times New Roman" w:cs="Times New Roman"/>
          <w:sz w:val="24"/>
        </w:rPr>
        <w:t>c. Propender a la conformación de Grupos de Investigación que aseguren la calidad y la pertinencia de los proyectos de investigación.</w:t>
      </w:r>
    </w:p>
    <w:p w:rsidR="00AD0ABB" w:rsidRDefault="00D7687C">
      <w:pPr>
        <w:jc w:val="both"/>
      </w:pPr>
      <w:r>
        <w:rPr>
          <w:rFonts w:ascii="Times New Roman" w:eastAsia="Times New Roman" w:hAnsi="Times New Roman" w:cs="Times New Roman"/>
          <w:sz w:val="24"/>
        </w:rPr>
        <w:t>d. Procurar que, con sus productos, tales grupos alcancen un reconocimiento regional, nacional e internacional. </w:t>
      </w:r>
    </w:p>
    <w:p w:rsidR="00AD0ABB" w:rsidRDefault="00D7687C">
      <w:pPr>
        <w:jc w:val="both"/>
      </w:pPr>
      <w:r>
        <w:rPr>
          <w:rFonts w:ascii="Times New Roman" w:eastAsia="Times New Roman" w:hAnsi="Times New Roman" w:cs="Times New Roman"/>
          <w:sz w:val="24"/>
        </w:rPr>
        <w:t>e. Fomentar las relaciones de los investigadores con la sociedad, con el objeto de orientar las decisiones sobre políticas y prioridades de la investigación en la dependencia. </w:t>
      </w:r>
      <w:r>
        <w:rPr>
          <w:rFonts w:ascii="Times New Roman" w:eastAsia="Times New Roman" w:hAnsi="Times New Roman" w:cs="Times New Roman"/>
          <w:sz w:val="24"/>
        </w:rPr>
        <w:br/>
      </w:r>
      <w:r>
        <w:rPr>
          <w:rFonts w:ascii="Times New Roman" w:eastAsia="Times New Roman" w:hAnsi="Times New Roman" w:cs="Times New Roman"/>
          <w:sz w:val="24"/>
        </w:rPr>
        <w:br/>
        <w:t>f. Fomentar la participación de los estudiantes en los Grupos de Investigación, para que se garantice de esta forma la permanencia y estabilidad de tales grupos. </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RR 6959/1996</w:t>
      </w:r>
      <w:r>
        <w:rPr>
          <w:rFonts w:ascii="Times New Roman" w:eastAsia="Times New Roman" w:hAnsi="Times New Roman" w:cs="Times New Roman"/>
          <w:color w:val="E36C0A"/>
          <w:sz w:val="20"/>
        </w:rPr>
        <w:t>. Por medio de la cual se crea un fondo destinado a financiar la participación de los investigadores en eventos científicos internacionales.</w:t>
      </w:r>
      <w:r>
        <w:rPr>
          <w:rFonts w:ascii="Times New Roman" w:eastAsia="Times New Roman" w:hAnsi="Times New Roman" w:cs="Times New Roman"/>
          <w:color w:val="E36C0A"/>
          <w:sz w:val="20"/>
        </w:rPr>
        <w:br/>
      </w:r>
      <w:r>
        <w:rPr>
          <w:rFonts w:ascii="Times New Roman" w:eastAsia="Times New Roman" w:hAnsi="Times New Roman" w:cs="Times New Roman"/>
          <w:color w:val="E36C0A"/>
          <w:sz w:val="24"/>
          <w:u w:val="single"/>
        </w:rPr>
        <w:br/>
      </w:r>
      <w:r>
        <w:rPr>
          <w:rFonts w:ascii="Times New Roman" w:eastAsia="Times New Roman" w:hAnsi="Times New Roman" w:cs="Times New Roman"/>
          <w:sz w:val="24"/>
        </w:rPr>
        <w:t>g. Estimular la relación de los programas de investigación con los de docencia y de extensión. </w:t>
      </w:r>
      <w:r>
        <w:rPr>
          <w:rFonts w:ascii="Times New Roman" w:eastAsia="Times New Roman" w:hAnsi="Times New Roman" w:cs="Times New Roman"/>
          <w:sz w:val="24"/>
        </w:rPr>
        <w:br/>
      </w:r>
      <w:r>
        <w:rPr>
          <w:rFonts w:ascii="Times New Roman" w:eastAsia="Times New Roman" w:hAnsi="Times New Roman" w:cs="Times New Roman"/>
          <w:sz w:val="24"/>
        </w:rPr>
        <w:br/>
        <w:t>h. Promover la participación activa en las convocatorias que realiza anualmente el Comité para el Desarrollo de la Investigación.</w:t>
      </w:r>
    </w:p>
    <w:p w:rsidR="00AD0ABB" w:rsidRDefault="00D7687C">
      <w:pPr>
        <w:jc w:val="both"/>
      </w:pPr>
      <w:r>
        <w:rPr>
          <w:rFonts w:ascii="Times New Roman" w:eastAsia="Times New Roman" w:hAnsi="Times New Roman" w:cs="Times New Roman"/>
          <w:sz w:val="24"/>
        </w:rPr>
        <w:t> i. Coordinar el proceso de evaluación de los proyectos de investigación presentados al Centro. Como resultado de este proceso, recomendar al Consejo de Facultad la aprobación de los proyectos de investigación que, por medio del Comité de Área, solicitarán el apoyo financiero del Comité para el Desarrollo de la Investigación, y de aquellos que buscarán el apoyo financiero de entidades externas nacionales e internacionales. </w:t>
      </w:r>
      <w:r>
        <w:rPr>
          <w:rFonts w:ascii="Times New Roman" w:eastAsia="Times New Roman" w:hAnsi="Times New Roman" w:cs="Times New Roman"/>
          <w:sz w:val="24"/>
        </w:rPr>
        <w:br/>
      </w:r>
      <w:r>
        <w:rPr>
          <w:rFonts w:ascii="Times New Roman" w:eastAsia="Times New Roman" w:hAnsi="Times New Roman" w:cs="Times New Roman"/>
          <w:sz w:val="24"/>
        </w:rPr>
        <w:br/>
        <w:t>j. Establecer los mecanismos necesarios para apoyar a los investigadores en los aspectos metodológicos, en la formulación de los proyectos, en el procesamiento de la información, y en el análisis de los resultados. </w:t>
      </w:r>
    </w:p>
    <w:p w:rsidR="00AD0ABB" w:rsidRDefault="00D7687C">
      <w:pPr>
        <w:jc w:val="both"/>
      </w:pPr>
      <w:r>
        <w:rPr>
          <w:rFonts w:ascii="Times New Roman" w:eastAsia="Times New Roman" w:hAnsi="Times New Roman" w:cs="Times New Roman"/>
          <w:sz w:val="24"/>
        </w:rPr>
        <w:t>k. Tramitar, ante las instancias pertinentes de la Universidad, lo relacionado con la puesta en marcha, ejecución y terminación de los proyectos del Centro, en los campos administrativo, financiero y reglamentario. </w:t>
      </w:r>
    </w:p>
    <w:p w:rsidR="00AD0ABB" w:rsidRDefault="00D7687C">
      <w:pPr>
        <w:jc w:val="both"/>
      </w:pPr>
      <w:r>
        <w:rPr>
          <w:rFonts w:ascii="Times New Roman" w:eastAsia="Times New Roman" w:hAnsi="Times New Roman" w:cs="Times New Roman"/>
          <w:sz w:val="24"/>
        </w:rPr>
        <w:lastRenderedPageBreak/>
        <w:t>l. Realizar la evaluación final de los proyectos de investigación terminados, según la reglamentación vigente. </w:t>
      </w:r>
    </w:p>
    <w:p w:rsidR="00AD0ABB" w:rsidRDefault="00D7687C">
      <w:pPr>
        <w:jc w:val="both"/>
      </w:pPr>
      <w:r>
        <w:rPr>
          <w:rFonts w:ascii="Times New Roman" w:eastAsia="Times New Roman" w:hAnsi="Times New Roman" w:cs="Times New Roman"/>
          <w:sz w:val="24"/>
        </w:rPr>
        <w:t>m. Supervisar, controlar y responder ante el Consejo de Facultad por la marcha y el cumplimiento, dentro del cronograma establecido, de todos los proyectos y actividades de investigación inscritos en el Centro. </w:t>
      </w:r>
    </w:p>
    <w:p w:rsidR="00AD0ABB" w:rsidRDefault="00D7687C">
      <w:pPr>
        <w:jc w:val="both"/>
      </w:pPr>
      <w:r>
        <w:rPr>
          <w:rFonts w:ascii="Times New Roman" w:eastAsia="Times New Roman" w:hAnsi="Times New Roman" w:cs="Times New Roman"/>
          <w:sz w:val="24"/>
        </w:rPr>
        <w:t>n. Estudiar el presupuesto anual del Centro, elaborado por el Jefe del mismo, y hacer las recomendaciones del caso ante las instancias pertinentes.</w:t>
      </w:r>
    </w:p>
    <w:p w:rsidR="00AD0ABB" w:rsidRDefault="00D7687C">
      <w:pPr>
        <w:jc w:val="both"/>
      </w:pPr>
      <w:r>
        <w:rPr>
          <w:rFonts w:ascii="Times New Roman" w:eastAsia="Times New Roman" w:hAnsi="Times New Roman" w:cs="Times New Roman"/>
          <w:b/>
          <w:sz w:val="24"/>
        </w:rPr>
        <w:t>Parágrafo.</w:t>
      </w:r>
      <w:r>
        <w:rPr>
          <w:rFonts w:ascii="Times New Roman" w:eastAsia="Times New Roman" w:hAnsi="Times New Roman" w:cs="Times New Roman"/>
          <w:sz w:val="24"/>
        </w:rPr>
        <w:t> En las Facultades, Escuelas e Institutos donde no existieren Centros de Investigación, los Consejos de Facultad, Escuela o Instituto actuarán como Comités Técnicos y el Decano o Director hará las veces de Jefe del Centro.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11.</w:t>
      </w:r>
      <w:r>
        <w:rPr>
          <w:rFonts w:ascii="Times New Roman" w:eastAsia="Times New Roman" w:hAnsi="Times New Roman" w:cs="Times New Roman"/>
          <w:sz w:val="24"/>
        </w:rPr>
        <w:t> El Jefe del Centro de Investigación tendrá las siguientes funciones: </w:t>
      </w:r>
      <w:r>
        <w:rPr>
          <w:rFonts w:ascii="Times New Roman" w:eastAsia="Times New Roman" w:hAnsi="Times New Roman" w:cs="Times New Roman"/>
          <w:sz w:val="24"/>
        </w:rPr>
        <w:br/>
      </w:r>
      <w:r>
        <w:rPr>
          <w:rFonts w:ascii="Times New Roman" w:eastAsia="Times New Roman" w:hAnsi="Times New Roman" w:cs="Times New Roman"/>
          <w:sz w:val="24"/>
        </w:rPr>
        <w:br/>
        <w:t>a. Velar por el estricto cumplimiento de las funciones del Comité Técnico.</w:t>
      </w:r>
    </w:p>
    <w:p w:rsidR="00AD0ABB" w:rsidRDefault="00D7687C">
      <w:pPr>
        <w:jc w:val="both"/>
      </w:pPr>
      <w:r>
        <w:rPr>
          <w:rFonts w:ascii="Times New Roman" w:eastAsia="Times New Roman" w:hAnsi="Times New Roman" w:cs="Times New Roman"/>
          <w:sz w:val="24"/>
        </w:rPr>
        <w:t>b. Ejercer liderazgo entre los Grupos de Investigación, para el cumplimiento de las políticas y programas de investigación del Centro y de la Universidad. </w:t>
      </w:r>
    </w:p>
    <w:p w:rsidR="00AD0ABB" w:rsidRDefault="00D7687C">
      <w:pPr>
        <w:jc w:val="both"/>
      </w:pPr>
      <w:r>
        <w:rPr>
          <w:rFonts w:ascii="Times New Roman" w:eastAsia="Times New Roman" w:hAnsi="Times New Roman" w:cs="Times New Roman"/>
          <w:sz w:val="24"/>
        </w:rPr>
        <w:t>c. Promover la celebración de contratos y de convenios con entidades nacionales y extranjeras dedicadas a la investigación. </w:t>
      </w:r>
    </w:p>
    <w:p w:rsidR="00AD0ABB" w:rsidRDefault="00D7687C">
      <w:pPr>
        <w:jc w:val="both"/>
      </w:pPr>
      <w:r>
        <w:rPr>
          <w:rFonts w:ascii="Times New Roman" w:eastAsia="Times New Roman" w:hAnsi="Times New Roman" w:cs="Times New Roman"/>
          <w:sz w:val="24"/>
        </w:rPr>
        <w:t>d. Gestionar fondos para el desarrollo de los programas de investigación. </w:t>
      </w:r>
      <w:r>
        <w:rPr>
          <w:rFonts w:ascii="Times New Roman" w:eastAsia="Times New Roman" w:hAnsi="Times New Roman" w:cs="Times New Roman"/>
          <w:sz w:val="24"/>
        </w:rPr>
        <w:br/>
      </w:r>
      <w:r>
        <w:rPr>
          <w:rFonts w:ascii="Times New Roman" w:eastAsia="Times New Roman" w:hAnsi="Times New Roman" w:cs="Times New Roman"/>
          <w:sz w:val="24"/>
        </w:rPr>
        <w:br/>
        <w:t>e. Dar a conocer oportunamente a los investigadores las posibilidades de financiación para las actividades de investigación. </w:t>
      </w:r>
    </w:p>
    <w:p w:rsidR="00AD0ABB" w:rsidRDefault="00D7687C">
      <w:pPr>
        <w:jc w:val="both"/>
      </w:pPr>
      <w:r>
        <w:rPr>
          <w:rFonts w:ascii="Times New Roman" w:eastAsia="Times New Roman" w:hAnsi="Times New Roman" w:cs="Times New Roman"/>
          <w:sz w:val="24"/>
        </w:rPr>
        <w:t>f. Presentar, al Consejo de Facultad, un informe anual sobre la gestión realizada, y enviar copia del mismo al Comité para el Desarrollo de la Investigación. </w:t>
      </w:r>
    </w:p>
    <w:p w:rsidR="00AD0ABB" w:rsidRDefault="00D7687C">
      <w:pPr>
        <w:jc w:val="both"/>
      </w:pPr>
      <w:r>
        <w:rPr>
          <w:rFonts w:ascii="Times New Roman" w:eastAsia="Times New Roman" w:hAnsi="Times New Roman" w:cs="Times New Roman"/>
          <w:sz w:val="24"/>
        </w:rPr>
        <w:t>g. Presentar anualmente al Consejo de Facultad el proyecto de presupuesto del Centro, previa discusión con el Comité Técnico. </w:t>
      </w:r>
    </w:p>
    <w:p w:rsidR="00AD0ABB" w:rsidRDefault="00D7687C">
      <w:pPr>
        <w:jc w:val="both"/>
      </w:pPr>
      <w:r>
        <w:rPr>
          <w:rFonts w:ascii="Times New Roman" w:eastAsia="Times New Roman" w:hAnsi="Times New Roman" w:cs="Times New Roman"/>
          <w:sz w:val="24"/>
        </w:rPr>
        <w:t>h. Velar por la interacción permanente de los investigadores con la sociedad, con el fin de difundir adecuadamente los resultados de las investigaciones del Centro. </w:t>
      </w:r>
    </w:p>
    <w:p w:rsidR="00AD0ABB" w:rsidRDefault="00D7687C">
      <w:pPr>
        <w:jc w:val="both"/>
      </w:pPr>
      <w:r>
        <w:rPr>
          <w:rFonts w:ascii="Times New Roman" w:eastAsia="Times New Roman" w:hAnsi="Times New Roman" w:cs="Times New Roman"/>
          <w:sz w:val="24"/>
        </w:rPr>
        <w:t>i. Representar al Centro de Investigaciones dentro y fuera de la Institución.</w:t>
      </w:r>
    </w:p>
    <w:p w:rsidR="00AD0ABB" w:rsidRDefault="00D7687C">
      <w:pPr>
        <w:jc w:val="both"/>
      </w:pPr>
      <w:r>
        <w:rPr>
          <w:rFonts w:ascii="Times New Roman" w:eastAsia="Times New Roman" w:hAnsi="Times New Roman" w:cs="Times New Roman"/>
          <w:b/>
          <w:sz w:val="24"/>
        </w:rPr>
        <w:t>Artículo 12.</w:t>
      </w:r>
      <w:r>
        <w:rPr>
          <w:rFonts w:ascii="Times New Roman" w:eastAsia="Times New Roman" w:hAnsi="Times New Roman" w:cs="Times New Roman"/>
          <w:sz w:val="24"/>
        </w:rPr>
        <w:t> Serán funciones de los Consejos de Facultad en relación con la actividad investigativa: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lastRenderedPageBreak/>
        <w:t>a. Definir las políticas de investigación de la dependencia con base en las propuestas de los Grupos y Centros de Investigación. </w:t>
      </w:r>
    </w:p>
    <w:p w:rsidR="00AD0ABB" w:rsidRDefault="00D7687C">
      <w:pPr>
        <w:jc w:val="both"/>
      </w:pPr>
      <w:r>
        <w:rPr>
          <w:rFonts w:ascii="Times New Roman" w:eastAsia="Times New Roman" w:hAnsi="Times New Roman" w:cs="Times New Roman"/>
          <w:sz w:val="24"/>
        </w:rPr>
        <w:t>b. Asesorar al Decano en la definición de las funciones específicas de investigación y docencia que cumplirán los investigadores en cada periodo académico. </w:t>
      </w:r>
    </w:p>
    <w:p w:rsidR="00AD0ABB" w:rsidRDefault="00D7687C">
      <w:pPr>
        <w:jc w:val="both"/>
      </w:pPr>
      <w:r>
        <w:rPr>
          <w:rFonts w:ascii="Times New Roman" w:eastAsia="Times New Roman" w:hAnsi="Times New Roman" w:cs="Times New Roman"/>
          <w:sz w:val="24"/>
        </w:rPr>
        <w:t>c. Aprobar, en primera instancia, los proyectos de investigación que hubieren cumplido el trámite inicial en los Comités Técnicos. </w:t>
      </w:r>
    </w:p>
    <w:p w:rsidR="00AD0ABB" w:rsidRDefault="00D7687C">
      <w:pPr>
        <w:jc w:val="both"/>
      </w:pPr>
      <w:r>
        <w:rPr>
          <w:rFonts w:ascii="Times New Roman" w:eastAsia="Times New Roman" w:hAnsi="Times New Roman" w:cs="Times New Roman"/>
          <w:sz w:val="24"/>
        </w:rPr>
        <w:t>d. Supervisar y controlar, por medio de los Comités Técnicos, la marcha general de todas las actividades de investigación que se desarrollaren en el Centro. </w:t>
      </w:r>
    </w:p>
    <w:p w:rsidR="00AD0ABB" w:rsidRDefault="00D7687C">
      <w:pPr>
        <w:jc w:val="both"/>
      </w:pPr>
      <w:r>
        <w:rPr>
          <w:rFonts w:ascii="Times New Roman" w:eastAsia="Times New Roman" w:hAnsi="Times New Roman" w:cs="Times New Roman"/>
          <w:sz w:val="24"/>
        </w:rPr>
        <w:t>e. Estudiar y conceder, cuando fuere del caso, las prórrogas solicitadas por los profesores que realizan proyectos de investigación, previo concepto del Comité Técnico.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13.</w:t>
      </w:r>
      <w:r>
        <w:rPr>
          <w:rFonts w:ascii="Times New Roman" w:eastAsia="Times New Roman" w:hAnsi="Times New Roman" w:cs="Times New Roman"/>
          <w:sz w:val="24"/>
        </w:rPr>
        <w:t> En la asignación del tiempo para el desarrollo de proyectos de investigación, se procederá así: los Comités Técnicos presentarán a los Consejos de Facultad los proyectos que hubieren obtenido una evaluación satisfactoria. Los Consejos analizarán los tiempos allí contemplados para cada investigador en particular y, de aprobarse dicha dedicación, enviarán tales proyectos al Comité de Área. </w:t>
      </w:r>
    </w:p>
    <w:p w:rsidR="00AD0ABB" w:rsidRDefault="00D7687C">
      <w:pPr>
        <w:jc w:val="both"/>
      </w:pPr>
      <w:r>
        <w:rPr>
          <w:rFonts w:ascii="Times New Roman" w:eastAsia="Times New Roman" w:hAnsi="Times New Roman" w:cs="Times New Roman"/>
          <w:sz w:val="24"/>
        </w:rPr>
        <w:t>Una vez aprobados por el Comité para el Desarrollo de la Investigación, se harán efectivas las dedicaciones previstas para los profesores investigadores. Se tendrá en cuenta que los investigadores cumplan las funciones propias de la docencia, según la normatividad vigente.</w:t>
      </w:r>
    </w:p>
    <w:p w:rsidR="00AD0ABB" w:rsidRDefault="00D7687C">
      <w:pPr>
        <w:jc w:val="both"/>
      </w:pPr>
      <w:r>
        <w:rPr>
          <w:rFonts w:ascii="Times New Roman" w:eastAsia="Times New Roman" w:hAnsi="Times New Roman" w:cs="Times New Roman"/>
          <w:b/>
          <w:sz w:val="24"/>
        </w:rPr>
        <w:t>Artículo 14.</w:t>
      </w:r>
      <w:r>
        <w:rPr>
          <w:rFonts w:ascii="Times New Roman" w:eastAsia="Times New Roman" w:hAnsi="Times New Roman" w:cs="Times New Roman"/>
          <w:sz w:val="24"/>
        </w:rPr>
        <w:t> Con el propósito de fomentar el desarrollo de líneas y proyectos de investigación interdisciplinarios, se adopta el sistema de Áreas de Investigación.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15.</w:t>
      </w:r>
      <w:r>
        <w:rPr>
          <w:rFonts w:ascii="Times New Roman" w:eastAsia="Times New Roman" w:hAnsi="Times New Roman" w:cs="Times New Roman"/>
          <w:sz w:val="24"/>
        </w:rPr>
        <w:t> Las Áreas de Investigación se definen como el conjunto de unidades académicas que investigan temas afines y complementarios. </w:t>
      </w:r>
    </w:p>
    <w:p w:rsidR="00AD0ABB" w:rsidRDefault="00D7687C">
      <w:pPr>
        <w:jc w:val="both"/>
      </w:pPr>
      <w:r>
        <w:rPr>
          <w:rFonts w:ascii="Times New Roman" w:eastAsia="Times New Roman" w:hAnsi="Times New Roman" w:cs="Times New Roman"/>
          <w:sz w:val="24"/>
        </w:rPr>
        <w:t>La composición de cada una de ellas será determinada por Resolución Rectoral, previa solicitud de las unidades académicas interesadas. </w:t>
      </w:r>
    </w:p>
    <w:p w:rsidR="00AD0ABB" w:rsidRDefault="00D7687C">
      <w:pPr>
        <w:jc w:val="both"/>
      </w:pPr>
      <w:r>
        <w:rPr>
          <w:rFonts w:ascii="Times New Roman" w:eastAsia="Times New Roman" w:hAnsi="Times New Roman" w:cs="Times New Roman"/>
          <w:b/>
          <w:sz w:val="24"/>
        </w:rPr>
        <w:t>Artículo 16.</w:t>
      </w:r>
      <w:r>
        <w:rPr>
          <w:rFonts w:ascii="Times New Roman" w:eastAsia="Times New Roman" w:hAnsi="Times New Roman" w:cs="Times New Roman"/>
          <w:sz w:val="24"/>
        </w:rPr>
        <w:t> Cada Área tendrá un Comité integrado por: </w:t>
      </w:r>
    </w:p>
    <w:p w:rsidR="00AD0ABB" w:rsidRDefault="00D7687C">
      <w:pPr>
        <w:jc w:val="both"/>
      </w:pPr>
      <w:r>
        <w:rPr>
          <w:rFonts w:ascii="Times New Roman" w:eastAsia="Times New Roman" w:hAnsi="Times New Roman" w:cs="Times New Roman"/>
          <w:sz w:val="24"/>
        </w:rPr>
        <w:t>a. Los Jefes de Centros de Investigación. </w:t>
      </w:r>
    </w:p>
    <w:p w:rsidR="00AD0ABB" w:rsidRDefault="00D7687C">
      <w:pPr>
        <w:jc w:val="both"/>
      </w:pPr>
      <w:r>
        <w:rPr>
          <w:rFonts w:ascii="Times New Roman" w:eastAsia="Times New Roman" w:hAnsi="Times New Roman" w:cs="Times New Roman"/>
          <w:sz w:val="24"/>
        </w:rPr>
        <w:t>b. Los Decanos de Facultad, los Directores de Escuela o Instituto, o sus delegados en el caso en el cual las Facultades, Escuelas e Institutos no posean Centro de Investigación.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lastRenderedPageBreak/>
        <w:t>Artículo 17. </w:t>
      </w:r>
      <w:r>
        <w:rPr>
          <w:rFonts w:ascii="Times New Roman" w:eastAsia="Times New Roman" w:hAnsi="Times New Roman" w:cs="Times New Roman"/>
          <w:sz w:val="24"/>
        </w:rPr>
        <w:t>El Coordinador del Comité de Área será designado por los miembros del Comité, para un período de dos años, y podrá ser reelegido. </w:t>
      </w:r>
    </w:p>
    <w:p w:rsidR="00AD0ABB" w:rsidRDefault="00D7687C">
      <w:pPr>
        <w:jc w:val="both"/>
      </w:pPr>
      <w:r>
        <w:rPr>
          <w:rFonts w:ascii="Times New Roman" w:eastAsia="Times New Roman" w:hAnsi="Times New Roman" w:cs="Times New Roman"/>
          <w:b/>
          <w:sz w:val="24"/>
        </w:rPr>
        <w:t>Artículo 18.</w:t>
      </w:r>
      <w:r>
        <w:rPr>
          <w:rFonts w:ascii="Times New Roman" w:eastAsia="Times New Roman" w:hAnsi="Times New Roman" w:cs="Times New Roman"/>
          <w:sz w:val="24"/>
        </w:rPr>
        <w:t> Serán funciones del Comité de Área: </w:t>
      </w:r>
    </w:p>
    <w:p w:rsidR="00AD0ABB" w:rsidRDefault="00D7687C">
      <w:pPr>
        <w:jc w:val="both"/>
      </w:pPr>
      <w:r>
        <w:rPr>
          <w:rFonts w:ascii="Times New Roman" w:eastAsia="Times New Roman" w:hAnsi="Times New Roman" w:cs="Times New Roman"/>
          <w:sz w:val="24"/>
        </w:rPr>
        <w:t>a. Promover programas de investigación interdisciplinarios, a largo plazo, sobre las temáticas prioritarias del Área, según los planes aprobados y definidos en las respectivas unidades académicas. </w:t>
      </w:r>
    </w:p>
    <w:p w:rsidR="00AD0ABB" w:rsidRDefault="00D7687C">
      <w:pPr>
        <w:jc w:val="both"/>
      </w:pPr>
      <w:r>
        <w:rPr>
          <w:rFonts w:ascii="Times New Roman" w:eastAsia="Times New Roman" w:hAnsi="Times New Roman" w:cs="Times New Roman"/>
          <w:sz w:val="24"/>
        </w:rPr>
        <w:t>b. Con base en la evaluación de los proyectos que cada uno de los Centros presenta para participar en las convocatorias del Comité para el Desarrollo de la Investigación, realizar la selección de los proyectos que finalmente serán presentados a este último organismo.</w:t>
      </w:r>
      <w:r>
        <w:rPr>
          <w:rFonts w:ascii="Times New Roman" w:eastAsia="Times New Roman" w:hAnsi="Times New Roman" w:cs="Times New Roman"/>
          <w:sz w:val="24"/>
        </w:rPr>
        <w:br/>
      </w:r>
      <w:r>
        <w:rPr>
          <w:rFonts w:ascii="Times New Roman" w:eastAsia="Times New Roman" w:hAnsi="Times New Roman" w:cs="Times New Roman"/>
          <w:sz w:val="24"/>
        </w:rPr>
        <w:br/>
        <w:t>c. Servir de organismo de intercambio de investigadores, experiencias investigativas, y de información y apoyo entre las unidades académicas adscritas a cada Área. </w:t>
      </w:r>
      <w:r>
        <w:rPr>
          <w:rFonts w:ascii="Times New Roman" w:eastAsia="Times New Roman" w:hAnsi="Times New Roman" w:cs="Times New Roman"/>
          <w:sz w:val="24"/>
        </w:rPr>
        <w:br/>
      </w:r>
      <w:r>
        <w:rPr>
          <w:rFonts w:ascii="Times New Roman" w:eastAsia="Times New Roman" w:hAnsi="Times New Roman" w:cs="Times New Roman"/>
          <w:sz w:val="24"/>
        </w:rPr>
        <w:br/>
        <w:t>d. Trazar las orientaciones y directrices que el Coordinador deberá llevar ante el Comité para el Desarrollo de la Investigación en representación del Comité de Área.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19</w:t>
      </w: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w:t>
      </w:r>
      <w:r w:rsidR="001D5FF6" w:rsidRPr="001D5FF6">
        <w:rPr>
          <w:rFonts w:ascii="Times New Roman" w:eastAsia="Times New Roman" w:hAnsi="Times New Roman" w:cs="Times New Roman"/>
          <w:b/>
          <w:color w:val="auto"/>
          <w:sz w:val="24"/>
        </w:rPr>
        <w:t>(</w:t>
      </w:r>
      <w:r w:rsidRPr="001D5FF6">
        <w:rPr>
          <w:rFonts w:ascii="Times New Roman" w:eastAsia="Times New Roman" w:hAnsi="Times New Roman" w:cs="Times New Roman"/>
          <w:b/>
          <w:color w:val="auto"/>
          <w:sz w:val="24"/>
        </w:rPr>
        <w:t>Modificado mediante </w:t>
      </w:r>
      <w:r w:rsidR="001D5FF6" w:rsidRPr="001D5FF6">
        <w:rPr>
          <w:rFonts w:ascii="Times New Roman" w:eastAsia="Times New Roman" w:hAnsi="Times New Roman" w:cs="Times New Roman"/>
          <w:b/>
          <w:color w:val="auto"/>
          <w:sz w:val="24"/>
        </w:rPr>
        <w:t>AS 317/2006)</w:t>
      </w:r>
      <w:r w:rsidR="001D5FF6" w:rsidRPr="00E1575D">
        <w:rPr>
          <w:rFonts w:ascii="Times New Roman" w:eastAsia="Times New Roman" w:hAnsi="Times New Roman" w:cs="Times New Roman"/>
          <w:b/>
          <w:color w:val="auto"/>
          <w:sz w:val="24"/>
        </w:rPr>
        <w:t xml:space="preserve"> </w:t>
      </w:r>
      <w:r w:rsidRPr="00E1575D">
        <w:rPr>
          <w:rFonts w:ascii="Times New Roman" w:eastAsia="Times New Roman" w:hAnsi="Times New Roman" w:cs="Times New Roman"/>
          <w:color w:val="auto"/>
          <w:sz w:val="24"/>
        </w:rPr>
        <w:t>en cuanto a conformación del comité para el desarrollo de la investigación CODI y el AS 386/2011. Por la cual se introducen algunas modificaciones y adiciones al Reglamento de Investigación adoptado mediante AS 204/2001.</w:t>
      </w:r>
    </w:p>
    <w:p w:rsidR="00AD0ABB" w:rsidRDefault="00D7687C">
      <w:pPr>
        <w:jc w:val="both"/>
      </w:pP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El Comité para el Desarrollo de la Investigación, CODI, estará integrado por: </w:t>
      </w:r>
      <w:r>
        <w:rPr>
          <w:rFonts w:ascii="Times New Roman" w:eastAsia="Times New Roman" w:hAnsi="Times New Roman" w:cs="Times New Roman"/>
          <w:sz w:val="24"/>
        </w:rPr>
        <w:br/>
      </w:r>
      <w:r>
        <w:rPr>
          <w:rFonts w:ascii="Times New Roman" w:eastAsia="Times New Roman" w:hAnsi="Times New Roman" w:cs="Times New Roman"/>
          <w:sz w:val="24"/>
        </w:rPr>
        <w:br/>
        <w:t>a. El Vicerrector de Investigación, quien lo presidirá. </w:t>
      </w:r>
    </w:p>
    <w:p w:rsidR="00AD0ABB" w:rsidRDefault="00D7687C">
      <w:pPr>
        <w:jc w:val="both"/>
      </w:pPr>
      <w:r>
        <w:rPr>
          <w:rFonts w:ascii="Times New Roman" w:eastAsia="Times New Roman" w:hAnsi="Times New Roman" w:cs="Times New Roman"/>
          <w:sz w:val="24"/>
        </w:rPr>
        <w:t>b. El Vicerrector de Docencia o su delegado.</w:t>
      </w:r>
    </w:p>
    <w:p w:rsidR="00AD0ABB" w:rsidRDefault="00D7687C">
      <w:pPr>
        <w:jc w:val="both"/>
      </w:pPr>
      <w:r>
        <w:rPr>
          <w:rFonts w:ascii="Times New Roman" w:eastAsia="Times New Roman" w:hAnsi="Times New Roman" w:cs="Times New Roman"/>
          <w:sz w:val="24"/>
        </w:rPr>
        <w:t>c. El Director de Posgrados. </w:t>
      </w:r>
    </w:p>
    <w:p w:rsidR="00AD0ABB" w:rsidRDefault="00D7687C">
      <w:pPr>
        <w:jc w:val="both"/>
      </w:pPr>
      <w:r>
        <w:rPr>
          <w:rFonts w:ascii="Times New Roman" w:eastAsia="Times New Roman" w:hAnsi="Times New Roman" w:cs="Times New Roman"/>
          <w:sz w:val="24"/>
        </w:rPr>
        <w:t>d. Un Decano en representación del Consejo Académico.</w:t>
      </w:r>
    </w:p>
    <w:p w:rsidR="00AD0ABB" w:rsidRDefault="00D7687C">
      <w:pPr>
        <w:jc w:val="both"/>
      </w:pPr>
      <w:r>
        <w:rPr>
          <w:rFonts w:ascii="Times New Roman" w:eastAsia="Times New Roman" w:hAnsi="Times New Roman" w:cs="Times New Roman"/>
          <w:sz w:val="24"/>
        </w:rPr>
        <w:t>e. El Director de la Oficina de Gestión Tecnológica. </w:t>
      </w:r>
    </w:p>
    <w:p w:rsidR="00AD0ABB" w:rsidRDefault="00D7687C">
      <w:pPr>
        <w:jc w:val="both"/>
      </w:pPr>
      <w:r>
        <w:rPr>
          <w:rFonts w:ascii="Times New Roman" w:eastAsia="Times New Roman" w:hAnsi="Times New Roman" w:cs="Times New Roman"/>
          <w:sz w:val="24"/>
        </w:rPr>
        <w:t>f. Los Coordinadores de Área. </w:t>
      </w:r>
    </w:p>
    <w:p w:rsidR="00AD0ABB" w:rsidRPr="001D5FF6" w:rsidRDefault="00D7687C">
      <w:pPr>
        <w:jc w:val="both"/>
        <w:rPr>
          <w:color w:val="auto"/>
        </w:rPr>
      </w:pPr>
      <w:r w:rsidRPr="001D5FF6">
        <w:rPr>
          <w:rFonts w:ascii="Times New Roman" w:eastAsia="Times New Roman" w:hAnsi="Times New Roman" w:cs="Times New Roman"/>
          <w:color w:val="auto"/>
          <w:sz w:val="24"/>
        </w:rPr>
        <w:t>g. tres representantes de los investigadores y de los grupos de investigación: dos por las máximas categorías según el escalafón o según los criterios definidos por el CODI de conformidad con la política sobre grupos de investigación, y uno por los demás investigadores y grupos.</w:t>
      </w:r>
    </w:p>
    <w:p w:rsidR="00AD0ABB" w:rsidRDefault="00D7687C">
      <w:pPr>
        <w:jc w:val="both"/>
      </w:pPr>
      <w:r>
        <w:rPr>
          <w:rFonts w:ascii="Times New Roman" w:eastAsia="Times New Roman" w:hAnsi="Times New Roman" w:cs="Times New Roman"/>
          <w:sz w:val="24"/>
        </w:rPr>
        <w:lastRenderedPageBreak/>
        <w:t>h. Un investigador en representación de los Grupos B. </w:t>
      </w:r>
    </w:p>
    <w:p w:rsidR="00AD0ABB" w:rsidRDefault="00D7687C">
      <w:pPr>
        <w:jc w:val="both"/>
      </w:pPr>
      <w:r>
        <w:rPr>
          <w:rFonts w:ascii="Times New Roman" w:eastAsia="Times New Roman" w:hAnsi="Times New Roman" w:cs="Times New Roman"/>
          <w:sz w:val="24"/>
        </w:rPr>
        <w:t xml:space="preserve">i. Un investigador en representación de los Grupos </w:t>
      </w:r>
      <w:r w:rsidRPr="001D5FF6">
        <w:rPr>
          <w:rFonts w:ascii="Times New Roman" w:eastAsia="Times New Roman" w:hAnsi="Times New Roman" w:cs="Times New Roman"/>
          <w:color w:val="auto"/>
          <w:sz w:val="24"/>
        </w:rPr>
        <w:t>promisorios  de investigación. </w:t>
      </w:r>
    </w:p>
    <w:p w:rsidR="00AD0ABB" w:rsidRDefault="00D7687C">
      <w:pPr>
        <w:jc w:val="both"/>
      </w:pPr>
      <w:r>
        <w:rPr>
          <w:rFonts w:ascii="Times New Roman" w:eastAsia="Times New Roman" w:hAnsi="Times New Roman" w:cs="Times New Roman"/>
          <w:b/>
          <w:sz w:val="24"/>
        </w:rPr>
        <w:t>Parágrafo 1.</w:t>
      </w:r>
      <w:r>
        <w:rPr>
          <w:rFonts w:ascii="Times New Roman" w:eastAsia="Times New Roman" w:hAnsi="Times New Roman" w:cs="Times New Roman"/>
          <w:sz w:val="24"/>
        </w:rPr>
        <w:t> El Rector presidirá el Comité para el Desarrollo de la Investigación cuando lo considerare conveniente. </w:t>
      </w:r>
    </w:p>
    <w:p w:rsidR="00AD0ABB" w:rsidRDefault="00D7687C">
      <w:pPr>
        <w:jc w:val="both"/>
      </w:pPr>
      <w:r>
        <w:rPr>
          <w:rFonts w:ascii="Times New Roman" w:eastAsia="Times New Roman" w:hAnsi="Times New Roman" w:cs="Times New Roman"/>
          <w:b/>
          <w:sz w:val="24"/>
        </w:rPr>
        <w:t>Parágrafo 2.</w:t>
      </w:r>
      <w:r>
        <w:rPr>
          <w:rFonts w:ascii="Times New Roman" w:eastAsia="Times New Roman" w:hAnsi="Times New Roman" w:cs="Times New Roman"/>
          <w:sz w:val="24"/>
        </w:rPr>
        <w:t> El Director de la Oficina de Relaciones Internacionales participará con voz pero sin voto. </w:t>
      </w:r>
    </w:p>
    <w:p w:rsidR="00AD0ABB" w:rsidRDefault="00D7687C">
      <w:pPr>
        <w:jc w:val="both"/>
      </w:pPr>
      <w:r>
        <w:rPr>
          <w:rFonts w:ascii="Times New Roman" w:eastAsia="Times New Roman" w:hAnsi="Times New Roman" w:cs="Times New Roman"/>
          <w:b/>
          <w:sz w:val="24"/>
        </w:rPr>
        <w:t>Parágrafo 3.</w:t>
      </w:r>
      <w:r>
        <w:rPr>
          <w:rFonts w:ascii="Times New Roman" w:eastAsia="Times New Roman" w:hAnsi="Times New Roman" w:cs="Times New Roman"/>
          <w:sz w:val="24"/>
        </w:rPr>
        <w:t> El Asistente de la Vicerrectoría de Investigación hará las veces de Secretario.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Parágrafo 4.</w:t>
      </w:r>
      <w:r>
        <w:rPr>
          <w:rFonts w:ascii="Times New Roman" w:eastAsia="Times New Roman" w:hAnsi="Times New Roman" w:cs="Times New Roman"/>
          <w:sz w:val="24"/>
        </w:rPr>
        <w:t> Los miembros del Comité para el Desarrollo de la Investigación, CODI, mencionados en los literales d, g, h e i, serán nombrados para un período de dos años. </w:t>
      </w:r>
    </w:p>
    <w:p w:rsidR="00AD0ABB" w:rsidRPr="001D5FF6" w:rsidRDefault="00D7687C">
      <w:pPr>
        <w:jc w:val="both"/>
        <w:rPr>
          <w:color w:val="auto"/>
        </w:rPr>
      </w:pPr>
      <w:r w:rsidRPr="001D5FF6">
        <w:rPr>
          <w:rFonts w:ascii="Times New Roman" w:eastAsia="Times New Roman" w:hAnsi="Times New Roman" w:cs="Times New Roman"/>
          <w:b/>
          <w:color w:val="auto"/>
          <w:sz w:val="24"/>
        </w:rPr>
        <w:t xml:space="preserve">Parágrafo 5: </w:t>
      </w:r>
      <w:r w:rsidRPr="001D5FF6">
        <w:rPr>
          <w:rFonts w:ascii="Times New Roman" w:eastAsia="Times New Roman" w:hAnsi="Times New Roman" w:cs="Times New Roman"/>
          <w:color w:val="auto"/>
          <w:sz w:val="24"/>
        </w:rPr>
        <w:t>A partir de la entrada en vigencia de este Acuerdo Superior, y mientras se defina  la conformación definitiva del CODI, asistirá como invitado un representante de los doctorados y de las maestrías de investigación.</w:t>
      </w:r>
    </w:p>
    <w:p w:rsidR="00AD0ABB" w:rsidRPr="001D5FF6" w:rsidRDefault="00D7687C">
      <w:pPr>
        <w:jc w:val="both"/>
        <w:rPr>
          <w:color w:val="auto"/>
        </w:rPr>
      </w:pPr>
      <w:r w:rsidRPr="001D5FF6">
        <w:rPr>
          <w:rFonts w:ascii="Times New Roman" w:eastAsia="Times New Roman" w:hAnsi="Times New Roman" w:cs="Times New Roman"/>
          <w:b/>
          <w:color w:val="auto"/>
          <w:sz w:val="24"/>
        </w:rPr>
        <w:t>Parágrafo  6:</w:t>
      </w:r>
      <w:r w:rsidRPr="001D5FF6">
        <w:rPr>
          <w:rFonts w:ascii="Times New Roman" w:eastAsia="Times New Roman" w:hAnsi="Times New Roman" w:cs="Times New Roman"/>
          <w:color w:val="auto"/>
          <w:sz w:val="24"/>
        </w:rPr>
        <w:t xml:space="preserve"> Los investigadores designados como representantes de los grupos de investigación mantendrán su participación en el CODI durante el periodo para el cual fueron designados independiente de los cambios que puedan ocurrir en el escalafón de grupos, según lo establezca el CODI existente al momento de la entrad en vigencia del presente acuerdo y en años posteriores.</w:t>
      </w:r>
    </w:p>
    <w:p w:rsidR="00AD0ABB" w:rsidRDefault="00D7687C">
      <w:pPr>
        <w:jc w:val="both"/>
      </w:pPr>
      <w:r>
        <w:rPr>
          <w:rFonts w:ascii="Times New Roman" w:eastAsia="Times New Roman" w:hAnsi="Times New Roman" w:cs="Times New Roman"/>
          <w:b/>
          <w:sz w:val="24"/>
        </w:rPr>
        <w:t>Artículo 20</w:t>
      </w: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w:t>
      </w:r>
      <w:r w:rsidRPr="001D5FF6">
        <w:rPr>
          <w:rFonts w:ascii="Times New Roman" w:eastAsia="Times New Roman" w:hAnsi="Times New Roman" w:cs="Times New Roman"/>
          <w:b/>
          <w:color w:val="auto"/>
          <w:sz w:val="24"/>
        </w:rPr>
        <w:t>(Modificado mediante  AS 386/2011)</w:t>
      </w:r>
      <w:r w:rsidRPr="001D5FF6">
        <w:rPr>
          <w:rFonts w:ascii="Times New Roman" w:eastAsia="Times New Roman" w:hAnsi="Times New Roman" w:cs="Times New Roman"/>
          <w:color w:val="auto"/>
          <w:sz w:val="24"/>
        </w:rPr>
        <w:t xml:space="preserve">  </w:t>
      </w:r>
      <w:r>
        <w:rPr>
          <w:rFonts w:ascii="Times New Roman" w:eastAsia="Times New Roman" w:hAnsi="Times New Roman" w:cs="Times New Roman"/>
          <w:sz w:val="24"/>
        </w:rPr>
        <w:t>Serán funciones del Comité para el Desarrollo de la Investigación: </w:t>
      </w:r>
    </w:p>
    <w:p w:rsidR="00AD0ABB" w:rsidRDefault="00D7687C">
      <w:pPr>
        <w:jc w:val="both"/>
      </w:pPr>
      <w:r>
        <w:rPr>
          <w:rFonts w:ascii="Times New Roman" w:eastAsia="Times New Roman" w:hAnsi="Times New Roman" w:cs="Times New Roman"/>
          <w:sz w:val="24"/>
        </w:rPr>
        <w:t>a. Con base en el Plan de Desarrollo de la Universidad, asesorar al Rector, al Consejo Académico y al Consejo Superior Universitario, en asuntos relacionados con las políticas de investigación. </w:t>
      </w:r>
    </w:p>
    <w:p w:rsidR="00AD0ABB" w:rsidRDefault="00D7687C">
      <w:pPr>
        <w:jc w:val="both"/>
      </w:pPr>
      <w:r>
        <w:rPr>
          <w:rFonts w:ascii="Times New Roman" w:eastAsia="Times New Roman" w:hAnsi="Times New Roman" w:cs="Times New Roman"/>
          <w:sz w:val="24"/>
        </w:rPr>
        <w:t xml:space="preserve">b. Impulsar la labor investigativa en la Universidad por medio de las </w:t>
      </w:r>
      <w:r w:rsidRPr="001D5FF6">
        <w:rPr>
          <w:rFonts w:ascii="Times New Roman" w:eastAsia="Times New Roman" w:hAnsi="Times New Roman" w:cs="Times New Roman"/>
          <w:color w:val="auto"/>
          <w:sz w:val="24"/>
        </w:rPr>
        <w:t>convocatorias que se establecen en el reglamento de investigación y de las que hagan parte del programa general de desarrollo de la investigación.</w:t>
      </w:r>
    </w:p>
    <w:p w:rsidR="00AD0ABB" w:rsidRDefault="00D7687C">
      <w:pPr>
        <w:jc w:val="both"/>
      </w:pPr>
      <w:r>
        <w:rPr>
          <w:rFonts w:ascii="Times New Roman" w:eastAsia="Times New Roman" w:hAnsi="Times New Roman" w:cs="Times New Roman"/>
          <w:sz w:val="24"/>
        </w:rPr>
        <w:t>c. Con base en los planes estratégicos de los Grupos y Centros de Investigación, y en su justificación a la luz de las necesidades de la región y del país en materia de desarrollo científico, tecnológico, académico, cultural, social, económico, el Comité para el Desarrollo de la Investigación presentará anualmente, al Consejo Académico, el Programa General de Desarrollo de la Investigación. </w:t>
      </w:r>
    </w:p>
    <w:p w:rsidR="00AD0ABB" w:rsidRDefault="00D7687C">
      <w:pPr>
        <w:jc w:val="both"/>
      </w:pPr>
      <w:r>
        <w:rPr>
          <w:rFonts w:ascii="Times New Roman" w:eastAsia="Times New Roman" w:hAnsi="Times New Roman" w:cs="Times New Roman"/>
          <w:sz w:val="24"/>
        </w:rPr>
        <w:t>d. Procurar la articulación de la actividad investigativa con la docencia y la extensión. </w:t>
      </w:r>
    </w:p>
    <w:p w:rsidR="00AD0ABB" w:rsidRDefault="00D7687C">
      <w:pPr>
        <w:jc w:val="both"/>
      </w:pPr>
      <w:r>
        <w:rPr>
          <w:rFonts w:ascii="Times New Roman" w:eastAsia="Times New Roman" w:hAnsi="Times New Roman" w:cs="Times New Roman"/>
          <w:b/>
          <w:color w:val="E36C0A"/>
          <w:sz w:val="20"/>
        </w:rPr>
        <w:lastRenderedPageBreak/>
        <w:t>Concordancias</w:t>
      </w:r>
      <w:r>
        <w:t xml:space="preserve">: </w:t>
      </w:r>
      <w:r>
        <w:rPr>
          <w:rFonts w:ascii="Times New Roman" w:eastAsia="Times New Roman" w:hAnsi="Times New Roman" w:cs="Times New Roman"/>
          <w:color w:val="E36C0A"/>
          <w:sz w:val="20"/>
          <w:u w:val="single"/>
        </w:rPr>
        <w:t>AA 328/ 2008.</w:t>
      </w:r>
      <w:r>
        <w:rPr>
          <w:rFonts w:ascii="Times New Roman" w:eastAsia="Times New Roman" w:hAnsi="Times New Roman" w:cs="Times New Roman"/>
          <w:color w:val="E36C0A"/>
          <w:sz w:val="20"/>
        </w:rPr>
        <w:t xml:space="preserve"> Por el cual se modifica la reglamentación sobre el PREMIO A LA EXTENSIÓN Universidad de Antioquia.</w:t>
      </w:r>
    </w:p>
    <w:p w:rsidR="00AD0ABB" w:rsidRDefault="00D7687C">
      <w:pPr>
        <w:jc w:val="both"/>
      </w:pPr>
      <w:r>
        <w:rPr>
          <w:rFonts w:ascii="Times New Roman" w:eastAsia="Times New Roman" w:hAnsi="Times New Roman" w:cs="Times New Roman"/>
          <w:sz w:val="24"/>
        </w:rPr>
        <w:br/>
        <w:t>e. El Comité para el Desarrollo de la Investigación presentará anualmente al Rector un balance de sus actividades en el que destacará el aporte de los resultados de la investigación al desarrollo científico, tecnológico, académico, cultural, social, económico, de la región y del país. </w:t>
      </w:r>
    </w:p>
    <w:p w:rsidR="00AD0ABB" w:rsidRDefault="00D7687C">
      <w:pPr>
        <w:jc w:val="both"/>
      </w:pPr>
      <w:r>
        <w:rPr>
          <w:rFonts w:ascii="Times New Roman" w:eastAsia="Times New Roman" w:hAnsi="Times New Roman" w:cs="Times New Roman"/>
          <w:sz w:val="24"/>
        </w:rPr>
        <w:t>f. Administrar los fondos del programa especial </w:t>
      </w:r>
      <w:r>
        <w:rPr>
          <w:rFonts w:ascii="Times New Roman" w:eastAsia="Times New Roman" w:hAnsi="Times New Roman" w:cs="Times New Roman"/>
          <w:i/>
          <w:sz w:val="24"/>
        </w:rPr>
        <w:t>Sistema Universitario de Investigación</w:t>
      </w:r>
      <w:r>
        <w:rPr>
          <w:rFonts w:ascii="Times New Roman" w:eastAsia="Times New Roman" w:hAnsi="Times New Roman" w:cs="Times New Roman"/>
          <w:sz w:val="24"/>
        </w:rPr>
        <w:t>, y aprobar, ciñéndose a lo previsto en este Acuerdo, las partidas para la financiación de los diferentes proyectos y programas que demanden estos recursos. </w:t>
      </w:r>
      <w:r>
        <w:rPr>
          <w:rFonts w:ascii="Times New Roman" w:eastAsia="Times New Roman" w:hAnsi="Times New Roman" w:cs="Times New Roman"/>
          <w:sz w:val="24"/>
        </w:rPr>
        <w:br/>
      </w:r>
      <w:r>
        <w:rPr>
          <w:rFonts w:ascii="Times New Roman" w:eastAsia="Times New Roman" w:hAnsi="Times New Roman" w:cs="Times New Roman"/>
          <w:sz w:val="24"/>
        </w:rPr>
        <w:br/>
        <w:t>g. Propiciar la relación sistemática de los investigadores con la sociedad. </w:t>
      </w:r>
    </w:p>
    <w:p w:rsidR="00AD0ABB" w:rsidRDefault="00D7687C">
      <w:pPr>
        <w:jc w:val="both"/>
      </w:pPr>
      <w:r>
        <w:rPr>
          <w:rFonts w:ascii="Times New Roman" w:eastAsia="Times New Roman" w:hAnsi="Times New Roman" w:cs="Times New Roman"/>
          <w:sz w:val="24"/>
        </w:rPr>
        <w:t>h. Apoyar la difusión y publicación de la actividad investigativa.</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RR 17163/ 2003.</w:t>
      </w:r>
      <w:r>
        <w:rPr>
          <w:rFonts w:ascii="Times New Roman" w:eastAsia="Times New Roman" w:hAnsi="Times New Roman" w:cs="Times New Roman"/>
          <w:b/>
          <w:color w:val="E36C0A"/>
          <w:sz w:val="20"/>
        </w:rPr>
        <w:t xml:space="preserve"> </w:t>
      </w:r>
      <w:r>
        <w:rPr>
          <w:rFonts w:ascii="Times New Roman" w:eastAsia="Times New Roman" w:hAnsi="Times New Roman" w:cs="Times New Roman"/>
          <w:color w:val="E36C0A"/>
          <w:sz w:val="20"/>
        </w:rPr>
        <w:t>Por  la cual se reestructura el Comité de Bioética.</w:t>
      </w:r>
    </w:p>
    <w:p w:rsidR="00AD0ABB" w:rsidRDefault="00D7687C">
      <w:pPr>
        <w:jc w:val="both"/>
      </w:pPr>
      <w:r>
        <w:rPr>
          <w:rFonts w:ascii="Times New Roman" w:eastAsia="Times New Roman" w:hAnsi="Times New Roman" w:cs="Times New Roman"/>
          <w:b/>
          <w:sz w:val="24"/>
        </w:rPr>
        <w:t>Artículo 21.</w:t>
      </w:r>
      <w:r>
        <w:rPr>
          <w:rFonts w:ascii="Times New Roman" w:eastAsia="Times New Roman" w:hAnsi="Times New Roman" w:cs="Times New Roman"/>
          <w:sz w:val="24"/>
        </w:rPr>
        <w:t> Las funciones estatutarias del Consejo Académico en materia de investigación serán las siguientes:</w:t>
      </w:r>
    </w:p>
    <w:p w:rsidR="00AD0ABB" w:rsidRDefault="00D7687C">
      <w:pPr>
        <w:jc w:val="both"/>
      </w:pPr>
      <w:r>
        <w:rPr>
          <w:rFonts w:ascii="Times New Roman" w:eastAsia="Times New Roman" w:hAnsi="Times New Roman" w:cs="Times New Roman"/>
          <w:sz w:val="24"/>
        </w:rPr>
        <w:t>a. Decidir sobre el desarrollo académico de la Institución, especialmente en cuanto a programas de investigación, de docencia y de extensión. </w:t>
      </w:r>
    </w:p>
    <w:p w:rsidR="00AD0ABB" w:rsidRDefault="00D7687C">
      <w:pPr>
        <w:jc w:val="both"/>
      </w:pPr>
      <w:r>
        <w:rPr>
          <w:rFonts w:ascii="Times New Roman" w:eastAsia="Times New Roman" w:hAnsi="Times New Roman" w:cs="Times New Roman"/>
          <w:sz w:val="24"/>
        </w:rPr>
        <w:t>b. Aprobar los planes de investigación, curriculares y de estudio, y de extensión, que deba ejecutar la Universidad, y evaluarlos periódicamente.</w:t>
      </w:r>
    </w:p>
    <w:p w:rsidR="00AD0ABB" w:rsidRDefault="00D7687C">
      <w:pPr>
        <w:jc w:val="both"/>
      </w:pPr>
      <w:r>
        <w:rPr>
          <w:rFonts w:ascii="Times New Roman" w:eastAsia="Times New Roman" w:hAnsi="Times New Roman" w:cs="Times New Roman"/>
          <w:sz w:val="24"/>
        </w:rPr>
        <w:t>En desarrollo de estas funciones, el Consejo Académico aprobará anualmente el Programa General de Desarrollo de la Investigación, a propuesta del Comité para el Desarrollo de, y evaluará anualmente la actividad de investigación de la Universidad con base en el informe del Comité para el Desarrollo de la Investigación y en la documentación remitida por la Oficina de Planeación respecto del Plan de Acción y de las metas previamente aprobadas. </w:t>
      </w:r>
    </w:p>
    <w:p w:rsidR="00AD0ABB" w:rsidRDefault="00D7687C">
      <w:pPr>
        <w:jc w:val="both"/>
      </w:pPr>
      <w:r>
        <w:rPr>
          <w:rFonts w:ascii="Times New Roman" w:eastAsia="Times New Roman" w:hAnsi="Times New Roman" w:cs="Times New Roman"/>
          <w:sz w:val="24"/>
        </w:rPr>
        <w:t>Del resultado de todo ello enviará copia al Consejo Superior. </w:t>
      </w:r>
    </w:p>
    <w:p w:rsidR="00AD0ABB" w:rsidRDefault="00D7687C">
      <w:pPr>
        <w:jc w:val="both"/>
      </w:pPr>
      <w:r>
        <w:rPr>
          <w:rFonts w:ascii="Times New Roman" w:eastAsia="Times New Roman" w:hAnsi="Times New Roman" w:cs="Times New Roman"/>
          <w:b/>
          <w:sz w:val="24"/>
        </w:rPr>
        <w:t>Artículo 22.</w:t>
      </w:r>
      <w:r>
        <w:rPr>
          <w:rFonts w:ascii="Times New Roman" w:eastAsia="Times New Roman" w:hAnsi="Times New Roman" w:cs="Times New Roman"/>
          <w:sz w:val="24"/>
        </w:rPr>
        <w:t> Con base en sus competencias estatutarias (Artículo 33, literales a., b., d., f., g., i., n., y o.), el Consejo Superior Universitario apoyará y fomentará el desarrollo de la actividad de investigación en la Universidad. </w:t>
      </w:r>
    </w:p>
    <w:p w:rsidR="00AD0ABB" w:rsidRDefault="00D7687C">
      <w:pPr>
        <w:jc w:val="both"/>
      </w:pPr>
      <w:r>
        <w:rPr>
          <w:rFonts w:ascii="Times New Roman" w:eastAsia="Times New Roman" w:hAnsi="Times New Roman" w:cs="Times New Roman"/>
          <w:b/>
          <w:sz w:val="24"/>
        </w:rPr>
        <w:t>Artículo 23.</w:t>
      </w:r>
      <w:r>
        <w:rPr>
          <w:rFonts w:ascii="Times New Roman" w:eastAsia="Times New Roman" w:hAnsi="Times New Roman" w:cs="Times New Roman"/>
          <w:sz w:val="24"/>
        </w:rPr>
        <w:t> En los tres primeros meses de cada año, el Comité para el Desarrollo de la Investigación definirá las actividades de investigación que financiará, con base en el presupuesto que le hubiere sido asignado. </w:t>
      </w:r>
    </w:p>
    <w:p w:rsidR="00AD0ABB" w:rsidRDefault="00D7687C">
      <w:pPr>
        <w:jc w:val="both"/>
      </w:pPr>
      <w:r>
        <w:rPr>
          <w:rFonts w:ascii="Times New Roman" w:eastAsia="Times New Roman" w:hAnsi="Times New Roman" w:cs="Times New Roman"/>
          <w:sz w:val="24"/>
        </w:rPr>
        <w:lastRenderedPageBreak/>
        <w:t>Todos los apoyos financieros que el Comité para el Desarrollo de la Investigación aprobare obedecerán a los resultados de evaluaciones precisas, realizadas por pares académicos y científicos. </w:t>
      </w:r>
    </w:p>
    <w:p w:rsidR="00AD0ABB" w:rsidRDefault="00D7687C">
      <w:pPr>
        <w:jc w:val="both"/>
      </w:pPr>
      <w:r>
        <w:rPr>
          <w:rFonts w:ascii="Times New Roman" w:eastAsia="Times New Roman" w:hAnsi="Times New Roman" w:cs="Times New Roman"/>
          <w:b/>
          <w:sz w:val="24"/>
        </w:rPr>
        <w:t>Artículo 24</w:t>
      </w: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w:t>
      </w:r>
      <w:r>
        <w:rPr>
          <w:rFonts w:ascii="Times New Roman" w:eastAsia="Times New Roman" w:hAnsi="Times New Roman" w:cs="Times New Roman"/>
          <w:b/>
          <w:color w:val="0070C0"/>
          <w:sz w:val="24"/>
        </w:rPr>
        <w:t xml:space="preserve"> </w:t>
      </w:r>
      <w:r w:rsidR="001D5FF6" w:rsidRPr="001D5FF6">
        <w:rPr>
          <w:rFonts w:ascii="Times New Roman" w:eastAsia="Times New Roman" w:hAnsi="Times New Roman" w:cs="Times New Roman"/>
          <w:b/>
          <w:color w:val="auto"/>
          <w:sz w:val="24"/>
        </w:rPr>
        <w:t>(Modificado</w:t>
      </w:r>
      <w:r w:rsidRPr="001D5FF6">
        <w:rPr>
          <w:rFonts w:ascii="Times New Roman" w:eastAsia="Times New Roman" w:hAnsi="Times New Roman" w:cs="Times New Roman"/>
          <w:b/>
          <w:color w:val="auto"/>
          <w:sz w:val="24"/>
        </w:rPr>
        <w:t xml:space="preserve"> mediante </w:t>
      </w:r>
      <w:r w:rsidR="001D5FF6" w:rsidRPr="001D5FF6">
        <w:rPr>
          <w:rFonts w:ascii="Times New Roman" w:eastAsia="Times New Roman" w:hAnsi="Times New Roman" w:cs="Times New Roman"/>
          <w:b/>
          <w:color w:val="auto"/>
          <w:sz w:val="24"/>
        </w:rPr>
        <w:t xml:space="preserve"> AS 386/2011) </w:t>
      </w:r>
      <w:r w:rsidRPr="001D5FF6">
        <w:rPr>
          <w:rFonts w:ascii="Times New Roman" w:eastAsia="Times New Roman" w:hAnsi="Times New Roman" w:cs="Times New Roman"/>
          <w:b/>
          <w:color w:val="auto"/>
          <w:sz w:val="24"/>
        </w:rPr>
        <w:t>.</w:t>
      </w:r>
      <w:r w:rsidRPr="001D5FF6">
        <w:rPr>
          <w:rFonts w:ascii="Times New Roman" w:eastAsia="Times New Roman" w:hAnsi="Times New Roman" w:cs="Times New Roman"/>
          <w:color w:val="auto"/>
          <w:sz w:val="24"/>
        </w:rPr>
        <w:t xml:space="preserve">Para apoyar a los grupos de investigación, el CODI reglamentará el programa denominado </w:t>
      </w:r>
      <w:r w:rsidRPr="001D5FF6">
        <w:rPr>
          <w:rFonts w:ascii="Times New Roman" w:eastAsia="Times New Roman" w:hAnsi="Times New Roman" w:cs="Times New Roman"/>
          <w:i/>
          <w:color w:val="auto"/>
          <w:sz w:val="24"/>
        </w:rPr>
        <w:t xml:space="preserve">Estrategia para la sostenibilidad de los Grupos de Investigación. </w:t>
      </w:r>
      <w:r w:rsidRPr="001D5FF6">
        <w:rPr>
          <w:rFonts w:ascii="Times New Roman" w:eastAsia="Times New Roman" w:hAnsi="Times New Roman" w:cs="Times New Roman"/>
          <w:color w:val="auto"/>
          <w:sz w:val="24"/>
        </w:rPr>
        <w:t xml:space="preserve"> El programa consistirá en el otorgamiento de un apoyo financiero, dirigido a favorecer la continuidad  y el crecimiento de los grupos, para lo cual será necesario conocer sus ejecutorias recientes, la agenda de trabajo, y los compromisos que adquieren al recibir apoyo </w:t>
      </w:r>
    </w:p>
    <w:p w:rsidR="00AD0ABB" w:rsidRDefault="00D7687C">
      <w:pPr>
        <w:jc w:val="both"/>
      </w:pPr>
      <w:r>
        <w:rPr>
          <w:rFonts w:ascii="Times New Roman" w:eastAsia="Times New Roman" w:hAnsi="Times New Roman" w:cs="Times New Roman"/>
          <w:sz w:val="24"/>
        </w:rPr>
        <w:t>Los grupos que aspiraren a esta modalidad de financiación presentarán la siguiente documentación: </w:t>
      </w:r>
      <w:r>
        <w:rPr>
          <w:rFonts w:ascii="Times New Roman" w:eastAsia="Times New Roman" w:hAnsi="Times New Roman" w:cs="Times New Roman"/>
          <w:sz w:val="24"/>
        </w:rPr>
        <w:br/>
      </w:r>
      <w:r>
        <w:rPr>
          <w:rFonts w:ascii="Times New Roman" w:eastAsia="Times New Roman" w:hAnsi="Times New Roman" w:cs="Times New Roman"/>
          <w:sz w:val="24"/>
        </w:rPr>
        <w:br/>
        <w:t>a. Ejecutorias de investigación en los últimos tres años. </w:t>
      </w:r>
    </w:p>
    <w:p w:rsidR="00AD0ABB" w:rsidRDefault="00D7687C">
      <w:pPr>
        <w:jc w:val="both"/>
      </w:pPr>
      <w:r>
        <w:rPr>
          <w:rFonts w:ascii="Times New Roman" w:eastAsia="Times New Roman" w:hAnsi="Times New Roman" w:cs="Times New Roman"/>
          <w:sz w:val="24"/>
        </w:rPr>
        <w:t>b. Agenda de trabajo para los próximos dos años.</w:t>
      </w:r>
    </w:p>
    <w:p w:rsidR="00AD0ABB" w:rsidRDefault="00D7687C">
      <w:pPr>
        <w:jc w:val="both"/>
      </w:pPr>
      <w:r>
        <w:rPr>
          <w:rFonts w:ascii="Times New Roman" w:eastAsia="Times New Roman" w:hAnsi="Times New Roman" w:cs="Times New Roman"/>
          <w:sz w:val="24"/>
        </w:rPr>
        <w:t>c. Compromisos que asumirían en caso de obtener la financiación solicitada. Una parte de tales compromisos se expresará en términos de la publicación de artículos en revistas internacionales indexadas, en la obtención de recursos para la financiación de proyectos de investigación provenientes de entidades externas, en la formación de estudiantes en los programas de Maestría y de Doctorado, y en las respuestas a los problemas del desarrollo científico, tecnológico, académico, cultural, social, económico, de la región y del país. </w:t>
      </w:r>
    </w:p>
    <w:p w:rsidR="00AD0ABB" w:rsidRDefault="00D7687C">
      <w:pPr>
        <w:jc w:val="both"/>
      </w:pPr>
      <w:r>
        <w:rPr>
          <w:rFonts w:ascii="Times New Roman" w:eastAsia="Times New Roman" w:hAnsi="Times New Roman" w:cs="Times New Roman"/>
          <w:b/>
          <w:sz w:val="24"/>
        </w:rPr>
        <w:t>Parágrafo.</w:t>
      </w:r>
      <w:r>
        <w:rPr>
          <w:rFonts w:ascii="Times New Roman" w:eastAsia="Times New Roman" w:hAnsi="Times New Roman" w:cs="Times New Roman"/>
          <w:sz w:val="24"/>
        </w:rPr>
        <w:t> La documentación anterior será evaluada por un jurado nombrado por el Comité para el Desarrollo de la Investigación, compuesto por investigadores con reconocimiento internacional externos a la Universidad de Antioquia</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 xml:space="preserve">RR  1650/ 1991. </w:t>
      </w:r>
      <w:r>
        <w:rPr>
          <w:rFonts w:ascii="Times New Roman" w:eastAsia="Times New Roman" w:hAnsi="Times New Roman" w:cs="Times New Roman"/>
          <w:color w:val="E36C0A"/>
          <w:sz w:val="20"/>
        </w:rPr>
        <w:t>Por medio de la cual se crea el Programa de Biotecnología</w:t>
      </w:r>
    </w:p>
    <w:p w:rsidR="00AD0ABB" w:rsidRDefault="00D7687C">
      <w:pPr>
        <w:jc w:val="both"/>
      </w:pPr>
      <w:r>
        <w:rPr>
          <w:rFonts w:ascii="Times New Roman" w:eastAsia="Times New Roman" w:hAnsi="Times New Roman" w:cs="Times New Roman"/>
          <w:b/>
          <w:sz w:val="24"/>
        </w:rPr>
        <w:t>Artículo 25.</w:t>
      </w:r>
      <w:r>
        <w:rPr>
          <w:rFonts w:ascii="Times New Roman" w:eastAsia="Times New Roman" w:hAnsi="Times New Roman" w:cs="Times New Roman"/>
          <w:sz w:val="24"/>
        </w:rPr>
        <w:t> Para apoyar con preferencia los grupos en proceso de formación, y a los investigadores que iniciaren su carrera, el Comité para el Desarrollo de la Investigación reglamentará anualmente la financiación de los llamados </w:t>
      </w:r>
      <w:r>
        <w:rPr>
          <w:rFonts w:ascii="Times New Roman" w:eastAsia="Times New Roman" w:hAnsi="Times New Roman" w:cs="Times New Roman"/>
          <w:i/>
          <w:sz w:val="24"/>
        </w:rPr>
        <w:t>Proyectos de Investigación de Menor Cuantía</w:t>
      </w:r>
      <w:r>
        <w:rPr>
          <w:rFonts w:ascii="Times New Roman" w:eastAsia="Times New Roman" w:hAnsi="Times New Roman" w:cs="Times New Roman"/>
          <w:sz w:val="24"/>
        </w:rPr>
        <w:t>. </w:t>
      </w:r>
    </w:p>
    <w:p w:rsidR="00AD0ABB" w:rsidRDefault="00D7687C">
      <w:pPr>
        <w:jc w:val="both"/>
      </w:pPr>
      <w:r>
        <w:rPr>
          <w:rFonts w:ascii="Times New Roman" w:eastAsia="Times New Roman" w:hAnsi="Times New Roman" w:cs="Times New Roman"/>
          <w:sz w:val="24"/>
        </w:rPr>
        <w:t>Dichos proyectos serán aprobados en el marco de convocatorias públicas, con términos de referencia profusamente difundidos, y con base en el siguiente trámite: </w:t>
      </w:r>
      <w:r>
        <w:rPr>
          <w:rFonts w:ascii="Times New Roman" w:eastAsia="Times New Roman" w:hAnsi="Times New Roman" w:cs="Times New Roman"/>
          <w:sz w:val="24"/>
        </w:rPr>
        <w:br/>
      </w:r>
      <w:r>
        <w:rPr>
          <w:rFonts w:ascii="Times New Roman" w:eastAsia="Times New Roman" w:hAnsi="Times New Roman" w:cs="Times New Roman"/>
          <w:sz w:val="24"/>
        </w:rPr>
        <w:br/>
        <w:t>a. Presentación y primera evaluación en los Centros de Investigación: mínimo dos evaluaciones, una de ellas realizada por un investigador externo a la Universidad de Antioquia.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t>b. Obligatoria inclusión de un estudiante de pregrado o de especialización en el equipo de investigadores que realizará el proyecto. </w:t>
      </w:r>
    </w:p>
    <w:p w:rsidR="00AD0ABB" w:rsidRDefault="00D7687C">
      <w:pPr>
        <w:jc w:val="both"/>
      </w:pPr>
      <w:r>
        <w:rPr>
          <w:rFonts w:ascii="Times New Roman" w:eastAsia="Times New Roman" w:hAnsi="Times New Roman" w:cs="Times New Roman"/>
          <w:sz w:val="24"/>
        </w:rPr>
        <w:t>c. Recomendación de aprobación por los Consejos de Facultad en lo referido al tiempo de dedicación de los profesores involucrados en la investigación. </w:t>
      </w:r>
    </w:p>
    <w:p w:rsidR="00AD0ABB" w:rsidRDefault="00D7687C">
      <w:pPr>
        <w:jc w:val="both"/>
      </w:pPr>
      <w:r>
        <w:rPr>
          <w:rFonts w:ascii="Times New Roman" w:eastAsia="Times New Roman" w:hAnsi="Times New Roman" w:cs="Times New Roman"/>
          <w:sz w:val="24"/>
        </w:rPr>
        <w:t>d. Aprobación por parte del Comité para el Desarrollo de la Investigación, previo concepto de un jurado final compuesto por investigadores con reconocimiento nacional.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26. </w:t>
      </w:r>
      <w:r>
        <w:rPr>
          <w:rFonts w:ascii="Times New Roman" w:eastAsia="Times New Roman" w:hAnsi="Times New Roman" w:cs="Times New Roman"/>
          <w:sz w:val="24"/>
        </w:rPr>
        <w:t xml:space="preserve">Para apoyar los programas de Maestría y de Doctorado, el Comité para el Desarrollo de la Investigación reglamentará anualmente el programa de financiación de los denominados </w:t>
      </w:r>
      <w:r>
        <w:rPr>
          <w:rFonts w:ascii="Times New Roman" w:eastAsia="Times New Roman" w:hAnsi="Times New Roman" w:cs="Times New Roman"/>
          <w:i/>
          <w:sz w:val="24"/>
        </w:rPr>
        <w:t>Proyectos de Investigación de Mediana Cuantía</w:t>
      </w:r>
      <w:r>
        <w:rPr>
          <w:rFonts w:ascii="Times New Roman" w:eastAsia="Times New Roman" w:hAnsi="Times New Roman" w:cs="Times New Roman"/>
          <w:sz w:val="24"/>
        </w:rPr>
        <w:t>. </w:t>
      </w:r>
    </w:p>
    <w:p w:rsidR="00AD0ABB" w:rsidRDefault="00D7687C">
      <w:pPr>
        <w:jc w:val="both"/>
      </w:pPr>
      <w:r>
        <w:rPr>
          <w:rFonts w:ascii="Times New Roman" w:eastAsia="Times New Roman" w:hAnsi="Times New Roman" w:cs="Times New Roman"/>
          <w:sz w:val="24"/>
        </w:rPr>
        <w:t>Los proyectos serán aprobados en el marco de convocatorias públicas, con términos de referencia profusamente difundidos, y con base en el siguiente trámite: </w:t>
      </w:r>
    </w:p>
    <w:p w:rsidR="00AD0ABB" w:rsidRDefault="00D7687C">
      <w:pPr>
        <w:jc w:val="both"/>
      </w:pPr>
      <w:r>
        <w:rPr>
          <w:rFonts w:ascii="Times New Roman" w:eastAsia="Times New Roman" w:hAnsi="Times New Roman" w:cs="Times New Roman"/>
          <w:sz w:val="24"/>
        </w:rPr>
        <w:t>a. Presentación y primera evaluación en los Centros de Investigación: mínimo dos evaluaciones, una de ellas realizada por un investigador externo a la Universidad de Antioquia. </w:t>
      </w:r>
      <w:r>
        <w:rPr>
          <w:rFonts w:ascii="Times New Roman" w:eastAsia="Times New Roman" w:hAnsi="Times New Roman" w:cs="Times New Roman"/>
          <w:sz w:val="24"/>
        </w:rPr>
        <w:br/>
      </w:r>
      <w:r>
        <w:rPr>
          <w:rFonts w:ascii="Times New Roman" w:eastAsia="Times New Roman" w:hAnsi="Times New Roman" w:cs="Times New Roman"/>
          <w:sz w:val="24"/>
        </w:rPr>
        <w:br/>
        <w:t>b. Obligatoria inclusión de un estudiante de Maestría o de Doctorado en el equipo de investigadores que realizará el proyecto.</w:t>
      </w:r>
    </w:p>
    <w:p w:rsidR="00AD0ABB" w:rsidRDefault="00D7687C">
      <w:pPr>
        <w:jc w:val="both"/>
      </w:pPr>
      <w:r>
        <w:rPr>
          <w:rFonts w:ascii="Times New Roman" w:eastAsia="Times New Roman" w:hAnsi="Times New Roman" w:cs="Times New Roman"/>
          <w:sz w:val="24"/>
        </w:rPr>
        <w:t>c. Recomendación de aprobación por los Consejos de Facultad en lo referido al tiempo de dedicación de los profesores involucrados en la investigación.</w:t>
      </w:r>
    </w:p>
    <w:p w:rsidR="00AD0ABB" w:rsidRDefault="00D7687C">
      <w:pPr>
        <w:jc w:val="both"/>
      </w:pPr>
      <w:r>
        <w:rPr>
          <w:rFonts w:ascii="Times New Roman" w:eastAsia="Times New Roman" w:hAnsi="Times New Roman" w:cs="Times New Roman"/>
          <w:sz w:val="24"/>
        </w:rPr>
        <w:t>d. Aprobación por parte del Comité para el Desarrollo de la Investigación, previo concepto de un jurado final compuesto por investigadores con reconocimiento nacional.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27.</w:t>
      </w:r>
      <w:r>
        <w:rPr>
          <w:rFonts w:ascii="Times New Roman" w:eastAsia="Times New Roman" w:hAnsi="Times New Roman" w:cs="Times New Roman"/>
          <w:sz w:val="24"/>
        </w:rPr>
        <w:t> Para apoyar con preferencia la adquisición de infraestructura para la investigación, el Comité para el Desarrollo de la Investigación reglamentará anualmente las convocatorias, con base en el 30 por ciento de los recaudos de la Estampilla </w:t>
      </w:r>
      <w:r>
        <w:rPr>
          <w:rFonts w:ascii="Times New Roman" w:eastAsia="Times New Roman" w:hAnsi="Times New Roman" w:cs="Times New Roman"/>
          <w:i/>
          <w:sz w:val="24"/>
        </w:rPr>
        <w:t>La Universidad de Antioquia de cara al tercer siglo de labor</w:t>
      </w:r>
      <w:r>
        <w:rPr>
          <w:rFonts w:ascii="Times New Roman" w:eastAsia="Times New Roman" w:hAnsi="Times New Roman" w:cs="Times New Roman"/>
          <w:sz w:val="24"/>
        </w:rPr>
        <w:t>. Los proyectos serán aprobados en el marco de convocatorias públicas, con términos de referencia profusamente difundidos, y con base en el siguiente trámite: </w:t>
      </w:r>
    </w:p>
    <w:p w:rsidR="00AD0ABB" w:rsidRDefault="00D7687C">
      <w:pPr>
        <w:jc w:val="both"/>
      </w:pPr>
      <w:r>
        <w:rPr>
          <w:rFonts w:ascii="Times New Roman" w:eastAsia="Times New Roman" w:hAnsi="Times New Roman" w:cs="Times New Roman"/>
          <w:sz w:val="24"/>
        </w:rPr>
        <w:t>a. Presentación y primera evaluación en los Centros de Investigación: mínimo dos evaluaciones, una de ellas realizada por un investigador externo a la Universidad de Antioquia. </w:t>
      </w:r>
      <w:r>
        <w:rPr>
          <w:rFonts w:ascii="Times New Roman" w:eastAsia="Times New Roman" w:hAnsi="Times New Roman" w:cs="Times New Roman"/>
          <w:sz w:val="24"/>
        </w:rPr>
        <w:br/>
      </w:r>
      <w:r>
        <w:rPr>
          <w:rFonts w:ascii="Times New Roman" w:eastAsia="Times New Roman" w:hAnsi="Times New Roman" w:cs="Times New Roman"/>
          <w:sz w:val="24"/>
        </w:rPr>
        <w:br/>
        <w:t>b. Recomendación de aprobación por parte del respectivo Consejo de Facultad. </w:t>
      </w:r>
    </w:p>
    <w:p w:rsidR="00AD0ABB" w:rsidRDefault="00D7687C">
      <w:pPr>
        <w:jc w:val="both"/>
      </w:pPr>
      <w:r>
        <w:rPr>
          <w:rFonts w:ascii="Times New Roman" w:eastAsia="Times New Roman" w:hAnsi="Times New Roman" w:cs="Times New Roman"/>
          <w:sz w:val="24"/>
        </w:rPr>
        <w:lastRenderedPageBreak/>
        <w:t>c. Selección de los proyectos por parte del Comité de Área. </w:t>
      </w:r>
    </w:p>
    <w:p w:rsidR="00AD0ABB" w:rsidRDefault="00D7687C">
      <w:pPr>
        <w:jc w:val="both"/>
      </w:pPr>
      <w:r>
        <w:rPr>
          <w:rFonts w:ascii="Times New Roman" w:eastAsia="Times New Roman" w:hAnsi="Times New Roman" w:cs="Times New Roman"/>
          <w:sz w:val="24"/>
        </w:rPr>
        <w:t>d. Decisión de financiación por parte del Comité para el Desarrollo de la Investigación, previo concepto de un jurado final. </w:t>
      </w:r>
    </w:p>
    <w:p w:rsidR="00AD0ABB" w:rsidRDefault="00D7687C">
      <w:pPr>
        <w:jc w:val="both"/>
      </w:pPr>
      <w:r>
        <w:rPr>
          <w:rFonts w:ascii="Times New Roman" w:eastAsia="Times New Roman" w:hAnsi="Times New Roman" w:cs="Times New Roman"/>
          <w:b/>
          <w:sz w:val="24"/>
        </w:rPr>
        <w:t>Artículo 28.</w:t>
      </w:r>
      <w:r>
        <w:rPr>
          <w:rFonts w:ascii="Times New Roman" w:eastAsia="Times New Roman" w:hAnsi="Times New Roman" w:cs="Times New Roman"/>
          <w:sz w:val="24"/>
        </w:rPr>
        <w:t> Anualmente, y previa consulta con los Grupos y Centros de Investigación, el Comité para el Desarrollo de la Investigación abrirá convocatorias para la financiación de proyectos de investigación sobre temas y los problemas prioritarios para el desarrollo de la región y el país. </w:t>
      </w:r>
    </w:p>
    <w:p w:rsidR="00AD0ABB" w:rsidRDefault="00D7687C">
      <w:pPr>
        <w:jc w:val="both"/>
      </w:pPr>
      <w:r>
        <w:rPr>
          <w:rFonts w:ascii="Times New Roman" w:eastAsia="Times New Roman" w:hAnsi="Times New Roman" w:cs="Times New Roman"/>
          <w:b/>
          <w:sz w:val="24"/>
        </w:rPr>
        <w:t>Artículo 29.</w:t>
      </w:r>
      <w:r>
        <w:rPr>
          <w:rFonts w:ascii="Times New Roman" w:eastAsia="Times New Roman" w:hAnsi="Times New Roman" w:cs="Times New Roman"/>
          <w:sz w:val="24"/>
        </w:rPr>
        <w:t> Con el objeto de apoyar las actividades complementarias de investigación, el Comité para el Desarrollo de la Investigación propondrá anualmente al Rector la creación de fondos para atender las distintas necesidades. Si se estimare conveniente, estas partidas podrán integrarse a los proyectos de investigación de </w:t>
      </w:r>
      <w:r>
        <w:rPr>
          <w:rFonts w:ascii="Times New Roman" w:eastAsia="Times New Roman" w:hAnsi="Times New Roman" w:cs="Times New Roman"/>
          <w:i/>
          <w:sz w:val="24"/>
        </w:rPr>
        <w:t>Menor Cuantía, de Mediana Cuantía, o a la Estrategia para la Sostenibilidad</w:t>
      </w:r>
      <w:r>
        <w:rPr>
          <w:rFonts w:ascii="Times New Roman" w:eastAsia="Times New Roman" w:hAnsi="Times New Roman" w:cs="Times New Roman"/>
          <w:sz w:val="24"/>
        </w:rPr>
        <w:t>. </w:t>
      </w:r>
    </w:p>
    <w:p w:rsidR="00AD0ABB" w:rsidRDefault="00D7687C">
      <w:pPr>
        <w:jc w:val="both"/>
      </w:pPr>
      <w:r>
        <w:rPr>
          <w:rFonts w:ascii="Times New Roman" w:eastAsia="Times New Roman" w:hAnsi="Times New Roman" w:cs="Times New Roman"/>
          <w:sz w:val="24"/>
        </w:rPr>
        <w:t>Estos fondos tendrán las siguientes características: </w:t>
      </w:r>
    </w:p>
    <w:p w:rsidR="00AD0ABB" w:rsidRDefault="00D7687C">
      <w:pPr>
        <w:jc w:val="both"/>
      </w:pPr>
      <w:r>
        <w:rPr>
          <w:rFonts w:ascii="Times New Roman" w:eastAsia="Times New Roman" w:hAnsi="Times New Roman" w:cs="Times New Roman"/>
          <w:sz w:val="24"/>
        </w:rPr>
        <w:t>a. Mediante una Resolución Rectoral, se definirán los fondos, sus montos respectivos, y se delegará en el Comité para el Desarrollo de la Investigación su reglamentación. </w:t>
      </w:r>
    </w:p>
    <w:p w:rsidR="00AD0ABB" w:rsidRDefault="00D7687C">
      <w:pPr>
        <w:jc w:val="both"/>
      </w:pPr>
      <w:r>
        <w:rPr>
          <w:rFonts w:ascii="Times New Roman" w:eastAsia="Times New Roman" w:hAnsi="Times New Roman" w:cs="Times New Roman"/>
          <w:sz w:val="24"/>
        </w:rPr>
        <w:t>b. Tal reglamentación deberá determinar, como mínimo, la naturaleza del fondo, los requisitos y los procedimientos para acceder a los apoyos financieros, el nombre de los profesores que actuarán como jurados, y los criterios para la calificación de las solicitudes. </w:t>
      </w:r>
      <w:r>
        <w:rPr>
          <w:rFonts w:ascii="Times New Roman" w:eastAsia="Times New Roman" w:hAnsi="Times New Roman" w:cs="Times New Roman"/>
          <w:sz w:val="24"/>
        </w:rPr>
        <w:br/>
      </w:r>
      <w:r>
        <w:rPr>
          <w:rFonts w:ascii="Times New Roman" w:eastAsia="Times New Roman" w:hAnsi="Times New Roman" w:cs="Times New Roman"/>
          <w:sz w:val="24"/>
        </w:rPr>
        <w:br/>
        <w:t>c. La tarea del jurado consistirá en estudiar y decidir sobre cada una de las solicitudes presentadas. </w:t>
      </w:r>
      <w:r>
        <w:rPr>
          <w:rFonts w:ascii="Times New Roman" w:eastAsia="Times New Roman" w:hAnsi="Times New Roman" w:cs="Times New Roman"/>
          <w:sz w:val="24"/>
        </w:rPr>
        <w:br/>
      </w:r>
      <w:r>
        <w:rPr>
          <w:rFonts w:ascii="Times New Roman" w:eastAsia="Times New Roman" w:hAnsi="Times New Roman" w:cs="Times New Roman"/>
          <w:sz w:val="24"/>
        </w:rPr>
        <w:br/>
        <w:t>d. Los jurados que presiden cada fondo tendrán trayectoria investigativa. Por ello, cumplirán los siguientes requisitos: </w:t>
      </w:r>
    </w:p>
    <w:p w:rsidR="00AD0ABB" w:rsidRDefault="00D7687C">
      <w:pPr>
        <w:jc w:val="both"/>
      </w:pPr>
      <w:r>
        <w:rPr>
          <w:rFonts w:ascii="Times New Roman" w:eastAsia="Times New Roman" w:hAnsi="Times New Roman" w:cs="Times New Roman"/>
          <w:sz w:val="24"/>
        </w:rPr>
        <w:t>1) Poseer título de Maestría o de Doctorado. </w:t>
      </w:r>
    </w:p>
    <w:p w:rsidR="00AD0ABB" w:rsidRDefault="00D7687C">
      <w:pPr>
        <w:jc w:val="both"/>
      </w:pPr>
      <w:r>
        <w:rPr>
          <w:rFonts w:ascii="Times New Roman" w:eastAsia="Times New Roman" w:hAnsi="Times New Roman" w:cs="Times New Roman"/>
          <w:sz w:val="24"/>
        </w:rPr>
        <w:t>2) Tener, como mínimo, un proyecto de investigación vigente, financiado por entidades externas o por el Comité para el Desarrollo de la Investigación. </w:t>
      </w:r>
    </w:p>
    <w:p w:rsidR="00AD0ABB" w:rsidRDefault="00D7687C">
      <w:pPr>
        <w:jc w:val="both"/>
      </w:pPr>
      <w:r>
        <w:rPr>
          <w:rFonts w:ascii="Times New Roman" w:eastAsia="Times New Roman" w:hAnsi="Times New Roman" w:cs="Times New Roman"/>
          <w:sz w:val="24"/>
        </w:rPr>
        <w:t>3) Haber publicado, por lo menos, dos artículos nacionales o internaciones en los últimos tres años.</w:t>
      </w:r>
    </w:p>
    <w:p w:rsidR="00AD0ABB" w:rsidRDefault="00D7687C">
      <w:pPr>
        <w:jc w:val="both"/>
      </w:pPr>
      <w:r>
        <w:rPr>
          <w:rFonts w:ascii="Times New Roman" w:eastAsia="Times New Roman" w:hAnsi="Times New Roman" w:cs="Times New Roman"/>
          <w:sz w:val="24"/>
        </w:rPr>
        <w:t>4) Haber participado con ponencia por lo menos en dos eventos científicos de la especialidad, nacionales o internacionales, en los tres últimos años. </w:t>
      </w:r>
    </w:p>
    <w:p w:rsidR="00AD0ABB" w:rsidRDefault="00D7687C">
      <w:pPr>
        <w:jc w:val="both"/>
      </w:pPr>
      <w:r>
        <w:rPr>
          <w:rFonts w:ascii="Times New Roman" w:eastAsia="Times New Roman" w:hAnsi="Times New Roman" w:cs="Times New Roman"/>
          <w:sz w:val="24"/>
        </w:rPr>
        <w:lastRenderedPageBreak/>
        <w:t>e. La composición del jurado en cada uno de los fondos mantendrá una participación equilibrada de las distintas Áreas de Investigación. </w:t>
      </w:r>
    </w:p>
    <w:p w:rsidR="00AD0ABB" w:rsidRDefault="00D7687C">
      <w:pPr>
        <w:jc w:val="both"/>
      </w:pPr>
      <w:r>
        <w:rPr>
          <w:rFonts w:ascii="Times New Roman" w:eastAsia="Times New Roman" w:hAnsi="Times New Roman" w:cs="Times New Roman"/>
          <w:sz w:val="24"/>
        </w:rPr>
        <w:t>f. La Vicerrectoría de Investigación hará las veces de secretaría operativa: divulgará a la comunidad universitaria estas posibilidades de financiación, diseñará los formularios para la presentación de las solicitudes, orientará a los investigadores para el trámite respectivo, remitirá las solicitudes para la consideración de los jurados y, finalmente, comunicará la decisión de estos últimos.</w:t>
      </w:r>
    </w:p>
    <w:p w:rsidR="00AD0ABB" w:rsidRDefault="00D7687C">
      <w:pPr>
        <w:jc w:val="both"/>
      </w:pPr>
      <w:r>
        <w:rPr>
          <w:rFonts w:ascii="Times New Roman" w:eastAsia="Times New Roman" w:hAnsi="Times New Roman" w:cs="Times New Roman"/>
          <w:sz w:val="24"/>
        </w:rPr>
        <w:t>g. Para solicitar el apoyo de estos fondos se requerirá acreditar la condición de profesor o de estudiante. </w:t>
      </w:r>
    </w:p>
    <w:p w:rsidR="00AD0ABB" w:rsidRDefault="00D7687C">
      <w:pPr>
        <w:jc w:val="both"/>
      </w:pPr>
      <w:r>
        <w:rPr>
          <w:rFonts w:ascii="Times New Roman" w:eastAsia="Times New Roman" w:hAnsi="Times New Roman" w:cs="Times New Roman"/>
          <w:sz w:val="24"/>
        </w:rPr>
        <w:t>h. Las propuestas tendrán el visto bueno de los Comités Técnicos de los Centros de Investigación. </w:t>
      </w:r>
      <w:r>
        <w:rPr>
          <w:rFonts w:ascii="Times New Roman" w:eastAsia="Times New Roman" w:hAnsi="Times New Roman" w:cs="Times New Roman"/>
          <w:sz w:val="24"/>
        </w:rPr>
        <w:br/>
      </w:r>
      <w:r>
        <w:rPr>
          <w:rFonts w:ascii="Times New Roman" w:eastAsia="Times New Roman" w:hAnsi="Times New Roman" w:cs="Times New Roman"/>
          <w:sz w:val="24"/>
        </w:rPr>
        <w:br/>
        <w:t>i. Toda persona beneficiaria de los fondos adquirirá un conjunto de compromisos cuya vigilancia y control corresponderá a los Comités Técnicos de los Centros de Investigación. La documentación que acreditare el cumplimiento de tales compromisos acompañará cualquier futura petición del profesor o del estudiante en cuestión.</w:t>
      </w:r>
    </w:p>
    <w:p w:rsidR="00AD0ABB" w:rsidRDefault="00D7687C">
      <w:pPr>
        <w:jc w:val="both"/>
      </w:pPr>
      <w:r>
        <w:rPr>
          <w:rFonts w:ascii="Times New Roman" w:eastAsia="Times New Roman" w:hAnsi="Times New Roman" w:cs="Times New Roman"/>
          <w:sz w:val="24"/>
        </w:rPr>
        <w:t>j. Todos los fondos proporcionarán un apoyo parcial para la realización de las actividades de investigación. En tal sentido, se entenderán siempre como cofinanciaciones de dichas actividades. </w:t>
      </w:r>
    </w:p>
    <w:p w:rsidR="00AD0ABB" w:rsidRDefault="00D7687C">
      <w:pPr>
        <w:jc w:val="both"/>
      </w:pPr>
      <w:bookmarkStart w:id="16" w:name="h.30j0zll" w:colFirst="0" w:colLast="0"/>
      <w:bookmarkEnd w:id="16"/>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 xml:space="preserve">RR 25091/ 2007. </w:t>
      </w:r>
      <w:r>
        <w:rPr>
          <w:rFonts w:ascii="Times New Roman" w:eastAsia="Times New Roman" w:hAnsi="Times New Roman" w:cs="Times New Roman"/>
          <w:color w:val="E36C0A"/>
          <w:sz w:val="20"/>
        </w:rPr>
        <w:t>Por la Cual se modifica el programa para la financiación de jurados en los trabajos de investigación y tesis en las Maestrías y doctorados de la Universidad de Antioquia.</w:t>
      </w:r>
    </w:p>
    <w:p w:rsidR="00AD0ABB" w:rsidRDefault="00D7687C">
      <w:pPr>
        <w:jc w:val="both"/>
      </w:pPr>
      <w:r>
        <w:rPr>
          <w:rFonts w:ascii="Times New Roman" w:eastAsia="Times New Roman" w:hAnsi="Times New Roman" w:cs="Times New Roman"/>
          <w:b/>
          <w:sz w:val="24"/>
        </w:rPr>
        <w:t>Artículo 30</w:t>
      </w:r>
      <w:r w:rsidRPr="001D5FF6">
        <w:rPr>
          <w:rFonts w:ascii="Times New Roman" w:eastAsia="Times New Roman" w:hAnsi="Times New Roman" w:cs="Times New Roman"/>
          <w:b/>
          <w:color w:val="auto"/>
          <w:sz w:val="24"/>
        </w:rPr>
        <w:t xml:space="preserve">. </w:t>
      </w:r>
      <w:r w:rsidR="001D5FF6" w:rsidRPr="001D5FF6">
        <w:rPr>
          <w:rFonts w:ascii="Times New Roman" w:eastAsia="Times New Roman" w:hAnsi="Times New Roman" w:cs="Times New Roman"/>
          <w:b/>
          <w:color w:val="auto"/>
          <w:sz w:val="24"/>
        </w:rPr>
        <w:t>(</w:t>
      </w:r>
      <w:r w:rsidRPr="001D5FF6">
        <w:rPr>
          <w:rFonts w:ascii="Times New Roman" w:eastAsia="Times New Roman" w:hAnsi="Times New Roman" w:cs="Times New Roman"/>
          <w:b/>
          <w:color w:val="auto"/>
          <w:sz w:val="24"/>
        </w:rPr>
        <w:t>Modificado mediante  AS 386/2011</w:t>
      </w:r>
      <w:r w:rsidR="001D5FF6" w:rsidRPr="001D5FF6">
        <w:rPr>
          <w:rFonts w:ascii="Times New Roman" w:eastAsia="Times New Roman" w:hAnsi="Times New Roman" w:cs="Times New Roman"/>
          <w:b/>
          <w:color w:val="auto"/>
          <w:sz w:val="24"/>
        </w:rPr>
        <w:t>.)</w:t>
      </w:r>
      <w:r w:rsidRPr="001D5FF6">
        <w:rPr>
          <w:rFonts w:ascii="Times New Roman" w:eastAsia="Times New Roman" w:hAnsi="Times New Roman" w:cs="Times New Roman"/>
          <w:color w:val="auto"/>
          <w:sz w:val="24"/>
        </w:rPr>
        <w:t xml:space="preserve"> </w:t>
      </w:r>
      <w:r>
        <w:rPr>
          <w:rFonts w:ascii="Times New Roman" w:eastAsia="Times New Roman" w:hAnsi="Times New Roman" w:cs="Times New Roman"/>
          <w:sz w:val="24"/>
        </w:rPr>
        <w:t>Con el objeto de estimular la formación en investigación de los estudiantes de pregrado, el Comité para el Desarrollo de la Investigación dispondrá anualmente una partida para el </w:t>
      </w:r>
      <w:r>
        <w:rPr>
          <w:rFonts w:ascii="Times New Roman" w:eastAsia="Times New Roman" w:hAnsi="Times New Roman" w:cs="Times New Roman"/>
          <w:i/>
          <w:sz w:val="24"/>
        </w:rPr>
        <w:t>Programa Jóvenes Investigadores</w:t>
      </w:r>
      <w:r>
        <w:rPr>
          <w:rFonts w:ascii="Times New Roman" w:eastAsia="Times New Roman" w:hAnsi="Times New Roman" w:cs="Times New Roman"/>
          <w:sz w:val="24"/>
        </w:rPr>
        <w:t>. </w:t>
      </w:r>
    </w:p>
    <w:p w:rsidR="00AD0ABB" w:rsidRDefault="00D7687C">
      <w:pPr>
        <w:jc w:val="both"/>
      </w:pPr>
      <w:r>
        <w:rPr>
          <w:rFonts w:ascii="Times New Roman" w:eastAsia="Times New Roman" w:hAnsi="Times New Roman" w:cs="Times New Roman"/>
          <w:sz w:val="24"/>
        </w:rPr>
        <w:t>Dicho programa tendrá las siguientes características: </w:t>
      </w:r>
    </w:p>
    <w:p w:rsidR="00AD0ABB" w:rsidRDefault="00D7687C">
      <w:pPr>
        <w:jc w:val="both"/>
      </w:pPr>
      <w:r>
        <w:rPr>
          <w:rFonts w:ascii="Times New Roman" w:eastAsia="Times New Roman" w:hAnsi="Times New Roman" w:cs="Times New Roman"/>
          <w:sz w:val="24"/>
        </w:rPr>
        <w:t xml:space="preserve">a. El propósito del programa consistirá en la creación de un espacio propicio para que los jóvenes con talento para la investigación tengan la oportunidad de conocer, en la práctica misma, las dinámicas del trabajo investigativo en grupo. Dichos estudiantes se adscribirán a </w:t>
      </w:r>
      <w:r w:rsidRPr="001D5FF6">
        <w:rPr>
          <w:rFonts w:ascii="Times New Roman" w:eastAsia="Times New Roman" w:hAnsi="Times New Roman" w:cs="Times New Roman"/>
          <w:color w:val="auto"/>
          <w:sz w:val="24"/>
        </w:rPr>
        <w:t xml:space="preserve">los grupos de investigación, según las condiciones establecidas por el CODI para determinar la capacidad formativa del grupo, a partir de sus ejecutorias y de su agenda investigativa. </w:t>
      </w:r>
    </w:p>
    <w:p w:rsidR="00AD0ABB" w:rsidRDefault="00D7687C">
      <w:pPr>
        <w:jc w:val="both"/>
      </w:pPr>
      <w:r>
        <w:rPr>
          <w:rFonts w:ascii="Times New Roman" w:eastAsia="Times New Roman" w:hAnsi="Times New Roman" w:cs="Times New Roman"/>
          <w:sz w:val="24"/>
        </w:rPr>
        <w:t>b. Los estudiantes serán seleccionados por los propios Grupos de Investigación.</w:t>
      </w:r>
    </w:p>
    <w:p w:rsidR="00AD0ABB" w:rsidRDefault="00D7687C">
      <w:pPr>
        <w:jc w:val="both"/>
      </w:pPr>
      <w:r>
        <w:rPr>
          <w:rFonts w:ascii="Times New Roman" w:eastAsia="Times New Roman" w:hAnsi="Times New Roman" w:cs="Times New Roman"/>
          <w:sz w:val="24"/>
        </w:rPr>
        <w:lastRenderedPageBreak/>
        <w:t>c. El Comité para el Desarrollo de la Investigación determinará los criterios académicos mínimos que los estudiantes cumplirán para participar en este programa. </w:t>
      </w:r>
    </w:p>
    <w:p w:rsidR="00AD0ABB" w:rsidRDefault="00D7687C">
      <w:pPr>
        <w:jc w:val="both"/>
      </w:pPr>
      <w:r>
        <w:rPr>
          <w:rFonts w:ascii="Times New Roman" w:eastAsia="Times New Roman" w:hAnsi="Times New Roman" w:cs="Times New Roman"/>
          <w:sz w:val="24"/>
        </w:rPr>
        <w:t>d. El estudiante será dirigido por un investigador y la responsabilidad final de su pasantía estará a cargo del líder del Grupo de Investigación.</w:t>
      </w:r>
    </w:p>
    <w:p w:rsidR="00AD0ABB" w:rsidRPr="001D5FF6" w:rsidRDefault="00D7687C">
      <w:pPr>
        <w:jc w:val="both"/>
        <w:rPr>
          <w:color w:val="auto"/>
        </w:rPr>
      </w:pPr>
      <w:r>
        <w:rPr>
          <w:rFonts w:ascii="Times New Roman" w:eastAsia="Times New Roman" w:hAnsi="Times New Roman" w:cs="Times New Roman"/>
          <w:sz w:val="24"/>
        </w:rPr>
        <w:t xml:space="preserve">e. El estudiante podrá recibir un estímulo financiero mensual cuyo monto será determinado por el Comité para el </w:t>
      </w:r>
      <w:r w:rsidRPr="001D5FF6">
        <w:rPr>
          <w:rFonts w:ascii="Times New Roman" w:eastAsia="Times New Roman" w:hAnsi="Times New Roman" w:cs="Times New Roman"/>
          <w:color w:val="auto"/>
          <w:sz w:val="24"/>
        </w:rPr>
        <w:t>Desarrollo de la Investigación. </w:t>
      </w:r>
    </w:p>
    <w:p w:rsidR="00AD0ABB" w:rsidRPr="001D5FF6" w:rsidRDefault="00D7687C">
      <w:pPr>
        <w:jc w:val="both"/>
        <w:rPr>
          <w:color w:val="auto"/>
        </w:rPr>
      </w:pPr>
      <w:r w:rsidRPr="001D5FF6">
        <w:rPr>
          <w:rFonts w:ascii="Times New Roman" w:eastAsia="Times New Roman" w:hAnsi="Times New Roman" w:cs="Times New Roman"/>
          <w:b/>
          <w:color w:val="auto"/>
          <w:sz w:val="24"/>
        </w:rPr>
        <w:t>Artículo 31.</w:t>
      </w:r>
      <w:r w:rsidRPr="001D5FF6">
        <w:rPr>
          <w:rFonts w:ascii="Times New Roman" w:eastAsia="Times New Roman" w:hAnsi="Times New Roman" w:cs="Times New Roman"/>
          <w:color w:val="auto"/>
          <w:sz w:val="24"/>
        </w:rPr>
        <w:t> </w:t>
      </w:r>
      <w:r w:rsidR="001D5FF6" w:rsidRPr="001D5FF6">
        <w:rPr>
          <w:rFonts w:ascii="Times New Roman" w:eastAsia="Times New Roman" w:hAnsi="Times New Roman" w:cs="Times New Roman"/>
          <w:color w:val="auto"/>
          <w:sz w:val="24"/>
        </w:rPr>
        <w:t>(</w:t>
      </w:r>
      <w:r w:rsidRPr="001D5FF6">
        <w:rPr>
          <w:rFonts w:ascii="Times New Roman" w:eastAsia="Times New Roman" w:hAnsi="Times New Roman" w:cs="Times New Roman"/>
          <w:b/>
          <w:color w:val="auto"/>
          <w:sz w:val="24"/>
        </w:rPr>
        <w:t>Modificado mediante  AS 386/2011.</w:t>
      </w:r>
      <w:r w:rsidR="001D5FF6" w:rsidRPr="001D5FF6">
        <w:rPr>
          <w:rFonts w:ascii="Times New Roman" w:eastAsia="Times New Roman" w:hAnsi="Times New Roman" w:cs="Times New Roman"/>
          <w:b/>
          <w:color w:val="auto"/>
          <w:sz w:val="24"/>
        </w:rPr>
        <w:t>)</w:t>
      </w:r>
      <w:r w:rsidR="001D5FF6" w:rsidRPr="001D5FF6">
        <w:rPr>
          <w:rFonts w:ascii="Times New Roman" w:eastAsia="Times New Roman" w:hAnsi="Times New Roman" w:cs="Times New Roman"/>
          <w:color w:val="auto"/>
          <w:sz w:val="24"/>
        </w:rPr>
        <w:t xml:space="preserve"> </w:t>
      </w:r>
      <w:r w:rsidRPr="001D5FF6">
        <w:rPr>
          <w:rFonts w:ascii="Times New Roman" w:eastAsia="Times New Roman" w:hAnsi="Times New Roman" w:cs="Times New Roman"/>
          <w:color w:val="auto"/>
          <w:sz w:val="24"/>
        </w:rPr>
        <w:t>El CODI fomentará la investigación aplicada y la innovación, mediante el apoyo a proyectos que tuvieren como objetivo directo o indirecto la producción de bienes y servicios, preferiblemente en asocio con el sector productivo. Para tal fin, se dispondrán recursos crecientes destinados a convocatorias internas o el apoyo a proyectos y a otro tipo de iniciativas sobre investigación y desarrollo que reciban financiación externa.</w:t>
      </w:r>
    </w:p>
    <w:p w:rsidR="00AD0ABB" w:rsidRPr="001D5FF6" w:rsidRDefault="00D7687C">
      <w:pPr>
        <w:jc w:val="both"/>
        <w:rPr>
          <w:color w:val="auto"/>
        </w:rPr>
      </w:pPr>
      <w:r w:rsidRPr="001D5FF6">
        <w:rPr>
          <w:rFonts w:ascii="Times New Roman" w:eastAsia="Times New Roman" w:hAnsi="Times New Roman" w:cs="Times New Roman"/>
          <w:color w:val="auto"/>
          <w:sz w:val="24"/>
        </w:rPr>
        <w:t>El programa Gestión Tecnológica hace parte constitutiva del SUI. Corresponde al programa impulsar las relaciones de los grupos con empresas, promover la generación de proyectos, servicios y negociaciones, así como empresas.</w:t>
      </w:r>
    </w:p>
    <w:p w:rsidR="00AD0ABB" w:rsidRPr="001D5FF6" w:rsidRDefault="00D7687C">
      <w:pPr>
        <w:jc w:val="both"/>
        <w:rPr>
          <w:color w:val="auto"/>
        </w:rPr>
      </w:pPr>
      <w:r w:rsidRPr="001D5FF6">
        <w:rPr>
          <w:rFonts w:ascii="Times New Roman" w:eastAsia="Times New Roman" w:hAnsi="Times New Roman" w:cs="Times New Roman"/>
          <w:color w:val="auto"/>
          <w:sz w:val="24"/>
        </w:rPr>
        <w:t xml:space="preserve">El fondo de innovación estará a cargo del Programa de Gestión Tecnológica, tanto con recursos frescos, como con una mayor capacidad de gestión, para hacer posibles la iniciativa </w:t>
      </w:r>
      <w:proofErr w:type="gramStart"/>
      <w:r w:rsidRPr="001D5FF6">
        <w:rPr>
          <w:rFonts w:ascii="Times New Roman" w:eastAsia="Times New Roman" w:hAnsi="Times New Roman" w:cs="Times New Roman"/>
          <w:color w:val="auto"/>
          <w:sz w:val="24"/>
        </w:rPr>
        <w:t xml:space="preserve">como las </w:t>
      </w:r>
      <w:r w:rsidRPr="001D5FF6">
        <w:rPr>
          <w:rFonts w:ascii="Times New Roman" w:eastAsia="Times New Roman" w:hAnsi="Times New Roman" w:cs="Times New Roman"/>
          <w:i/>
          <w:color w:val="auto"/>
          <w:sz w:val="24"/>
        </w:rPr>
        <w:t xml:space="preserve">spin off </w:t>
      </w:r>
      <w:proofErr w:type="gramEnd"/>
      <w:r w:rsidRPr="001D5FF6">
        <w:rPr>
          <w:rFonts w:ascii="Times New Roman" w:eastAsia="Times New Roman" w:hAnsi="Times New Roman" w:cs="Times New Roman"/>
          <w:color w:val="auto"/>
          <w:sz w:val="24"/>
        </w:rPr>
        <w:t xml:space="preserve"> y la negociación con las empresas. El fondo comentará con aportes de la Rectoría, de la Vicerrectoría de Extensión y de la Vicerrectoría de Investigación.</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RS 1609 / 2010</w:t>
      </w:r>
      <w:r>
        <w:rPr>
          <w:rFonts w:ascii="Times New Roman" w:eastAsia="Times New Roman" w:hAnsi="Times New Roman" w:cs="Times New Roman"/>
          <w:color w:val="E36C0A"/>
          <w:sz w:val="20"/>
        </w:rPr>
        <w:t xml:space="preserve">. Por la cual se autoriza la participación de la Universidad en la constitución de la sociedad (empresa de base tecnológica, tipo Spin Off universitaria), a partir de resultados de investigación, CONOSER, de la Facultad de Ingeniería de la Universidad de Antioquia.-; </w:t>
      </w:r>
      <w:r>
        <w:rPr>
          <w:rFonts w:ascii="Times New Roman" w:eastAsia="Times New Roman" w:hAnsi="Times New Roman" w:cs="Times New Roman"/>
          <w:color w:val="E36C0A"/>
          <w:sz w:val="20"/>
          <w:u w:val="single"/>
        </w:rPr>
        <w:t xml:space="preserve">AS 284 / 2004.  </w:t>
      </w:r>
      <w:r>
        <w:rPr>
          <w:rFonts w:ascii="Times New Roman" w:eastAsia="Times New Roman" w:hAnsi="Times New Roman" w:cs="Times New Roman"/>
          <w:color w:val="E36C0A"/>
          <w:sz w:val="20"/>
        </w:rPr>
        <w:t>Por el cual se reforma el Programa Gestión Tecnológica</w:t>
      </w:r>
    </w:p>
    <w:p w:rsidR="00AD0ABB" w:rsidRDefault="00D7687C">
      <w:pPr>
        <w:jc w:val="both"/>
      </w:pPr>
      <w:r>
        <w:rPr>
          <w:rFonts w:ascii="Times New Roman" w:eastAsia="Times New Roman" w:hAnsi="Times New Roman" w:cs="Times New Roman"/>
          <w:b/>
          <w:sz w:val="24"/>
        </w:rPr>
        <w:t>Artículo 32.</w:t>
      </w:r>
      <w:r>
        <w:rPr>
          <w:rFonts w:ascii="Times New Roman" w:eastAsia="Times New Roman" w:hAnsi="Times New Roman" w:cs="Times New Roman"/>
          <w:sz w:val="24"/>
        </w:rPr>
        <w:t> Los Grupos y Centros de Investigación se reunirán de manera periódica con las entidades que recibieren los productos de su investigación o que tuvieren relación con las investigaciones que realizaren, con el ánimo de acercar cada vez más sus agendas de trabajo a las necesidades de la región y del país. De tales reuniones enviarán un informe detallado al Comité para el Desarrollo de la Investigación.</w:t>
      </w:r>
    </w:p>
    <w:p w:rsidR="00AD0ABB" w:rsidRDefault="00D7687C">
      <w:pPr>
        <w:jc w:val="both"/>
      </w:pPr>
      <w:r>
        <w:rPr>
          <w:rFonts w:ascii="Times New Roman" w:eastAsia="Times New Roman" w:hAnsi="Times New Roman" w:cs="Times New Roman"/>
          <w:b/>
          <w:sz w:val="24"/>
        </w:rPr>
        <w:t>Artículo 33.</w:t>
      </w:r>
      <w:r>
        <w:rPr>
          <w:rFonts w:ascii="Times New Roman" w:eastAsia="Times New Roman" w:hAnsi="Times New Roman" w:cs="Times New Roman"/>
          <w:sz w:val="24"/>
        </w:rPr>
        <w:t> Los evaluadores de los proyectos de investigación se seleccionarán por su competencia, independencia e imparcialidad, y no pertenecerán al grupo en el cual se genera el proyecto que habrán de evaluar. </w:t>
      </w:r>
    </w:p>
    <w:p w:rsidR="00AD0ABB" w:rsidRDefault="00D7687C">
      <w:pPr>
        <w:jc w:val="both"/>
      </w:pPr>
      <w:r>
        <w:rPr>
          <w:rFonts w:ascii="Times New Roman" w:eastAsia="Times New Roman" w:hAnsi="Times New Roman" w:cs="Times New Roman"/>
          <w:sz w:val="24"/>
        </w:rPr>
        <w:lastRenderedPageBreak/>
        <w:t>Deberán cumplir con un conjunto de requerimientos mínimos en materia de ejecutorias recientes de investigación, requerimientos que corresponderá establecer al Comité para el Desarrollo de la Investigación.</w:t>
      </w:r>
    </w:p>
    <w:p w:rsidR="00AD0ABB" w:rsidRDefault="00D7687C">
      <w:pPr>
        <w:jc w:val="both"/>
      </w:pPr>
      <w:r>
        <w:rPr>
          <w:rFonts w:ascii="Times New Roman" w:eastAsia="Times New Roman" w:hAnsi="Times New Roman" w:cs="Times New Roman"/>
          <w:sz w:val="24"/>
        </w:rPr>
        <w:t> Su actividad podrá ser remunerada en los términos y condiciones que fijare el Rector, a propuesta del Comité para el Desarrollo de la Investigación. Este último organismo proveerá, con otras universidades o entidades dedicadas a la investigación, el intercambio de este servicio. </w:t>
      </w:r>
    </w:p>
    <w:p w:rsidR="00AD0ABB" w:rsidRDefault="00D7687C">
      <w:pPr>
        <w:jc w:val="both"/>
      </w:pPr>
      <w:r>
        <w:rPr>
          <w:rFonts w:ascii="Times New Roman" w:eastAsia="Times New Roman" w:hAnsi="Times New Roman" w:cs="Times New Roman"/>
          <w:b/>
          <w:sz w:val="24"/>
        </w:rPr>
        <w:t>Artículo 34.</w:t>
      </w:r>
      <w:r>
        <w:rPr>
          <w:rFonts w:ascii="Times New Roman" w:eastAsia="Times New Roman" w:hAnsi="Times New Roman" w:cs="Times New Roman"/>
          <w:sz w:val="24"/>
        </w:rPr>
        <w:t> Los programas mencionados en los artículos 24, 25, 26, 27, 28, 29, 30 y 31 serán objeto de una evaluación anual realizada por el Comité para el Desarrollo de la Investigación, en la que podrán participar todos los investigadores de la Universidad, particularmente aquellos que hubieren sido beneficiarios de tales programas.</w:t>
      </w:r>
    </w:p>
    <w:p w:rsidR="00AD0ABB" w:rsidRDefault="00D7687C">
      <w:pPr>
        <w:jc w:val="both"/>
      </w:pPr>
      <w:r>
        <w:rPr>
          <w:rFonts w:ascii="Times New Roman" w:eastAsia="Times New Roman" w:hAnsi="Times New Roman" w:cs="Times New Roman"/>
          <w:sz w:val="24"/>
        </w:rPr>
        <w:t> </w:t>
      </w:r>
      <w:r>
        <w:rPr>
          <w:rFonts w:ascii="Times New Roman" w:eastAsia="Times New Roman" w:hAnsi="Times New Roman" w:cs="Times New Roman"/>
          <w:b/>
          <w:sz w:val="24"/>
        </w:rPr>
        <w:t>Artículo 35.</w:t>
      </w:r>
      <w:r>
        <w:rPr>
          <w:rFonts w:ascii="Times New Roman" w:eastAsia="Times New Roman" w:hAnsi="Times New Roman" w:cs="Times New Roman"/>
          <w:sz w:val="24"/>
        </w:rPr>
        <w:t> La ejecución de los mencionados programas estará sujeta a la disponibilidad presupuestal de cada año. </w:t>
      </w:r>
    </w:p>
    <w:p w:rsidR="001D5FF6" w:rsidRDefault="00D7687C" w:rsidP="001D5FF6">
      <w:pPr>
        <w:jc w:val="both"/>
      </w:pPr>
      <w:r>
        <w:rPr>
          <w:rFonts w:ascii="Times New Roman" w:eastAsia="Times New Roman" w:hAnsi="Times New Roman" w:cs="Times New Roman"/>
          <w:b/>
          <w:sz w:val="24"/>
        </w:rPr>
        <w:t>Artículo 36.</w:t>
      </w:r>
      <w:r>
        <w:rPr>
          <w:rFonts w:ascii="Times New Roman" w:eastAsia="Times New Roman" w:hAnsi="Times New Roman" w:cs="Times New Roman"/>
          <w:sz w:val="24"/>
        </w:rPr>
        <w:t> </w:t>
      </w:r>
      <w:r w:rsidR="001D5FF6">
        <w:rPr>
          <w:rFonts w:ascii="Times New Roman" w:eastAsia="Times New Roman" w:hAnsi="Times New Roman" w:cs="Times New Roman"/>
          <w:b/>
          <w:color w:val="0070C0"/>
          <w:sz w:val="24"/>
        </w:rPr>
        <w:t xml:space="preserve"> </w:t>
      </w:r>
      <w:r w:rsidR="001D5FF6">
        <w:rPr>
          <w:rFonts w:ascii="Times New Roman" w:eastAsia="Times New Roman" w:hAnsi="Times New Roman" w:cs="Times New Roman"/>
          <w:sz w:val="24"/>
        </w:rPr>
        <w:t>(</w:t>
      </w:r>
      <w:r w:rsidR="001D5FF6" w:rsidRPr="00EF0F03">
        <w:rPr>
          <w:rFonts w:ascii="Times New Roman" w:eastAsia="Times New Roman" w:hAnsi="Times New Roman" w:cs="Times New Roman"/>
          <w:b/>
          <w:color w:val="auto"/>
          <w:sz w:val="24"/>
        </w:rPr>
        <w:t xml:space="preserve">Modificado </w:t>
      </w:r>
      <w:r w:rsidR="001D5FF6" w:rsidRPr="00EF0F03">
        <w:rPr>
          <w:rFonts w:ascii="Times New Roman" w:eastAsia="Times New Roman" w:hAnsi="Times New Roman" w:cs="Times New Roman"/>
          <w:color w:val="auto"/>
          <w:sz w:val="24"/>
        </w:rPr>
        <w:t>mediante </w:t>
      </w:r>
      <w:r w:rsidR="001D5FF6">
        <w:rPr>
          <w:rFonts w:ascii="Times New Roman" w:eastAsia="Times New Roman" w:hAnsi="Times New Roman" w:cs="Times New Roman"/>
          <w:color w:val="auto"/>
          <w:sz w:val="24"/>
        </w:rPr>
        <w:t xml:space="preserve"> AS 386/2011) </w:t>
      </w:r>
      <w:r w:rsidR="001D5FF6">
        <w:rPr>
          <w:rFonts w:ascii="Times New Roman" w:eastAsia="Times New Roman" w:hAnsi="Times New Roman" w:cs="Times New Roman"/>
          <w:sz w:val="24"/>
        </w:rPr>
        <w:t>El programa especial </w:t>
      </w:r>
      <w:r w:rsidR="001D5FF6">
        <w:rPr>
          <w:rFonts w:ascii="Times New Roman" w:eastAsia="Times New Roman" w:hAnsi="Times New Roman" w:cs="Times New Roman"/>
          <w:i/>
          <w:sz w:val="24"/>
        </w:rPr>
        <w:t>Sistema Universitario de Investigación</w:t>
      </w:r>
      <w:r w:rsidR="001D5FF6">
        <w:rPr>
          <w:rFonts w:ascii="Times New Roman" w:eastAsia="Times New Roman" w:hAnsi="Times New Roman" w:cs="Times New Roman"/>
          <w:sz w:val="24"/>
        </w:rPr>
        <w:t> contará con los siguientes recursos: </w:t>
      </w:r>
    </w:p>
    <w:p w:rsidR="001D5FF6" w:rsidRDefault="001D5FF6" w:rsidP="001D5FF6">
      <w:pPr>
        <w:jc w:val="both"/>
      </w:pPr>
      <w:r>
        <w:rPr>
          <w:rFonts w:ascii="Times New Roman" w:eastAsia="Times New Roman" w:hAnsi="Times New Roman" w:cs="Times New Roman"/>
          <w:sz w:val="24"/>
        </w:rPr>
        <w:t xml:space="preserve">a. </w:t>
      </w:r>
      <w:r w:rsidRPr="00EF0F03">
        <w:rPr>
          <w:rFonts w:ascii="Times New Roman" w:eastAsia="Times New Roman" w:hAnsi="Times New Roman" w:cs="Times New Roman"/>
          <w:color w:val="auto"/>
          <w:sz w:val="24"/>
        </w:rPr>
        <w:t>Una partida anual proveniente de los Fondos Generales de la Universidad. Esta  partida crecerá anualmente en un porcentaje mínimo igual a la variación del índice de precios al Consumidor –IPC- del año inmediatamente anterior.</w:t>
      </w:r>
    </w:p>
    <w:p w:rsidR="001D5FF6" w:rsidRPr="00EF0F03" w:rsidRDefault="001D5FF6" w:rsidP="001D5FF6">
      <w:pPr>
        <w:jc w:val="both"/>
        <w:rPr>
          <w:color w:val="auto"/>
        </w:rPr>
      </w:pPr>
      <w:r>
        <w:rPr>
          <w:rFonts w:ascii="Times New Roman" w:eastAsia="Times New Roman" w:hAnsi="Times New Roman" w:cs="Times New Roman"/>
          <w:sz w:val="24"/>
        </w:rPr>
        <w:t>b. El porcentaje de los recaudos de la Estampilla </w:t>
      </w:r>
      <w:r>
        <w:rPr>
          <w:rFonts w:ascii="Times New Roman" w:eastAsia="Times New Roman" w:hAnsi="Times New Roman" w:cs="Times New Roman"/>
          <w:i/>
          <w:sz w:val="24"/>
        </w:rPr>
        <w:t>La Universidad de Antioquia de cara al tercer siglo de labor</w:t>
      </w:r>
      <w:r>
        <w:rPr>
          <w:rFonts w:ascii="Times New Roman" w:eastAsia="Times New Roman" w:hAnsi="Times New Roman" w:cs="Times New Roman"/>
          <w:sz w:val="24"/>
        </w:rPr>
        <w:t>, que anualmente asigne el Consejo Superior Universitario</w:t>
      </w:r>
      <w:r>
        <w:rPr>
          <w:rFonts w:ascii="Times New Roman" w:eastAsia="Times New Roman" w:hAnsi="Times New Roman" w:cs="Times New Roman"/>
          <w:color w:val="7030A0"/>
          <w:sz w:val="24"/>
        </w:rPr>
        <w:t xml:space="preserve">. </w:t>
      </w:r>
      <w:r w:rsidRPr="00EF0F03">
        <w:rPr>
          <w:rFonts w:ascii="Times New Roman" w:eastAsia="Times New Roman" w:hAnsi="Times New Roman" w:cs="Times New Roman"/>
          <w:color w:val="auto"/>
          <w:sz w:val="24"/>
        </w:rPr>
        <w:t>Para el año 2011  será el 28 por ciento del valor asignado por Estampilla en el presupuesto de la vigencia, incluyendo el servicio de la deuda de la SIU. La revisión de los porcentajes  sobre la asignación de la Estampilla deberá hacerse cada dos años.</w:t>
      </w:r>
    </w:p>
    <w:p w:rsidR="001D5FF6" w:rsidRPr="00EF0F03" w:rsidRDefault="001D5FF6" w:rsidP="001D5FF6">
      <w:pPr>
        <w:jc w:val="both"/>
        <w:rPr>
          <w:color w:val="auto"/>
        </w:rPr>
      </w:pPr>
      <w:r w:rsidRPr="00EF0F03">
        <w:rPr>
          <w:rFonts w:ascii="Times New Roman" w:eastAsia="Times New Roman" w:hAnsi="Times New Roman" w:cs="Times New Roman"/>
          <w:b/>
          <w:color w:val="auto"/>
          <w:sz w:val="24"/>
        </w:rPr>
        <w:t>Parágrafo</w:t>
      </w:r>
      <w:r w:rsidRPr="00EF0F03">
        <w:rPr>
          <w:rFonts w:ascii="Times New Roman" w:eastAsia="Times New Roman" w:hAnsi="Times New Roman" w:cs="Times New Roman"/>
          <w:color w:val="auto"/>
          <w:sz w:val="24"/>
        </w:rPr>
        <w:t>: El cumplimiento de estas reglas de asignación de recursos para investigación deberá observarse, tanto en la formulación del presupuesto, como en su ejecución</w:t>
      </w:r>
      <w:r w:rsidRPr="00EF0F03">
        <w:rPr>
          <w:rFonts w:ascii="Times New Roman" w:eastAsia="Times New Roman" w:hAnsi="Times New Roman" w:cs="Times New Roman"/>
          <w:b/>
          <w:color w:val="auto"/>
          <w:sz w:val="24"/>
        </w:rPr>
        <w:t>.</w:t>
      </w:r>
    </w:p>
    <w:p w:rsidR="001D5FF6" w:rsidRDefault="001D5FF6" w:rsidP="001D5FF6">
      <w:pPr>
        <w:jc w:val="both"/>
      </w:pPr>
      <w:r w:rsidRPr="00EF0F03">
        <w:rPr>
          <w:rFonts w:ascii="Times New Roman" w:eastAsia="Times New Roman" w:hAnsi="Times New Roman" w:cs="Times New Roman"/>
          <w:color w:val="auto"/>
          <w:sz w:val="24"/>
        </w:rPr>
        <w:t>c. El 3 por ciento de los dineros que ingresen a la Universidad por el desarrollo de las actividades de extensión contempladas en el Estatuto Básico de Extensión (</w:t>
      </w:r>
      <w:hyperlink r:id="rId8">
        <w:r w:rsidRPr="00EF0F03">
          <w:rPr>
            <w:rFonts w:ascii="Times New Roman" w:eastAsia="Times New Roman" w:hAnsi="Times New Roman" w:cs="Times New Roman"/>
            <w:color w:val="auto"/>
            <w:sz w:val="24"/>
          </w:rPr>
          <w:t>Acuerdo Superior 124 de 1997</w:t>
        </w:r>
      </w:hyperlink>
      <w:r>
        <w:rPr>
          <w:rFonts w:ascii="Times New Roman" w:eastAsia="Times New Roman" w:hAnsi="Times New Roman" w:cs="Times New Roman"/>
          <w:sz w:val="24"/>
        </w:rPr>
        <w:t>, Artículo 47). </w:t>
      </w:r>
    </w:p>
    <w:p w:rsidR="001D5FF6" w:rsidRDefault="001D5FF6" w:rsidP="001D5FF6">
      <w:pPr>
        <w:jc w:val="both"/>
      </w:pPr>
      <w:r>
        <w:rPr>
          <w:rFonts w:ascii="Times New Roman" w:eastAsia="Times New Roman" w:hAnsi="Times New Roman" w:cs="Times New Roman"/>
          <w:sz w:val="24"/>
        </w:rPr>
        <w:t>d. El porcentaje de los rendimientos del Fondo Patrimonial de Investigación autorizado por el Consejo Superior Universitario. </w:t>
      </w:r>
    </w:p>
    <w:p w:rsidR="001D5FF6" w:rsidRDefault="001D5FF6" w:rsidP="001D5FF6">
      <w:pPr>
        <w:jc w:val="both"/>
      </w:pPr>
      <w:r>
        <w:rPr>
          <w:rFonts w:ascii="Times New Roman" w:eastAsia="Times New Roman" w:hAnsi="Times New Roman" w:cs="Times New Roman"/>
          <w:sz w:val="24"/>
        </w:rPr>
        <w:t>e. Los demás que fueren asignados conforme a las normas vigentes.</w:t>
      </w:r>
    </w:p>
    <w:p w:rsidR="001D5FF6" w:rsidRDefault="001D5FF6" w:rsidP="001D5FF6">
      <w:pPr>
        <w:jc w:val="both"/>
      </w:pPr>
      <w:r>
        <w:rPr>
          <w:rFonts w:ascii="Times New Roman" w:eastAsia="Times New Roman" w:hAnsi="Times New Roman" w:cs="Times New Roman"/>
          <w:b/>
          <w:sz w:val="24"/>
        </w:rPr>
        <w:lastRenderedPageBreak/>
        <w:t>Parágrafo.</w:t>
      </w:r>
      <w:r>
        <w:rPr>
          <w:rFonts w:ascii="Times New Roman" w:eastAsia="Times New Roman" w:hAnsi="Times New Roman" w:cs="Times New Roman"/>
          <w:sz w:val="24"/>
        </w:rPr>
        <w:t> La partida definida para el </w:t>
      </w:r>
      <w:r>
        <w:rPr>
          <w:rFonts w:ascii="Times New Roman" w:eastAsia="Times New Roman" w:hAnsi="Times New Roman" w:cs="Times New Roman"/>
          <w:i/>
          <w:sz w:val="24"/>
        </w:rPr>
        <w:t>Sistema Universitario de Investigación</w:t>
      </w:r>
      <w:r>
        <w:rPr>
          <w:rFonts w:ascii="Times New Roman" w:eastAsia="Times New Roman" w:hAnsi="Times New Roman" w:cs="Times New Roman"/>
          <w:sz w:val="24"/>
        </w:rPr>
        <w:t> no se utilizará para el pago de asignaciones al personal de planta. </w:t>
      </w:r>
    </w:p>
    <w:p w:rsidR="00AD0ABB" w:rsidRDefault="00AD0ABB" w:rsidP="001D5FF6">
      <w:pPr>
        <w:jc w:val="both"/>
      </w:pPr>
    </w:p>
    <w:p w:rsidR="001D5FF6" w:rsidRPr="00EF0F03" w:rsidRDefault="00D7687C" w:rsidP="001D5FF6">
      <w:pPr>
        <w:jc w:val="both"/>
        <w:rPr>
          <w:color w:val="auto"/>
        </w:rPr>
      </w:pPr>
      <w:r>
        <w:rPr>
          <w:rFonts w:ascii="Times New Roman" w:eastAsia="Times New Roman" w:hAnsi="Times New Roman" w:cs="Times New Roman"/>
          <w:b/>
          <w:sz w:val="24"/>
        </w:rPr>
        <w:t>Artículo 37.</w:t>
      </w:r>
      <w:r>
        <w:rPr>
          <w:rFonts w:ascii="Times New Roman" w:eastAsia="Times New Roman" w:hAnsi="Times New Roman" w:cs="Times New Roman"/>
          <w:sz w:val="24"/>
        </w:rPr>
        <w:t> </w:t>
      </w:r>
      <w:r w:rsidR="001D5FF6">
        <w:rPr>
          <w:rFonts w:ascii="Times New Roman" w:eastAsia="Times New Roman" w:hAnsi="Times New Roman" w:cs="Times New Roman"/>
          <w:sz w:val="24"/>
        </w:rPr>
        <w:t>(</w:t>
      </w:r>
      <w:r w:rsidR="001D5FF6" w:rsidRPr="00EF0F03">
        <w:rPr>
          <w:rFonts w:ascii="Times New Roman" w:eastAsia="Times New Roman" w:hAnsi="Times New Roman" w:cs="Times New Roman"/>
          <w:b/>
          <w:color w:val="auto"/>
          <w:sz w:val="24"/>
        </w:rPr>
        <w:t xml:space="preserve">Modificado </w:t>
      </w:r>
      <w:r w:rsidR="001D5FF6" w:rsidRPr="00EF0F03">
        <w:rPr>
          <w:rFonts w:ascii="Times New Roman" w:eastAsia="Times New Roman" w:hAnsi="Times New Roman" w:cs="Times New Roman"/>
          <w:color w:val="auto"/>
          <w:sz w:val="24"/>
        </w:rPr>
        <w:t>mediante </w:t>
      </w:r>
      <w:r w:rsidR="001D5FF6">
        <w:rPr>
          <w:rFonts w:ascii="Times New Roman" w:eastAsia="Times New Roman" w:hAnsi="Times New Roman" w:cs="Times New Roman"/>
          <w:color w:val="auto"/>
          <w:sz w:val="24"/>
        </w:rPr>
        <w:t xml:space="preserve"> AS 386/2011).</w:t>
      </w:r>
      <w:r w:rsidR="001D5FF6" w:rsidRPr="00EF0F03">
        <w:rPr>
          <w:rFonts w:ascii="Times New Roman" w:eastAsia="Times New Roman" w:hAnsi="Times New Roman" w:cs="Times New Roman"/>
          <w:color w:val="auto"/>
          <w:sz w:val="24"/>
        </w:rPr>
        <w:t xml:space="preserve"> </w:t>
      </w:r>
      <w:r w:rsidR="001D5FF6">
        <w:rPr>
          <w:rFonts w:ascii="Times New Roman" w:eastAsia="Times New Roman" w:hAnsi="Times New Roman" w:cs="Times New Roman"/>
          <w:color w:val="0070C0"/>
          <w:sz w:val="24"/>
        </w:rPr>
        <w:t xml:space="preserve"> </w:t>
      </w:r>
      <w:r w:rsidR="001D5FF6" w:rsidRPr="00EF0F03">
        <w:rPr>
          <w:rFonts w:ascii="Times New Roman" w:eastAsia="Times New Roman" w:hAnsi="Times New Roman" w:cs="Times New Roman"/>
          <w:color w:val="auto"/>
          <w:sz w:val="24"/>
        </w:rPr>
        <w:t>Los centros de investigación y los grupos de investigación, según las condiciones establecidas por la Vicerrectoría Administrativa y por la Vicerrectoría de Investigación, podrán tener su propia unidad ejecutora con los siguientes recursos:</w:t>
      </w:r>
    </w:p>
    <w:p w:rsidR="001D5FF6" w:rsidRDefault="001D5FF6" w:rsidP="001D5FF6">
      <w:pPr>
        <w:jc w:val="both"/>
      </w:pPr>
      <w:r>
        <w:rPr>
          <w:rFonts w:ascii="Times New Roman" w:eastAsia="Times New Roman" w:hAnsi="Times New Roman" w:cs="Times New Roman"/>
          <w:sz w:val="24"/>
        </w:rPr>
        <w:t>a. Los asignados por el comité para el Desarrollo de la Investigación.</w:t>
      </w:r>
    </w:p>
    <w:p w:rsidR="001D5FF6" w:rsidRDefault="001D5FF6" w:rsidP="001D5FF6">
      <w:pPr>
        <w:jc w:val="both"/>
      </w:pPr>
      <w:r>
        <w:rPr>
          <w:rFonts w:ascii="Times New Roman" w:eastAsia="Times New Roman" w:hAnsi="Times New Roman" w:cs="Times New Roman"/>
          <w:sz w:val="24"/>
        </w:rPr>
        <w:t>b. Los destinados específicamente para investigaciones a su cargo y provenientes de contratos o de  convenios.</w:t>
      </w:r>
    </w:p>
    <w:p w:rsidR="001D5FF6" w:rsidRDefault="001D5FF6" w:rsidP="001D5FF6">
      <w:pPr>
        <w:jc w:val="both"/>
      </w:pPr>
      <w:r>
        <w:rPr>
          <w:rFonts w:ascii="Times New Roman" w:eastAsia="Times New Roman" w:hAnsi="Times New Roman" w:cs="Times New Roman"/>
          <w:sz w:val="24"/>
        </w:rPr>
        <w:t>c. Los demás que le fueren asignados conforme a las normas vigentes.</w:t>
      </w:r>
      <w:r>
        <w:rPr>
          <w:rFonts w:ascii="Times New Roman" w:eastAsia="Times New Roman" w:hAnsi="Times New Roman" w:cs="Times New Roman"/>
          <w:b/>
          <w:sz w:val="24"/>
        </w:rPr>
        <w:t xml:space="preserve"> </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RR 7354/1996.</w:t>
      </w:r>
      <w:r>
        <w:rPr>
          <w:rFonts w:ascii="Times New Roman" w:eastAsia="Times New Roman" w:hAnsi="Times New Roman" w:cs="Times New Roman"/>
          <w:color w:val="E36C0A"/>
          <w:sz w:val="20"/>
        </w:rPr>
        <w:t xml:space="preserve"> Por medio de la cual se crea un centro de costo.</w:t>
      </w:r>
    </w:p>
    <w:p w:rsidR="00AD0ABB" w:rsidRDefault="00D7687C">
      <w:pPr>
        <w:jc w:val="both"/>
      </w:pPr>
      <w:r>
        <w:rPr>
          <w:rFonts w:ascii="Times New Roman" w:eastAsia="Times New Roman" w:hAnsi="Times New Roman" w:cs="Times New Roman"/>
          <w:b/>
          <w:sz w:val="24"/>
        </w:rPr>
        <w:t>Artículo 38.</w:t>
      </w:r>
      <w:r>
        <w:rPr>
          <w:rFonts w:ascii="Times New Roman" w:eastAsia="Times New Roman" w:hAnsi="Times New Roman" w:cs="Times New Roman"/>
          <w:sz w:val="24"/>
        </w:rPr>
        <w:t> El </w:t>
      </w:r>
      <w:r>
        <w:rPr>
          <w:rFonts w:ascii="Times New Roman" w:eastAsia="Times New Roman" w:hAnsi="Times New Roman" w:cs="Times New Roman"/>
          <w:i/>
          <w:sz w:val="24"/>
        </w:rPr>
        <w:t>Premio a la Investigación Universidad de Antioquia</w:t>
      </w:r>
      <w:r>
        <w:rPr>
          <w:rFonts w:ascii="Times New Roman" w:eastAsia="Times New Roman" w:hAnsi="Times New Roman" w:cs="Times New Roman"/>
          <w:sz w:val="24"/>
        </w:rPr>
        <w:t> se otorgará anualmente según la reglamentación expedida por el Consejo Superior Universitario. </w:t>
      </w:r>
    </w:p>
    <w:p w:rsidR="00AD0ABB" w:rsidRDefault="00D7687C">
      <w:pPr>
        <w:jc w:val="both"/>
      </w:pPr>
      <w:r>
        <w:rPr>
          <w:rFonts w:ascii="Times New Roman" w:eastAsia="Times New Roman" w:hAnsi="Times New Roman" w:cs="Times New Roman"/>
          <w:b/>
          <w:color w:val="FF0000"/>
          <w:sz w:val="20"/>
        </w:rPr>
        <w:t>Reglamentación:</w:t>
      </w:r>
      <w:r>
        <w:t xml:space="preserve"> </w:t>
      </w:r>
      <w:r>
        <w:rPr>
          <w:rFonts w:ascii="Times New Roman" w:eastAsia="Times New Roman" w:hAnsi="Times New Roman" w:cs="Times New Roman"/>
          <w:color w:val="FF0000"/>
          <w:sz w:val="20"/>
          <w:u w:val="single"/>
        </w:rPr>
        <w:t>AS 396/2011</w:t>
      </w:r>
      <w:r>
        <w:rPr>
          <w:rFonts w:ascii="Times New Roman" w:eastAsia="Times New Roman" w:hAnsi="Times New Roman" w:cs="Times New Roman"/>
          <w:color w:val="FF0000"/>
          <w:sz w:val="20"/>
        </w:rPr>
        <w:t>. Por el cual se reglamentan los premios a la investigación para profesores y para estudiantes.</w:t>
      </w:r>
    </w:p>
    <w:p w:rsidR="00AD0ABB" w:rsidRDefault="00D7687C">
      <w:pPr>
        <w:jc w:val="both"/>
      </w:pPr>
      <w:r>
        <w:rPr>
          <w:rFonts w:ascii="Times New Roman" w:eastAsia="Times New Roman" w:hAnsi="Times New Roman" w:cs="Times New Roman"/>
          <w:b/>
          <w:sz w:val="24"/>
        </w:rPr>
        <w:t>Artículo 39.</w:t>
      </w:r>
      <w:r>
        <w:rPr>
          <w:rFonts w:ascii="Times New Roman" w:eastAsia="Times New Roman" w:hAnsi="Times New Roman" w:cs="Times New Roman"/>
          <w:sz w:val="24"/>
        </w:rPr>
        <w:t> Anualmente, la Vicerrectoría de Investigación y la Dirección de Relaciones Internacionales presentarán al Comité para el Desarrollo de la Investigación los programas que realizarán conjuntamente, dirigidos a fortalecer la gestión de la Universidad para mejorar la capacidad investigativa y la cooperación internacional en los siguientes campos: </w:t>
      </w:r>
    </w:p>
    <w:p w:rsidR="00AD0ABB" w:rsidRDefault="00D7687C">
      <w:pPr>
        <w:jc w:val="both"/>
      </w:pPr>
      <w:r>
        <w:rPr>
          <w:rFonts w:ascii="Times New Roman" w:eastAsia="Times New Roman" w:hAnsi="Times New Roman" w:cs="Times New Roman"/>
          <w:sz w:val="24"/>
        </w:rPr>
        <w:t>a. Becas para estudios de Maestría y de Doctorado.</w:t>
      </w:r>
    </w:p>
    <w:p w:rsidR="00AD0ABB" w:rsidRDefault="00D7687C">
      <w:pPr>
        <w:jc w:val="both"/>
      </w:pPr>
      <w:r>
        <w:rPr>
          <w:rFonts w:ascii="Times New Roman" w:eastAsia="Times New Roman" w:hAnsi="Times New Roman" w:cs="Times New Roman"/>
          <w:sz w:val="24"/>
        </w:rPr>
        <w:t>b. Programas con instituciones extranjeras reconocidas en investigación, para la cooperación por medio de pasantías y capacitación para los investigadores. </w:t>
      </w:r>
      <w:r>
        <w:rPr>
          <w:rFonts w:ascii="Times New Roman" w:eastAsia="Times New Roman" w:hAnsi="Times New Roman" w:cs="Times New Roman"/>
          <w:sz w:val="24"/>
        </w:rPr>
        <w:br/>
      </w:r>
      <w:r>
        <w:rPr>
          <w:rFonts w:ascii="Times New Roman" w:eastAsia="Times New Roman" w:hAnsi="Times New Roman" w:cs="Times New Roman"/>
          <w:sz w:val="24"/>
        </w:rPr>
        <w:br/>
        <w:t>c. Desarrollo de mecanismos e instrumentos para obtener información sobre oportunidades para la financiación de proyectos de investigación en el ámbito internacional. </w:t>
      </w:r>
      <w:r>
        <w:rPr>
          <w:rFonts w:ascii="Times New Roman" w:eastAsia="Times New Roman" w:hAnsi="Times New Roman" w:cs="Times New Roman"/>
          <w:sz w:val="24"/>
        </w:rPr>
        <w:br/>
      </w:r>
      <w:r>
        <w:rPr>
          <w:rFonts w:ascii="Times New Roman" w:eastAsia="Times New Roman" w:hAnsi="Times New Roman" w:cs="Times New Roman"/>
          <w:sz w:val="24"/>
        </w:rPr>
        <w:br/>
        <w:t>d. Aprovechamiento de los vínculos ya establecidos con instituciones extranjeras de reconocimiento científico y tecnológico en el ámbito internacional (relaciones establecidas por medio de los becarios y profesores de la Universidad), para desarrollar programas de cooperación para la investigación. </w:t>
      </w:r>
    </w:p>
    <w:p w:rsidR="00AD0ABB" w:rsidRDefault="00D7687C">
      <w:pPr>
        <w:jc w:val="both"/>
      </w:pPr>
      <w:r>
        <w:rPr>
          <w:rFonts w:ascii="Times New Roman" w:eastAsia="Times New Roman" w:hAnsi="Times New Roman" w:cs="Times New Roman"/>
          <w:b/>
          <w:color w:val="E36C0A"/>
          <w:sz w:val="20"/>
        </w:rPr>
        <w:lastRenderedPageBreak/>
        <w:t>Concordancias:</w:t>
      </w:r>
      <w:r>
        <w:t xml:space="preserve"> </w:t>
      </w:r>
      <w:r>
        <w:rPr>
          <w:rFonts w:ascii="Times New Roman" w:eastAsia="Times New Roman" w:hAnsi="Times New Roman" w:cs="Times New Roman"/>
          <w:color w:val="E36C0A"/>
          <w:sz w:val="20"/>
          <w:u w:val="single"/>
        </w:rPr>
        <w:t xml:space="preserve">RR 33944/ 2012 </w:t>
      </w:r>
      <w:r>
        <w:rPr>
          <w:rFonts w:ascii="Times New Roman" w:eastAsia="Times New Roman" w:hAnsi="Times New Roman" w:cs="Times New Roman"/>
          <w:color w:val="E36C0A"/>
          <w:sz w:val="20"/>
        </w:rPr>
        <w:t>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r>
        <w:t xml:space="preserve">-;  </w:t>
      </w:r>
      <w:r>
        <w:rPr>
          <w:rFonts w:ascii="Times New Roman" w:eastAsia="Times New Roman" w:hAnsi="Times New Roman" w:cs="Times New Roman"/>
          <w:color w:val="E36C0A"/>
          <w:sz w:val="20"/>
          <w:u w:val="single"/>
        </w:rPr>
        <w:t>RR 21231/2005</w:t>
      </w:r>
      <w:r>
        <w:rPr>
          <w:rFonts w:ascii="Times New Roman" w:eastAsia="Times New Roman" w:hAnsi="Times New Roman" w:cs="Times New Roman"/>
          <w:color w:val="E36C0A"/>
          <w:sz w:val="20"/>
        </w:rPr>
        <w:t>.Por la cual se expide el Estatuto sobre la Propiedad Intelectual y se deroga la Resolución Rectoral 20096 del 13 de diciembre de 2004.</w:t>
      </w:r>
    </w:p>
    <w:p w:rsidR="00AD0ABB" w:rsidRDefault="00AD0ABB">
      <w:pPr>
        <w:jc w:val="both"/>
      </w:pPr>
    </w:p>
    <w:p w:rsidR="00AD0ABB" w:rsidRDefault="00D7687C">
      <w:pPr>
        <w:jc w:val="both"/>
      </w:pPr>
      <w:r>
        <w:rPr>
          <w:rFonts w:ascii="Times New Roman" w:eastAsia="Times New Roman" w:hAnsi="Times New Roman" w:cs="Times New Roman"/>
          <w:b/>
          <w:sz w:val="24"/>
        </w:rPr>
        <w:t>Artículo 40.</w:t>
      </w:r>
      <w:r>
        <w:rPr>
          <w:rFonts w:ascii="Times New Roman" w:eastAsia="Times New Roman" w:hAnsi="Times New Roman" w:cs="Times New Roman"/>
          <w:sz w:val="24"/>
        </w:rPr>
        <w:t> Como condición para participar en cada convocatoria ofrecida por el Comité para el Desarrollo de la Investigación, los Centros y Grupos de Investigación informarán sobre el seguimiento y la evaluación de los compromisos adquiridos por los investigadores en los proyectos anteriores. </w:t>
      </w:r>
    </w:p>
    <w:p w:rsidR="00AD0ABB" w:rsidRDefault="00D7687C">
      <w:pPr>
        <w:jc w:val="both"/>
      </w:pPr>
      <w:r>
        <w:rPr>
          <w:rFonts w:ascii="Times New Roman" w:eastAsia="Times New Roman" w:hAnsi="Times New Roman" w:cs="Times New Roman"/>
          <w:b/>
          <w:sz w:val="24"/>
        </w:rPr>
        <w:t>Artículo 41.</w:t>
      </w:r>
      <w:r>
        <w:rPr>
          <w:rFonts w:ascii="Times New Roman" w:eastAsia="Times New Roman" w:hAnsi="Times New Roman" w:cs="Times New Roman"/>
          <w:sz w:val="24"/>
        </w:rPr>
        <w:t> Anualmente, el Comité para el Desarrollo de la Investigación definirá los indicadores básicos, los mecanismos y los procedimientos que permitirán la evaluación permanente del desempeño de las distintas instancias del Sistema Universitario de Investigación. Se hará énfasis en los indicadores que sirvieren para medir la calidad, pertinencia y oportunidad del servicio que la investigación presta a la sociedad y al país.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42.</w:t>
      </w:r>
      <w:r>
        <w:rPr>
          <w:rFonts w:ascii="Times New Roman" w:eastAsia="Times New Roman" w:hAnsi="Times New Roman" w:cs="Times New Roman"/>
          <w:sz w:val="24"/>
        </w:rPr>
        <w:t> En coordinación con el Comité Científico de la Sede de Investigaciones Universitarias (SIU), se mantendrá a disposición de los investigadores un inventario actualizado de los equipos de investigación de que se dispusiere en la Universidad.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Artículo 43.</w:t>
      </w:r>
      <w:r>
        <w:rPr>
          <w:rFonts w:ascii="Times New Roman" w:eastAsia="Times New Roman" w:hAnsi="Times New Roman" w:cs="Times New Roman"/>
          <w:sz w:val="24"/>
        </w:rPr>
        <w:t> En coordinación con el Comité Científico de la SIU, se establecerán los reglamentos que permitirán el más adecuado funcionamiento de los equipos de investigación que poseyere la Universidad. </w:t>
      </w:r>
    </w:p>
    <w:p w:rsidR="00AD0ABB" w:rsidRDefault="00D7687C">
      <w:pPr>
        <w:jc w:val="both"/>
      </w:pPr>
      <w:r>
        <w:rPr>
          <w:rFonts w:ascii="Times New Roman" w:eastAsia="Times New Roman" w:hAnsi="Times New Roman" w:cs="Times New Roman"/>
          <w:b/>
          <w:color w:val="E36C0A"/>
          <w:sz w:val="20"/>
        </w:rPr>
        <w:t>Concordancias:</w:t>
      </w:r>
      <w:r>
        <w:t xml:space="preserve"> </w:t>
      </w:r>
      <w:r>
        <w:rPr>
          <w:rFonts w:ascii="Times New Roman" w:eastAsia="Times New Roman" w:hAnsi="Times New Roman" w:cs="Times New Roman"/>
          <w:color w:val="E36C0A"/>
          <w:sz w:val="20"/>
          <w:u w:val="single"/>
        </w:rPr>
        <w:t xml:space="preserve">AS 264 /2003. </w:t>
      </w:r>
      <w:r>
        <w:rPr>
          <w:rFonts w:ascii="Times New Roman" w:eastAsia="Times New Roman" w:hAnsi="Times New Roman" w:cs="Times New Roman"/>
          <w:color w:val="E36C0A"/>
          <w:sz w:val="20"/>
        </w:rPr>
        <w:t>Por el cual se expide el Reglamento General de la Sede de Investigaciones Universitarias, SIU.</w:t>
      </w:r>
    </w:p>
    <w:p w:rsidR="00AD0ABB" w:rsidRDefault="00D7687C">
      <w:pPr>
        <w:jc w:val="both"/>
      </w:pPr>
      <w:r>
        <w:rPr>
          <w:rFonts w:ascii="Times New Roman" w:eastAsia="Times New Roman" w:hAnsi="Times New Roman" w:cs="Times New Roman"/>
          <w:b/>
          <w:sz w:val="24"/>
        </w:rPr>
        <w:t>Artículo 44.</w:t>
      </w:r>
      <w:r>
        <w:rPr>
          <w:rFonts w:ascii="Times New Roman" w:eastAsia="Times New Roman" w:hAnsi="Times New Roman" w:cs="Times New Roman"/>
          <w:sz w:val="24"/>
        </w:rPr>
        <w:t> Se faculta al Rector para reglamentar el presente Acuerdo.</w:t>
      </w:r>
    </w:p>
    <w:p w:rsidR="00AD0ABB" w:rsidRDefault="00D7687C">
      <w:pPr>
        <w:jc w:val="both"/>
      </w:pPr>
      <w:r>
        <w:rPr>
          <w:rFonts w:ascii="Times New Roman" w:eastAsia="Times New Roman" w:hAnsi="Times New Roman" w:cs="Times New Roman"/>
          <w:sz w:val="24"/>
        </w:rPr>
        <w:t> </w:t>
      </w:r>
      <w:r>
        <w:rPr>
          <w:rFonts w:ascii="Times New Roman" w:eastAsia="Times New Roman" w:hAnsi="Times New Roman" w:cs="Times New Roman"/>
          <w:b/>
          <w:sz w:val="24"/>
        </w:rPr>
        <w:t>Artículo 45.</w:t>
      </w:r>
      <w:r>
        <w:rPr>
          <w:rFonts w:ascii="Times New Roman" w:eastAsia="Times New Roman" w:hAnsi="Times New Roman" w:cs="Times New Roman"/>
          <w:sz w:val="24"/>
        </w:rPr>
        <w:t> El presente Acuerdo rige a partir de la fecha de su expedición, deroga todas las disposiciones que le sean contrarias, en especial el </w:t>
      </w:r>
      <w:hyperlink r:id="rId9">
        <w:r>
          <w:rPr>
            <w:rFonts w:ascii="Times New Roman" w:eastAsia="Times New Roman" w:hAnsi="Times New Roman" w:cs="Times New Roman"/>
            <w:sz w:val="24"/>
          </w:rPr>
          <w:t>Acuerdo Superior 153 de 1990</w:t>
        </w:r>
      </w:hyperlink>
      <w:r>
        <w:rPr>
          <w:rFonts w:ascii="Times New Roman" w:eastAsia="Times New Roman" w:hAnsi="Times New Roman" w:cs="Times New Roman"/>
          <w:sz w:val="24"/>
        </w:rPr>
        <w: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JOSÉ FERNANDO MONTOYA ORTEGA</w:t>
      </w:r>
    </w:p>
    <w:p w:rsidR="00AD0ABB" w:rsidRDefault="00D7687C">
      <w:pPr>
        <w:jc w:val="both"/>
      </w:pPr>
      <w:r>
        <w:rPr>
          <w:rFonts w:ascii="Times New Roman" w:eastAsia="Times New Roman" w:hAnsi="Times New Roman" w:cs="Times New Roman"/>
          <w:sz w:val="24"/>
        </w:rPr>
        <w:t>Presidente</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MARTA NORA PALACIO ESCOBAR</w:t>
      </w:r>
    </w:p>
    <w:p w:rsidR="00AD0ABB" w:rsidRDefault="00D7687C">
      <w:pPr>
        <w:jc w:val="both"/>
      </w:pPr>
      <w:r>
        <w:rPr>
          <w:rFonts w:ascii="Times New Roman" w:eastAsia="Times New Roman" w:hAnsi="Times New Roman" w:cs="Times New Roman"/>
          <w:sz w:val="24"/>
        </w:rPr>
        <w:t>Secretaria</w:t>
      </w:r>
    </w:p>
    <w:p w:rsidR="00AD0ABB" w:rsidRDefault="00D7687C">
      <w:pPr>
        <w:jc w:val="both"/>
      </w:pPr>
      <w:r>
        <w:rPr>
          <w:rFonts w:ascii="Times New Roman" w:eastAsia="Times New Roman" w:hAnsi="Times New Roman" w:cs="Times New Roman"/>
          <w:b/>
          <w:color w:val="E36C0A"/>
          <w:sz w:val="20"/>
        </w:rPr>
        <w:lastRenderedPageBreak/>
        <w:t>Concordancias Generales</w:t>
      </w:r>
    </w:p>
    <w:p w:rsidR="00AD0ABB" w:rsidRDefault="00D7687C">
      <w:pPr>
        <w:jc w:val="both"/>
      </w:pPr>
      <w:r>
        <w:rPr>
          <w:rFonts w:ascii="Times New Roman" w:eastAsia="Times New Roman" w:hAnsi="Times New Roman" w:cs="Times New Roman"/>
          <w:b/>
          <w:color w:val="E36C0A"/>
          <w:sz w:val="20"/>
        </w:rPr>
        <w:t>Extensión</w:t>
      </w:r>
    </w:p>
    <w:p w:rsidR="00AD0ABB" w:rsidRDefault="00D7687C">
      <w:pPr>
        <w:jc w:val="both"/>
      </w:pPr>
      <w:r>
        <w:rPr>
          <w:rFonts w:ascii="Times New Roman" w:eastAsia="Times New Roman" w:hAnsi="Times New Roman" w:cs="Times New Roman"/>
          <w:color w:val="E36C0A"/>
          <w:sz w:val="20"/>
          <w:u w:val="single"/>
        </w:rPr>
        <w:t xml:space="preserve">AS 9/1982. </w:t>
      </w:r>
      <w:r>
        <w:rPr>
          <w:rFonts w:ascii="Times New Roman" w:eastAsia="Times New Roman" w:hAnsi="Times New Roman" w:cs="Times New Roman"/>
          <w:color w:val="E36C0A"/>
          <w:sz w:val="20"/>
        </w:rPr>
        <w:t>"Por medio del cual se institucionaliza el Herbario de la Universidad de Antioquia para el desarrollo de las investigaciones sobre la Flora del Departamento de Antioquia y de Colombia".</w:t>
      </w:r>
    </w:p>
    <w:p w:rsidR="00AD0ABB" w:rsidRDefault="00AD0ABB">
      <w:pPr>
        <w:jc w:val="both"/>
      </w:pPr>
    </w:p>
    <w:p w:rsidR="00AD0ABB" w:rsidRDefault="00D7687C">
      <w:pPr>
        <w:jc w:val="both"/>
      </w:pPr>
      <w:r>
        <w:rPr>
          <w:rFonts w:ascii="Times New Roman" w:eastAsia="Times New Roman" w:hAnsi="Times New Roman" w:cs="Times New Roman"/>
          <w:color w:val="E36C0A"/>
          <w:sz w:val="20"/>
          <w:u w:val="single"/>
        </w:rPr>
        <w:t>AS 125 /1997</w:t>
      </w:r>
      <w:r>
        <w:rPr>
          <w:rFonts w:ascii="Times New Roman" w:eastAsia="Times New Roman" w:hAnsi="Times New Roman" w:cs="Times New Roman"/>
          <w:color w:val="E36C0A"/>
          <w:sz w:val="20"/>
        </w:rPr>
        <w:t>. Por medio del cual se adoptan las Políticas de Extensión de la Universidad de Antioquia.</w:t>
      </w:r>
    </w:p>
    <w:p w:rsidR="00AD0ABB" w:rsidRDefault="00D7687C">
      <w:pPr>
        <w:jc w:val="both"/>
      </w:pPr>
      <w:r>
        <w:rPr>
          <w:rFonts w:ascii="Times New Roman" w:eastAsia="Times New Roman" w:hAnsi="Times New Roman" w:cs="Times New Roman"/>
          <w:color w:val="E36C0A"/>
          <w:sz w:val="20"/>
          <w:u w:val="single"/>
        </w:rPr>
        <w:t>AS 115/1997</w:t>
      </w:r>
      <w:r>
        <w:rPr>
          <w:rFonts w:ascii="Times New Roman" w:eastAsia="Times New Roman" w:hAnsi="Times New Roman" w:cs="Times New Roman"/>
          <w:color w:val="E36C0A"/>
          <w:sz w:val="20"/>
        </w:rPr>
        <w:t>. Por el cual se autoriza la vinculación de personal supernumerario para actividades transitorias.</w:t>
      </w:r>
    </w:p>
    <w:p w:rsidR="00AD0ABB" w:rsidRDefault="00D7687C">
      <w:pPr>
        <w:jc w:val="both"/>
      </w:pPr>
      <w:r>
        <w:rPr>
          <w:rFonts w:ascii="Times New Roman" w:eastAsia="Times New Roman" w:hAnsi="Times New Roman" w:cs="Times New Roman"/>
          <w:color w:val="E36C0A"/>
          <w:sz w:val="20"/>
          <w:u w:val="single"/>
        </w:rPr>
        <w:t>RR 27593/2009</w:t>
      </w:r>
      <w:r>
        <w:rPr>
          <w:rFonts w:ascii="Times New Roman" w:eastAsia="Times New Roman" w:hAnsi="Times New Roman" w:cs="Times New Roman"/>
          <w:color w:val="E36C0A"/>
          <w:sz w:val="20"/>
        </w:rPr>
        <w:t xml:space="preserve">. </w:t>
      </w:r>
      <w:proofErr w:type="gramStart"/>
      <w:r>
        <w:rPr>
          <w:rFonts w:ascii="Times New Roman" w:eastAsia="Times New Roman" w:hAnsi="Times New Roman" w:cs="Times New Roman"/>
          <w:color w:val="E36C0A"/>
          <w:sz w:val="20"/>
        </w:rPr>
        <w:t>que</w:t>
      </w:r>
      <w:proofErr w:type="gramEnd"/>
      <w:r>
        <w:rPr>
          <w:rFonts w:ascii="Times New Roman" w:eastAsia="Times New Roman" w:hAnsi="Times New Roman" w:cs="Times New Roman"/>
          <w:color w:val="E36C0A"/>
          <w:sz w:val="20"/>
        </w:rPr>
        <w:t xml:space="preserve"> reglamenta los  “Premios Nacionales de Cultura de la Universidad de Antioquia”, modificada por la RR 29636/2010, y RR 34217/ 2012.</w:t>
      </w:r>
    </w:p>
    <w:p w:rsidR="00AD0ABB" w:rsidRDefault="00D7687C">
      <w:pPr>
        <w:jc w:val="both"/>
      </w:pPr>
      <w:r>
        <w:rPr>
          <w:rFonts w:ascii="Times New Roman" w:eastAsia="Times New Roman" w:hAnsi="Times New Roman" w:cs="Times New Roman"/>
          <w:b/>
          <w:color w:val="E36C0A"/>
          <w:sz w:val="20"/>
        </w:rPr>
        <w:t>Plan De Investigación</w:t>
      </w:r>
    </w:p>
    <w:p w:rsidR="00AD0ABB" w:rsidRDefault="00D7687C">
      <w:pPr>
        <w:jc w:val="both"/>
      </w:pPr>
      <w:r>
        <w:rPr>
          <w:rFonts w:ascii="Times New Roman" w:eastAsia="Times New Roman" w:hAnsi="Times New Roman" w:cs="Times New Roman"/>
          <w:color w:val="E36C0A"/>
          <w:sz w:val="20"/>
          <w:u w:val="single"/>
        </w:rPr>
        <w:t xml:space="preserve">AA 0150/1999. </w:t>
      </w:r>
      <w:r>
        <w:rPr>
          <w:rFonts w:ascii="Times New Roman" w:eastAsia="Times New Roman" w:hAnsi="Times New Roman" w:cs="Times New Roman"/>
          <w:color w:val="E36C0A"/>
          <w:sz w:val="20"/>
        </w:rPr>
        <w:t>Por el cual se modifica el parágrafo único del artículo primero del Acuerdo Académico 0066 del 13 de febrero de 1996.</w:t>
      </w:r>
    </w:p>
    <w:p w:rsidR="00AD0ABB" w:rsidRDefault="00D7687C">
      <w:pPr>
        <w:jc w:val="both"/>
      </w:pPr>
      <w:r>
        <w:rPr>
          <w:rFonts w:ascii="Times New Roman" w:eastAsia="Times New Roman" w:hAnsi="Times New Roman" w:cs="Times New Roman"/>
          <w:color w:val="E36C0A"/>
          <w:sz w:val="20"/>
          <w:u w:val="single"/>
        </w:rPr>
        <w:t xml:space="preserve">RA 1470/ 2002. </w:t>
      </w:r>
      <w:r>
        <w:rPr>
          <w:rFonts w:ascii="Times New Roman" w:eastAsia="Times New Roman" w:hAnsi="Times New Roman" w:cs="Times New Roman"/>
          <w:color w:val="E36C0A"/>
          <w:sz w:val="20"/>
        </w:rPr>
        <w:t>Por la cual se adopta la guía de procedimientos para el desarrollo de programas de la Universidad de Antioquia en las Seccionales.</w:t>
      </w:r>
    </w:p>
    <w:p w:rsidR="00AD0ABB" w:rsidRDefault="00D7687C">
      <w:pPr>
        <w:jc w:val="both"/>
      </w:pPr>
      <w:r>
        <w:rPr>
          <w:rFonts w:ascii="Times New Roman" w:eastAsia="Times New Roman" w:hAnsi="Times New Roman" w:cs="Times New Roman"/>
          <w:color w:val="E36C0A"/>
          <w:sz w:val="20"/>
          <w:u w:val="single"/>
        </w:rPr>
        <w:t xml:space="preserve">AS 171/2000. </w:t>
      </w:r>
      <w:r>
        <w:rPr>
          <w:rFonts w:ascii="Times New Roman" w:eastAsia="Times New Roman" w:hAnsi="Times New Roman" w:cs="Times New Roman"/>
          <w:color w:val="E36C0A"/>
          <w:sz w:val="20"/>
        </w:rPr>
        <w:t>Por el cual se reglamenta el parágrafo del artículo 83 del Estatuto General de la Universidad.</w:t>
      </w:r>
    </w:p>
    <w:p w:rsidR="00AD0ABB" w:rsidRDefault="00D7687C">
      <w:pPr>
        <w:jc w:val="both"/>
      </w:pPr>
      <w:r>
        <w:rPr>
          <w:rFonts w:ascii="Times New Roman" w:eastAsia="Times New Roman" w:hAnsi="Times New Roman" w:cs="Times New Roman"/>
          <w:b/>
          <w:color w:val="E36C0A"/>
          <w:sz w:val="20"/>
        </w:rPr>
        <w:t>Fondos Fijos Reembolsables</w:t>
      </w:r>
    </w:p>
    <w:p w:rsidR="00AD0ABB" w:rsidRDefault="00D7687C">
      <w:pPr>
        <w:jc w:val="both"/>
      </w:pPr>
      <w:r>
        <w:rPr>
          <w:rFonts w:ascii="Times New Roman" w:eastAsia="Times New Roman" w:hAnsi="Times New Roman" w:cs="Times New Roman"/>
          <w:color w:val="E36C0A"/>
          <w:sz w:val="20"/>
          <w:u w:val="single"/>
        </w:rPr>
        <w:t xml:space="preserve">RR 8066/1997. </w:t>
      </w:r>
      <w:r>
        <w:rPr>
          <w:rFonts w:ascii="Times New Roman" w:eastAsia="Times New Roman" w:hAnsi="Times New Roman" w:cs="Times New Roman"/>
          <w:color w:val="E36C0A"/>
          <w:sz w:val="20"/>
        </w:rPr>
        <w:t>"Por medio de la cual se adiciona y se modifica la Resolución Rectoral No. 7845, por la cual se crean y se reglamentan algunos Fondos Fijos Reembolsables en el Programa Investigación, Extensión y Servicios-INES".</w:t>
      </w:r>
    </w:p>
    <w:p w:rsidR="00AD0ABB" w:rsidRDefault="00D7687C">
      <w:pPr>
        <w:jc w:val="both"/>
      </w:pPr>
      <w:r>
        <w:rPr>
          <w:rFonts w:ascii="Times New Roman" w:eastAsia="Times New Roman" w:hAnsi="Times New Roman" w:cs="Times New Roman"/>
          <w:color w:val="E36C0A"/>
          <w:sz w:val="20"/>
          <w:u w:val="single"/>
        </w:rPr>
        <w:t>RR  5792/1995</w:t>
      </w:r>
      <w:r>
        <w:rPr>
          <w:rFonts w:ascii="Times New Roman" w:eastAsia="Times New Roman" w:hAnsi="Times New Roman" w:cs="Times New Roman"/>
          <w:color w:val="E36C0A"/>
          <w:sz w:val="20"/>
        </w:rPr>
        <w:t>. Por medio de la cual se crea un Centro de Costo</w:t>
      </w:r>
    </w:p>
    <w:p w:rsidR="00AD0ABB" w:rsidRDefault="00D7687C">
      <w:pPr>
        <w:jc w:val="both"/>
      </w:pPr>
      <w:r>
        <w:rPr>
          <w:rFonts w:ascii="Times New Roman" w:eastAsia="Times New Roman" w:hAnsi="Times New Roman" w:cs="Times New Roman"/>
          <w:b/>
          <w:color w:val="E36C0A"/>
          <w:sz w:val="20"/>
        </w:rPr>
        <w:t>Grupos De Investigación</w:t>
      </w:r>
    </w:p>
    <w:p w:rsidR="00AD0ABB" w:rsidRDefault="00D7687C">
      <w:pPr>
        <w:jc w:val="both"/>
      </w:pPr>
      <w:r>
        <w:rPr>
          <w:rFonts w:ascii="Times New Roman" w:eastAsia="Times New Roman" w:hAnsi="Times New Roman" w:cs="Times New Roman"/>
          <w:color w:val="E36C0A"/>
          <w:sz w:val="20"/>
          <w:u w:val="single"/>
        </w:rPr>
        <w:t>RR 23461/ 2006.</w:t>
      </w:r>
      <w:r>
        <w:rPr>
          <w:rFonts w:ascii="Times New Roman" w:eastAsia="Times New Roman" w:hAnsi="Times New Roman" w:cs="Times New Roman"/>
          <w:color w:val="E36C0A"/>
          <w:sz w:val="20"/>
        </w:rPr>
        <w:t xml:space="preserve"> Por la cual la Universidad reconoce como fecha de creación de un grupo de investigación aquella que el Centro de Investigación al está adscrito reporte para este efecto.</w:t>
      </w:r>
    </w:p>
    <w:p w:rsidR="00AD0ABB" w:rsidRDefault="00D7687C">
      <w:pPr>
        <w:jc w:val="both"/>
      </w:pPr>
      <w:r>
        <w:rPr>
          <w:rFonts w:ascii="Times New Roman" w:eastAsia="Times New Roman" w:hAnsi="Times New Roman" w:cs="Times New Roman"/>
          <w:color w:val="E36C0A"/>
          <w:sz w:val="20"/>
          <w:u w:val="single"/>
        </w:rPr>
        <w:t>RS 1121/2004</w:t>
      </w:r>
      <w:r>
        <w:rPr>
          <w:rFonts w:ascii="Times New Roman" w:eastAsia="Times New Roman" w:hAnsi="Times New Roman" w:cs="Times New Roman"/>
          <w:color w:val="E36C0A"/>
          <w:sz w:val="20"/>
        </w:rPr>
        <w:t>. Por la cual se autoriza la participación de la Universidad de Antioquia como miembro de la Corporación para Investigaciones Biológicas CIB.</w:t>
      </w:r>
    </w:p>
    <w:p w:rsidR="00AD0ABB" w:rsidRDefault="00D7687C">
      <w:pPr>
        <w:jc w:val="both"/>
      </w:pPr>
      <w:r>
        <w:rPr>
          <w:rFonts w:ascii="Times New Roman" w:eastAsia="Times New Roman" w:hAnsi="Times New Roman" w:cs="Times New Roman"/>
          <w:color w:val="E36C0A"/>
          <w:sz w:val="20"/>
          <w:u w:val="single"/>
        </w:rPr>
        <w:t>RS 1230/2005</w:t>
      </w:r>
      <w:r>
        <w:rPr>
          <w:rFonts w:ascii="Times New Roman" w:eastAsia="Times New Roman" w:hAnsi="Times New Roman" w:cs="Times New Roman"/>
          <w:color w:val="E36C0A"/>
          <w:sz w:val="20"/>
        </w:rPr>
        <w:t>. Por la cual se autoriza la afiliación del Instituto de Estudios Regionales, INER, al Consejo Latinoamericano de Ciencias Sociales, CLACSO.</w:t>
      </w:r>
    </w:p>
    <w:p w:rsidR="00AD0ABB" w:rsidRDefault="00D7687C">
      <w:pPr>
        <w:jc w:val="both"/>
      </w:pPr>
      <w:r>
        <w:rPr>
          <w:rFonts w:ascii="Times New Roman" w:eastAsia="Times New Roman" w:hAnsi="Times New Roman" w:cs="Times New Roman"/>
          <w:color w:val="E36C0A"/>
          <w:sz w:val="20"/>
          <w:u w:val="single"/>
        </w:rPr>
        <w:t>RS 1358/2007</w:t>
      </w:r>
      <w:r>
        <w:rPr>
          <w:rFonts w:ascii="Times New Roman" w:eastAsia="Times New Roman" w:hAnsi="Times New Roman" w:cs="Times New Roman"/>
          <w:color w:val="E36C0A"/>
          <w:sz w:val="20"/>
        </w:rPr>
        <w:t>. Por la cual se autoriza la afiliación de la Vicerrectoría de Investigación a la Asociación Colombiana para el avance del a Ciencia -ACAC-.</w:t>
      </w:r>
    </w:p>
    <w:p w:rsidR="00AD0ABB" w:rsidRDefault="00D7687C">
      <w:pPr>
        <w:jc w:val="both"/>
      </w:pPr>
      <w:r>
        <w:rPr>
          <w:rFonts w:ascii="Times New Roman" w:eastAsia="Times New Roman" w:hAnsi="Times New Roman" w:cs="Times New Roman"/>
          <w:color w:val="E36C0A"/>
          <w:sz w:val="20"/>
          <w:u w:val="single"/>
        </w:rPr>
        <w:t>RS 1577/ 2009</w:t>
      </w:r>
      <w:r>
        <w:rPr>
          <w:rFonts w:ascii="Times New Roman" w:eastAsia="Times New Roman" w:hAnsi="Times New Roman" w:cs="Times New Roman"/>
          <w:color w:val="E36C0A"/>
          <w:sz w:val="20"/>
        </w:rPr>
        <w:t>. Por la Cual se acoge un proyecto y se encarga una gestión al  Rector de la universidad.</w:t>
      </w:r>
    </w:p>
    <w:p w:rsidR="00AD0ABB" w:rsidRDefault="00D7687C">
      <w:pPr>
        <w:jc w:val="both"/>
      </w:pPr>
      <w:r>
        <w:rPr>
          <w:rFonts w:ascii="Times New Roman" w:eastAsia="Times New Roman" w:hAnsi="Times New Roman" w:cs="Times New Roman"/>
          <w:b/>
          <w:color w:val="E36C0A"/>
          <w:sz w:val="20"/>
        </w:rPr>
        <w:t>Revistas Académicas</w:t>
      </w:r>
    </w:p>
    <w:p w:rsidR="00AD0ABB" w:rsidRDefault="00D7687C">
      <w:pPr>
        <w:jc w:val="both"/>
      </w:pPr>
      <w:r>
        <w:rPr>
          <w:rFonts w:ascii="Times New Roman" w:eastAsia="Times New Roman" w:hAnsi="Times New Roman" w:cs="Times New Roman"/>
          <w:color w:val="E36C0A"/>
          <w:sz w:val="20"/>
          <w:u w:val="single"/>
        </w:rPr>
        <w:lastRenderedPageBreak/>
        <w:t>RR 21585/2005.</w:t>
      </w:r>
      <w:r>
        <w:rPr>
          <w:rFonts w:ascii="Times New Roman" w:eastAsia="Times New Roman" w:hAnsi="Times New Roman" w:cs="Times New Roman"/>
          <w:color w:val="E36C0A"/>
          <w:sz w:val="20"/>
        </w:rPr>
        <w:t xml:space="preserve"> Por la cual se revoca directamente la resolución rectoral 20113 del 16 de diciembre de 2004.</w:t>
      </w:r>
    </w:p>
    <w:p w:rsidR="00AD0ABB" w:rsidRDefault="00D7687C">
      <w:pPr>
        <w:jc w:val="both"/>
      </w:pPr>
      <w:r>
        <w:rPr>
          <w:rFonts w:ascii="Times New Roman" w:eastAsia="Times New Roman" w:hAnsi="Times New Roman" w:cs="Times New Roman"/>
          <w:b/>
          <w:color w:val="E36C0A"/>
          <w:sz w:val="20"/>
        </w:rPr>
        <w:t>Pares Académicos</w:t>
      </w:r>
    </w:p>
    <w:p w:rsidR="00AD0ABB" w:rsidRDefault="00D7687C">
      <w:pPr>
        <w:jc w:val="both"/>
      </w:pPr>
      <w:r>
        <w:rPr>
          <w:rFonts w:ascii="Times New Roman" w:eastAsia="Times New Roman" w:hAnsi="Times New Roman" w:cs="Times New Roman"/>
          <w:color w:val="E36C0A"/>
          <w:sz w:val="20"/>
          <w:u w:val="single"/>
        </w:rPr>
        <w:t>RR 20438/2005.</w:t>
      </w:r>
      <w:r>
        <w:rPr>
          <w:rFonts w:ascii="Times New Roman" w:eastAsia="Times New Roman" w:hAnsi="Times New Roman" w:cs="Times New Roman"/>
          <w:color w:val="E36C0A"/>
          <w:sz w:val="20"/>
        </w:rPr>
        <w:t xml:space="preserve"> Por la cual se define el procedimiento para la cancelación de honorarios por servicios prestados a los pares académicos que asesoran al del Comité interno de asignación de Puntaje en la valoración de la productividad académica que genera puntos de bonificación a los docentes de la Universidad.</w:t>
      </w:r>
    </w:p>
    <w:p w:rsidR="00AD0ABB" w:rsidRDefault="00D7687C">
      <w:pPr>
        <w:jc w:val="both"/>
      </w:pPr>
      <w:r>
        <w:rPr>
          <w:rFonts w:ascii="Times New Roman" w:eastAsia="Times New Roman" w:hAnsi="Times New Roman" w:cs="Times New Roman"/>
          <w:b/>
          <w:color w:val="E36C0A"/>
          <w:sz w:val="20"/>
        </w:rPr>
        <w:t>Propiedad Intelectual</w:t>
      </w:r>
    </w:p>
    <w:p w:rsidR="00AD0ABB" w:rsidRDefault="00D7687C">
      <w:pPr>
        <w:jc w:val="both"/>
      </w:pPr>
      <w:r>
        <w:rPr>
          <w:rFonts w:ascii="Times New Roman" w:eastAsia="Times New Roman" w:hAnsi="Times New Roman" w:cs="Times New Roman"/>
          <w:color w:val="E36C0A"/>
          <w:sz w:val="20"/>
          <w:u w:val="single"/>
        </w:rPr>
        <w:t>RR 21231/2005</w:t>
      </w:r>
      <w:r>
        <w:rPr>
          <w:rFonts w:ascii="Times New Roman" w:eastAsia="Times New Roman" w:hAnsi="Times New Roman" w:cs="Times New Roman"/>
          <w:color w:val="E36C0A"/>
          <w:sz w:val="20"/>
        </w:rPr>
        <w:t>.Por la cual se  expide el Estatuto sobre la Propiedad Intelectual y se deroga la Resolución Rectoral 20096 del 13 de diciembre de 2004.</w:t>
      </w:r>
    </w:p>
    <w:p w:rsidR="00AD0ABB" w:rsidRDefault="00D7687C">
      <w:pPr>
        <w:keepNext/>
        <w:spacing w:after="0"/>
        <w:jc w:val="both"/>
      </w:pPr>
      <w:r>
        <w:rPr>
          <w:rFonts w:ascii="Times New Roman" w:eastAsia="Times New Roman" w:hAnsi="Times New Roman" w:cs="Times New Roman"/>
          <w:color w:val="E36C0A"/>
          <w:sz w:val="20"/>
          <w:u w:val="single"/>
        </w:rPr>
        <w:t>RR 21985/ 2006</w:t>
      </w:r>
      <w:r>
        <w:rPr>
          <w:rFonts w:ascii="Times New Roman" w:eastAsia="Times New Roman" w:hAnsi="Times New Roman" w:cs="Times New Roman"/>
          <w:color w:val="E36C0A"/>
          <w:sz w:val="20"/>
        </w:rPr>
        <w:t>.Por la cual se reglamenta la distribución de ingresos económicos producto de las regalías netas que reciba la Universidad por la comercialización de los resultados de investigación y los estímulos a los docentes e investigadores, de conformidad con el Estatuto de Propiedad Intelectual.</w:t>
      </w:r>
    </w:p>
    <w:p w:rsidR="00AD0ABB" w:rsidRDefault="00AD0ABB">
      <w:pPr>
        <w:spacing w:after="0"/>
        <w:jc w:val="both"/>
      </w:pPr>
    </w:p>
    <w:p w:rsidR="00AD0ABB" w:rsidRDefault="00D7687C">
      <w:pPr>
        <w:spacing w:after="0"/>
        <w:jc w:val="both"/>
      </w:pPr>
      <w:r>
        <w:rPr>
          <w:rFonts w:ascii="Times New Roman" w:eastAsia="Times New Roman" w:hAnsi="Times New Roman" w:cs="Times New Roman"/>
          <w:b/>
          <w:color w:val="E36C0A"/>
          <w:sz w:val="20"/>
        </w:rPr>
        <w:t>Sistema Universitario De Posgrado</w:t>
      </w:r>
    </w:p>
    <w:p w:rsidR="00AD0ABB" w:rsidRDefault="00AD0ABB">
      <w:pPr>
        <w:spacing w:after="0"/>
        <w:jc w:val="both"/>
      </w:pPr>
    </w:p>
    <w:p w:rsidR="00AD0ABB" w:rsidRDefault="00D7687C">
      <w:pPr>
        <w:spacing w:after="0"/>
        <w:jc w:val="both"/>
      </w:pPr>
      <w:r>
        <w:rPr>
          <w:rFonts w:ascii="Times New Roman" w:eastAsia="Times New Roman" w:hAnsi="Times New Roman" w:cs="Times New Roman"/>
          <w:color w:val="E36C0A"/>
          <w:sz w:val="20"/>
          <w:u w:val="single"/>
        </w:rPr>
        <w:t>AS 306 /2005.</w:t>
      </w:r>
      <w:r>
        <w:rPr>
          <w:rFonts w:ascii="Times New Roman" w:eastAsia="Times New Roman" w:hAnsi="Times New Roman" w:cs="Times New Roman"/>
          <w:color w:val="E36C0A"/>
          <w:sz w:val="20"/>
        </w:rPr>
        <w:t xml:space="preserve"> Por el cual se modifica el AS  058/ 1995.</w:t>
      </w:r>
    </w:p>
    <w:sectPr w:rsidR="00AD0ABB">
      <w:headerReference w:type="default" r:id="rId10"/>
      <w:footerReference w:type="default" r:id="rId1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C" w:rsidRDefault="00D7687C">
      <w:pPr>
        <w:spacing w:after="0" w:line="240" w:lineRule="auto"/>
      </w:pPr>
      <w:r>
        <w:separator/>
      </w:r>
    </w:p>
  </w:endnote>
  <w:endnote w:type="continuationSeparator" w:id="0">
    <w:p w:rsidR="00D7687C" w:rsidRDefault="00D7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BB" w:rsidRDefault="00D7687C">
    <w:pPr>
      <w:spacing w:after="0" w:line="240" w:lineRule="auto"/>
      <w:ind w:right="-7"/>
      <w:jc w:val="center"/>
    </w:pPr>
    <w:r>
      <w:rPr>
        <w:rFonts w:ascii="Times New Roman" w:eastAsia="Times New Roman" w:hAnsi="Times New Roman" w:cs="Times New Roman"/>
      </w:rPr>
      <w:tab/>
    </w:r>
    <w:r>
      <w:rPr>
        <w:rFonts w:ascii="Times New Roman" w:eastAsia="Times New Roman" w:hAnsi="Times New Roman" w:cs="Times New Roman"/>
        <w:b/>
        <w:i/>
        <w:color w:val="FFFFFF"/>
        <w:sz w:val="18"/>
      </w:rPr>
      <w:t>Proyecto Revisión y actualización Normativa Universitaria Facultad de Derecho Y Ciencias Políticas – Secretaría General, Universidad de Antioquia</w:t>
    </w:r>
  </w:p>
  <w:p w:rsidR="00AD0ABB" w:rsidRDefault="00D7687C">
    <w:pPr>
      <w:spacing w:before="60" w:after="0" w:line="240" w:lineRule="auto"/>
      <w:jc w:val="center"/>
    </w:pPr>
    <w:r>
      <w:rPr>
        <w:sz w:val="20"/>
      </w:rPr>
      <w:t>–</w:t>
    </w:r>
    <w:r>
      <w:fldChar w:fldCharType="begin"/>
    </w:r>
    <w:r>
      <w:instrText>PAGE</w:instrText>
    </w:r>
    <w:r>
      <w:fldChar w:fldCharType="separate"/>
    </w:r>
    <w:r w:rsidR="00E1575D">
      <w:rPr>
        <w:noProof/>
      </w:rPr>
      <w:t>2</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C" w:rsidRDefault="00D7687C">
      <w:pPr>
        <w:spacing w:after="0" w:line="240" w:lineRule="auto"/>
      </w:pPr>
      <w:r>
        <w:separator/>
      </w:r>
    </w:p>
  </w:footnote>
  <w:footnote w:type="continuationSeparator" w:id="0">
    <w:p w:rsidR="00D7687C" w:rsidRDefault="00D7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BB" w:rsidRDefault="00D7687C">
    <w:pPr>
      <w:spacing w:after="0" w:line="240" w:lineRule="auto"/>
      <w:ind w:left="180"/>
      <w:jc w:val="center"/>
    </w:pPr>
    <w:r>
      <w:rPr>
        <w:noProof/>
        <w:lang w:val="es-ES" w:eastAsia="es-ES"/>
      </w:rPr>
      <w:drawing>
        <wp:anchor distT="0" distB="0" distL="114300" distR="114300" simplePos="0" relativeHeight="251658240" behindDoc="0" locked="0" layoutInCell="0" hidden="0" allowOverlap="0">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AD0ABB" w:rsidRDefault="00D7687C">
    <w:pPr>
      <w:spacing w:after="0" w:line="240" w:lineRule="auto"/>
      <w:ind w:left="180"/>
      <w:jc w:val="right"/>
    </w:pPr>
    <w:r>
      <w:rPr>
        <w:rFonts w:ascii="Times New Roman" w:eastAsia="Times New Roman" w:hAnsi="Times New Roman" w:cs="Times New Roman"/>
        <w:i/>
        <w:color w:val="5F5F5F"/>
      </w:rPr>
      <w:t xml:space="preserve"> </w:t>
    </w:r>
    <w:r>
      <w:rPr>
        <w:rFonts w:ascii="Times New Roman" w:eastAsia="Times New Roman" w:hAnsi="Times New Roman" w:cs="Times New Roman"/>
        <w:i/>
        <w:color w:val="5F5F5F"/>
        <w:sz w:val="24"/>
      </w:rPr>
      <w:t>Sistema Universitario de Investigación</w:t>
    </w:r>
  </w:p>
  <w:p w:rsidR="00AD0ABB" w:rsidRDefault="00AD0ABB">
    <w:pPr>
      <w:spacing w:after="0" w:line="240" w:lineRule="auto"/>
      <w:ind w:left="180"/>
      <w:jc w:val="center"/>
    </w:pPr>
  </w:p>
  <w:p w:rsidR="00AD0ABB" w:rsidRDefault="00AD0ABB">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0ABB"/>
    <w:rsid w:val="001D5FF6"/>
    <w:rsid w:val="00835B04"/>
    <w:rsid w:val="00AD0ABB"/>
    <w:rsid w:val="00D11613"/>
    <w:rsid w:val="00D7687C"/>
    <w:rsid w:val="00E157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doc/a01249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imbaya.udea.edu.co/~juridico/a01539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uimbaya.udea.edu.co/~juridico/a01539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6849</Words>
  <Characters>37675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SISTEMA DE INVESTIGACIÓN.docx</vt:lpstr>
    </vt:vector>
  </TitlesOfParts>
  <Company/>
  <LinksUpToDate>false</LinksUpToDate>
  <CharactersWithSpaces>44436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INVESTIGACIÓN.docx</dc:title>
  <dc:creator>Anderson.Serna</dc:creator>
  <cp:lastModifiedBy>usuario</cp:lastModifiedBy>
  <cp:revision>6</cp:revision>
  <dcterms:created xsi:type="dcterms:W3CDTF">2014-07-22T13:40:00Z</dcterms:created>
  <dcterms:modified xsi:type="dcterms:W3CDTF">2016-04-19T20:56:00Z</dcterms:modified>
</cp:coreProperties>
</file>