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6D" w:rsidRPr="00693F3A" w:rsidRDefault="006F316D" w:rsidP="006F316D">
      <w:r w:rsidRPr="00693F3A">
        <w:t xml:space="preserve">COMITÉ DE POSTGRADO      </w:t>
      </w:r>
    </w:p>
    <w:p w:rsidR="006F316D" w:rsidRPr="00663AB2" w:rsidRDefault="006F316D" w:rsidP="006F316D">
      <w:pPr>
        <w:rPr>
          <w:b/>
        </w:rPr>
      </w:pPr>
      <w:r w:rsidRPr="00663AB2">
        <w:rPr>
          <w:b/>
        </w:rPr>
        <w:t xml:space="preserve">ACTA No. </w:t>
      </w:r>
      <w:r w:rsidR="00ED5F9D">
        <w:rPr>
          <w:b/>
        </w:rPr>
        <w:t>84</w:t>
      </w:r>
    </w:p>
    <w:p w:rsidR="006F316D" w:rsidRDefault="00ED5F9D" w:rsidP="006F316D">
      <w:r>
        <w:t>ABRIL 22</w:t>
      </w:r>
      <w:r w:rsidR="00CB5900">
        <w:t>/15.</w:t>
      </w:r>
    </w:p>
    <w:p w:rsidR="006F316D" w:rsidRDefault="006F316D" w:rsidP="006F316D"/>
    <w:p w:rsidR="006F316D" w:rsidRDefault="006F316D" w:rsidP="006F316D"/>
    <w:p w:rsidR="006F316D" w:rsidRPr="00F43BE1" w:rsidRDefault="006F316D" w:rsidP="006F316D">
      <w:pPr>
        <w:jc w:val="both"/>
        <w:rPr>
          <w:b/>
        </w:rPr>
      </w:pPr>
      <w:r w:rsidRPr="00F43BE1">
        <w:rPr>
          <w:b/>
        </w:rPr>
        <w:t>ASISTENTES:</w:t>
      </w:r>
    </w:p>
    <w:p w:rsidR="006F316D" w:rsidRPr="00693F3A" w:rsidRDefault="006F316D" w:rsidP="006F316D">
      <w:pPr>
        <w:jc w:val="both"/>
      </w:pPr>
      <w:r w:rsidRPr="00693F3A">
        <w:tab/>
      </w:r>
      <w:r w:rsidRPr="00693F3A">
        <w:tab/>
      </w:r>
    </w:p>
    <w:p w:rsidR="006F316D" w:rsidRDefault="006F316D" w:rsidP="006F316D">
      <w:pPr>
        <w:jc w:val="both"/>
      </w:pPr>
      <w:r w:rsidRPr="00693F3A">
        <w:t>María Elena Arango Rave</w:t>
      </w:r>
      <w:r w:rsidR="008653B4">
        <w:t xml:space="preserve"> </w:t>
      </w:r>
    </w:p>
    <w:p w:rsidR="001C1D5B" w:rsidRPr="00693F3A" w:rsidRDefault="001C1D5B" w:rsidP="006F316D">
      <w:pPr>
        <w:jc w:val="both"/>
      </w:pPr>
      <w:r>
        <w:t xml:space="preserve">Jorge Alberto </w:t>
      </w:r>
      <w:r w:rsidR="00675D79">
        <w:t>Martínez</w:t>
      </w:r>
      <w:r>
        <w:t xml:space="preserve"> Montoya</w:t>
      </w:r>
    </w:p>
    <w:p w:rsidR="006F316D" w:rsidRPr="00693F3A" w:rsidRDefault="006F316D" w:rsidP="006F316D">
      <w:pPr>
        <w:jc w:val="both"/>
      </w:pPr>
      <w:r>
        <w:t>Luis Fernando Lince</w:t>
      </w:r>
    </w:p>
    <w:p w:rsidR="006F316D" w:rsidRPr="00693F3A" w:rsidRDefault="006F316D" w:rsidP="006F316D">
      <w:pPr>
        <w:jc w:val="both"/>
      </w:pPr>
      <w:r w:rsidRPr="00693F3A">
        <w:t>Abraham Chams Antury</w:t>
      </w:r>
    </w:p>
    <w:p w:rsidR="006F316D" w:rsidRPr="00693F3A" w:rsidRDefault="006F316D" w:rsidP="006F316D"/>
    <w:p w:rsidR="006F316D" w:rsidRPr="00693F3A" w:rsidRDefault="006F316D" w:rsidP="006F316D">
      <w:r w:rsidRPr="00F43BE1">
        <w:rPr>
          <w:b/>
        </w:rPr>
        <w:t>ORDEN DEL DIA</w:t>
      </w:r>
      <w:r w:rsidRPr="00693F3A">
        <w:t>:</w:t>
      </w:r>
    </w:p>
    <w:p w:rsidR="006F316D" w:rsidRPr="00693F3A" w:rsidRDefault="006F316D" w:rsidP="00625430">
      <w:pPr>
        <w:ind w:left="1080"/>
        <w:jc w:val="both"/>
      </w:pPr>
    </w:p>
    <w:p w:rsidR="008F123D" w:rsidRDefault="00ED5F9D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Lectura del Acta No 83</w:t>
      </w:r>
      <w:r w:rsidR="001D3A54" w:rsidRPr="0046270E">
        <w:rPr>
          <w:rFonts w:cs="Arial"/>
        </w:rPr>
        <w:t xml:space="preserve"> de </w:t>
      </w:r>
      <w:r>
        <w:rPr>
          <w:rFonts w:cs="Arial"/>
        </w:rPr>
        <w:t>marzo</w:t>
      </w:r>
      <w:r w:rsidR="00642285">
        <w:rPr>
          <w:rFonts w:cs="Arial"/>
        </w:rPr>
        <w:t xml:space="preserve"> 2</w:t>
      </w:r>
      <w:r>
        <w:rPr>
          <w:rFonts w:cs="Arial"/>
        </w:rPr>
        <w:t>7</w:t>
      </w:r>
      <w:r w:rsidR="00642285">
        <w:rPr>
          <w:rFonts w:cs="Arial"/>
        </w:rPr>
        <w:t xml:space="preserve"> de 2015</w:t>
      </w:r>
      <w:r w:rsidR="006F316D" w:rsidRPr="0046270E">
        <w:rPr>
          <w:rFonts w:cs="Arial"/>
        </w:rPr>
        <w:t xml:space="preserve">. </w:t>
      </w: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Default="008F123D" w:rsidP="008F123D">
      <w:pPr>
        <w:ind w:left="0" w:firstLine="0"/>
        <w:jc w:val="both"/>
        <w:rPr>
          <w:rFonts w:cs="Arial"/>
        </w:rPr>
      </w:pPr>
    </w:p>
    <w:p w:rsidR="008F123D" w:rsidRPr="008F123D" w:rsidRDefault="008F123D" w:rsidP="008F123D">
      <w:pPr>
        <w:ind w:left="0" w:firstLine="0"/>
        <w:jc w:val="both"/>
        <w:rPr>
          <w:rFonts w:cs="Arial"/>
        </w:rPr>
      </w:pPr>
    </w:p>
    <w:p w:rsidR="00CB5900" w:rsidRDefault="008F123D" w:rsidP="008F123D">
      <w:pPr>
        <w:pStyle w:val="Prrafodelista"/>
        <w:numPr>
          <w:ilvl w:val="0"/>
          <w:numId w:val="3"/>
        </w:numPr>
        <w:jc w:val="both"/>
        <w:rPr>
          <w:rFonts w:cs="Arial"/>
        </w:rPr>
      </w:pPr>
      <w:r w:rsidRPr="008F123D">
        <w:rPr>
          <w:rFonts w:cs="Arial"/>
        </w:rPr>
        <w:t>Calificación de</w:t>
      </w:r>
      <w:r w:rsidR="00CB5900">
        <w:rPr>
          <w:rFonts w:cs="Arial"/>
        </w:rPr>
        <w:t>:</w:t>
      </w:r>
    </w:p>
    <w:p w:rsidR="00675D79" w:rsidRDefault="00CB5900" w:rsidP="00CB5900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>I</w:t>
      </w:r>
      <w:r w:rsidR="00567B83">
        <w:rPr>
          <w:rFonts w:cs="Arial"/>
        </w:rPr>
        <w:t>nternos que rotaron durante el mes de marzo por la sección de Cirugía y Urología Pediátrica.</w:t>
      </w:r>
    </w:p>
    <w:p w:rsidR="008F123D" w:rsidRPr="008F123D" w:rsidRDefault="004530A6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proofErr w:type="spellStart"/>
      <w:r>
        <w:rPr>
          <w:rFonts w:cs="Arial"/>
        </w:rPr>
        <w:t>Victor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Julian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Usma</w:t>
      </w:r>
      <w:proofErr w:type="spellEnd"/>
      <w:r>
        <w:rPr>
          <w:rFonts w:cs="Arial"/>
        </w:rPr>
        <w:t xml:space="preserve"> García.</w:t>
      </w:r>
      <w:r w:rsidR="005E2221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="008F123D">
        <w:rPr>
          <w:rFonts w:cs="Arial"/>
        </w:rPr>
        <w:t xml:space="preserve">Universidad </w:t>
      </w:r>
      <w:r w:rsidR="006117C3" w:rsidRPr="00642FA8">
        <w:rPr>
          <w:rFonts w:cs="Arial"/>
        </w:rPr>
        <w:t>de Antioquia</w:t>
      </w:r>
      <w:r w:rsidR="008F123D">
        <w:rPr>
          <w:rFonts w:cs="Arial"/>
        </w:rPr>
        <w:t>.</w:t>
      </w:r>
    </w:p>
    <w:p w:rsidR="008F123D" w:rsidRPr="008F123D" w:rsidRDefault="004530A6" w:rsidP="006E5209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>Ricardo Nieto Pineda.</w:t>
      </w:r>
      <w:r w:rsidR="00CB5900">
        <w:rPr>
          <w:rFonts w:cs="Arial"/>
          <w:sz w:val="24"/>
          <w:szCs w:val="24"/>
          <w:lang w:val="es-CO" w:eastAsia="es-CO"/>
        </w:rPr>
        <w:t xml:space="preserve">      </w:t>
      </w:r>
      <w:r>
        <w:rPr>
          <w:rFonts w:cs="Arial"/>
          <w:sz w:val="24"/>
          <w:szCs w:val="24"/>
          <w:lang w:val="es-CO" w:eastAsia="es-CO"/>
        </w:rPr>
        <w:t xml:space="preserve"> </w:t>
      </w:r>
      <w:r w:rsidR="006117C3">
        <w:rPr>
          <w:rFonts w:cs="Arial"/>
        </w:rPr>
        <w:t xml:space="preserve">Universidad </w:t>
      </w:r>
      <w:r w:rsidR="006117C3" w:rsidRPr="00642FA8">
        <w:rPr>
          <w:rFonts w:cs="Arial"/>
        </w:rPr>
        <w:t>de Antioquia</w:t>
      </w:r>
      <w:r w:rsidR="008F123D">
        <w:rPr>
          <w:rFonts w:cs="Arial"/>
        </w:rPr>
        <w:t>.</w:t>
      </w:r>
    </w:p>
    <w:p w:rsidR="00567B83" w:rsidRDefault="00567B83" w:rsidP="00567B83">
      <w:pPr>
        <w:jc w:val="both"/>
        <w:rPr>
          <w:rFonts w:cs="Arial"/>
          <w:sz w:val="24"/>
          <w:szCs w:val="24"/>
          <w:lang w:val="es-CO" w:eastAsia="es-CO"/>
        </w:rPr>
      </w:pPr>
    </w:p>
    <w:p w:rsidR="004530A6" w:rsidRDefault="00567B83" w:rsidP="00567B83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     Residente de cirugía </w:t>
      </w:r>
      <w:r w:rsidR="004530A6">
        <w:rPr>
          <w:rFonts w:cs="Arial"/>
          <w:sz w:val="24"/>
          <w:szCs w:val="24"/>
          <w:lang w:val="es-CO" w:eastAsia="es-CO"/>
        </w:rPr>
        <w:t>pediátrica:</w:t>
      </w:r>
      <w:r>
        <w:rPr>
          <w:rFonts w:cs="Arial"/>
          <w:sz w:val="24"/>
          <w:szCs w:val="24"/>
          <w:lang w:val="es-CO" w:eastAsia="es-CO"/>
        </w:rPr>
        <w:t xml:space="preserve"> </w:t>
      </w:r>
    </w:p>
    <w:p w:rsidR="004530A6" w:rsidRPr="004530A6" w:rsidRDefault="004530A6" w:rsidP="004530A6">
      <w:pPr>
        <w:pStyle w:val="Prrafodelista"/>
        <w:numPr>
          <w:ilvl w:val="0"/>
          <w:numId w:val="22"/>
        </w:numPr>
        <w:jc w:val="both"/>
        <w:rPr>
          <w:rFonts w:cs="Arial"/>
          <w:sz w:val="24"/>
          <w:szCs w:val="24"/>
          <w:lang w:val="es-CO" w:eastAsia="es-CO"/>
        </w:rPr>
      </w:pPr>
      <w:r w:rsidRPr="004530A6">
        <w:rPr>
          <w:rFonts w:cs="Arial"/>
          <w:sz w:val="24"/>
          <w:szCs w:val="24"/>
          <w:lang w:val="es-CO" w:eastAsia="es-CO"/>
        </w:rPr>
        <w:t xml:space="preserve">Catalina Díaz Duarte </w:t>
      </w:r>
      <w:r w:rsidR="00567B83" w:rsidRPr="004530A6">
        <w:rPr>
          <w:rFonts w:cs="Arial"/>
          <w:sz w:val="24"/>
          <w:szCs w:val="24"/>
          <w:lang w:val="es-CO" w:eastAsia="es-CO"/>
        </w:rPr>
        <w:t>de la Universidad de Antioquia</w:t>
      </w:r>
      <w:r w:rsidRPr="004530A6">
        <w:rPr>
          <w:rFonts w:cs="Arial"/>
          <w:sz w:val="24"/>
          <w:szCs w:val="24"/>
          <w:lang w:val="es-CO" w:eastAsia="es-CO"/>
        </w:rPr>
        <w:t xml:space="preserve">, quien </w:t>
      </w:r>
      <w:r w:rsidRPr="004530A6">
        <w:rPr>
          <w:rFonts w:cs="Arial"/>
        </w:rPr>
        <w:t>rotó durante los meses de febrero y marzo en  Urología Pediátrica ambulatoria.</w:t>
      </w:r>
      <w:r w:rsidRPr="004530A6">
        <w:rPr>
          <w:rFonts w:cs="Arial"/>
          <w:sz w:val="24"/>
          <w:szCs w:val="24"/>
          <w:lang w:val="es-CO" w:eastAsia="es-CO"/>
        </w:rPr>
        <w:t xml:space="preserve">     </w:t>
      </w:r>
    </w:p>
    <w:p w:rsidR="008F123D" w:rsidRPr="004530A6" w:rsidRDefault="004530A6" w:rsidP="004530A6">
      <w:pPr>
        <w:pStyle w:val="Prrafodelista"/>
        <w:numPr>
          <w:ilvl w:val="0"/>
          <w:numId w:val="22"/>
        </w:numPr>
        <w:jc w:val="both"/>
        <w:rPr>
          <w:rFonts w:cs="Arial"/>
        </w:rPr>
      </w:pPr>
      <w:r w:rsidRPr="004530A6">
        <w:rPr>
          <w:rFonts w:cs="Arial"/>
          <w:sz w:val="24"/>
          <w:szCs w:val="24"/>
          <w:lang w:val="es-CO" w:eastAsia="es-CO"/>
        </w:rPr>
        <w:t>Lina Marcela López,</w:t>
      </w:r>
      <w:r w:rsidR="00567B83" w:rsidRPr="004530A6">
        <w:rPr>
          <w:rFonts w:cs="Arial"/>
          <w:sz w:val="24"/>
          <w:szCs w:val="24"/>
          <w:lang w:val="es-CO" w:eastAsia="es-CO"/>
        </w:rPr>
        <w:t xml:space="preserve"> 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Nueva Granada, quien </w:t>
      </w:r>
      <w:r w:rsidRPr="004530A6">
        <w:rPr>
          <w:rFonts w:cs="Arial"/>
        </w:rPr>
        <w:t>rotó durante los meses de febrero, marzo y  por la sección de Cirugía y Urología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Antioquia.   </w:t>
      </w:r>
    </w:p>
    <w:p w:rsidR="004530A6" w:rsidRDefault="004530A6" w:rsidP="004530A6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</w:p>
    <w:p w:rsidR="004530A6" w:rsidRDefault="004530A6" w:rsidP="004530A6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Residente de Pediatría que</w:t>
      </w:r>
      <w:r w:rsidRPr="004530A6">
        <w:rPr>
          <w:rFonts w:cs="Arial"/>
          <w:sz w:val="24"/>
          <w:szCs w:val="24"/>
          <w:lang w:val="es-CO" w:eastAsia="es-CO"/>
        </w:rPr>
        <w:t xml:space="preserve"> </w:t>
      </w:r>
      <w:r>
        <w:rPr>
          <w:rFonts w:cs="Arial"/>
        </w:rPr>
        <w:t>rotaron</w:t>
      </w:r>
      <w:r w:rsidRPr="004530A6">
        <w:rPr>
          <w:rFonts w:cs="Arial"/>
        </w:rPr>
        <w:t xml:space="preserve"> durante los meses de marzo y </w:t>
      </w:r>
      <w:r>
        <w:rPr>
          <w:rFonts w:cs="Arial"/>
        </w:rPr>
        <w:t>abril</w:t>
      </w:r>
      <w:r w:rsidRPr="004530A6">
        <w:rPr>
          <w:rFonts w:cs="Arial"/>
        </w:rPr>
        <w:t xml:space="preserve"> por la sección de Cirugía y Urología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Antioquia.   </w:t>
      </w:r>
    </w:p>
    <w:p w:rsidR="004530A6" w:rsidRDefault="004530A6" w:rsidP="004530A6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Ana María Gómez </w:t>
      </w:r>
      <w:proofErr w:type="spellStart"/>
      <w:r>
        <w:rPr>
          <w:rFonts w:cs="Arial"/>
          <w:sz w:val="24"/>
          <w:szCs w:val="24"/>
          <w:lang w:val="es-CO" w:eastAsia="es-CO"/>
        </w:rPr>
        <w:t>Gómez</w:t>
      </w:r>
      <w:proofErr w:type="spellEnd"/>
      <w:r>
        <w:rPr>
          <w:rFonts w:cs="Arial"/>
          <w:sz w:val="24"/>
          <w:szCs w:val="24"/>
          <w:lang w:val="es-CO" w:eastAsia="es-CO"/>
        </w:rPr>
        <w:t>.</w:t>
      </w:r>
    </w:p>
    <w:p w:rsidR="004530A6" w:rsidRDefault="004530A6" w:rsidP="004530A6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Sandra Paola Salazar Martínez</w:t>
      </w:r>
    </w:p>
    <w:p w:rsidR="004530A6" w:rsidRPr="00F16310" w:rsidRDefault="004530A6" w:rsidP="004530A6">
      <w:pPr>
        <w:pStyle w:val="Prrafodelista"/>
        <w:ind w:left="720" w:firstLine="0"/>
        <w:jc w:val="both"/>
        <w:rPr>
          <w:rFonts w:cs="Arial"/>
          <w:lang w:val="es-CO"/>
        </w:rPr>
      </w:pPr>
    </w:p>
    <w:p w:rsidR="004530A6" w:rsidRPr="004530A6" w:rsidRDefault="004530A6" w:rsidP="004530A6">
      <w:pPr>
        <w:pStyle w:val="Prrafodelista"/>
        <w:ind w:left="720" w:firstLine="0"/>
        <w:jc w:val="both"/>
        <w:rPr>
          <w:rFonts w:cs="Arial"/>
        </w:rPr>
      </w:pPr>
    </w:p>
    <w:p w:rsidR="006117C3" w:rsidRPr="004623D3" w:rsidRDefault="006117C3" w:rsidP="006117C3">
      <w:pPr>
        <w:shd w:val="clear" w:color="auto" w:fill="FFFFFF"/>
        <w:rPr>
          <w:rFonts w:cs="Arial"/>
          <w:color w:val="222222"/>
          <w:sz w:val="19"/>
          <w:szCs w:val="19"/>
          <w:lang w:eastAsia="es-CO"/>
        </w:rPr>
      </w:pPr>
      <w:r w:rsidRPr="004623D3">
        <w:rPr>
          <w:rFonts w:cs="Arial"/>
          <w:color w:val="222222"/>
          <w:sz w:val="19"/>
          <w:szCs w:val="19"/>
          <w:lang w:eastAsia="es-CO"/>
        </w:rPr>
        <w:t> </w:t>
      </w:r>
    </w:p>
    <w:p w:rsidR="006E5209" w:rsidRDefault="006E5209" w:rsidP="008F123D">
      <w:pPr>
        <w:ind w:left="360" w:firstLine="0"/>
        <w:jc w:val="both"/>
        <w:rPr>
          <w:rFonts w:cs="Arial"/>
        </w:rPr>
      </w:pPr>
    </w:p>
    <w:p w:rsidR="003B372C" w:rsidRDefault="003B372C" w:rsidP="003B372C">
      <w:pPr>
        <w:pStyle w:val="Prrafodelista"/>
        <w:ind w:left="720" w:firstLine="0"/>
        <w:jc w:val="both"/>
        <w:rPr>
          <w:rFonts w:cs="Arial"/>
        </w:rPr>
      </w:pPr>
    </w:p>
    <w:p w:rsidR="006F316D" w:rsidRDefault="006F316D" w:rsidP="00642FA8">
      <w:pPr>
        <w:pStyle w:val="Prrafodelista"/>
        <w:ind w:left="348" w:firstLine="0"/>
        <w:jc w:val="both"/>
        <w:rPr>
          <w:rFonts w:cs="Arial"/>
        </w:rPr>
      </w:pPr>
    </w:p>
    <w:p w:rsidR="004530A6" w:rsidRPr="00760E78" w:rsidRDefault="004530A6" w:rsidP="00642FA8">
      <w:pPr>
        <w:pStyle w:val="Prrafodelista"/>
        <w:ind w:left="348" w:firstLine="0"/>
        <w:jc w:val="both"/>
        <w:rPr>
          <w:rFonts w:cs="Arial"/>
        </w:rPr>
      </w:pPr>
    </w:p>
    <w:p w:rsidR="006F316D" w:rsidRPr="00760E78" w:rsidRDefault="006F316D" w:rsidP="00625430">
      <w:pPr>
        <w:ind w:left="1080"/>
        <w:jc w:val="both"/>
        <w:rPr>
          <w:rFonts w:cs="Arial"/>
          <w:b/>
        </w:rPr>
      </w:pPr>
      <w:r w:rsidRPr="00760E78">
        <w:rPr>
          <w:rFonts w:cs="Arial"/>
          <w:b/>
        </w:rPr>
        <w:lastRenderedPageBreak/>
        <w:t>DESARROLLO:</w:t>
      </w:r>
    </w:p>
    <w:p w:rsidR="006F316D" w:rsidRPr="00760E78" w:rsidRDefault="006F316D" w:rsidP="00625430">
      <w:pPr>
        <w:ind w:left="360"/>
        <w:jc w:val="both"/>
        <w:rPr>
          <w:rFonts w:cs="Arial"/>
        </w:rPr>
      </w:pPr>
    </w:p>
    <w:p w:rsidR="0046270E" w:rsidRDefault="001C1D5B" w:rsidP="0046270E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 w:rsidRPr="0046270E">
        <w:rPr>
          <w:rFonts w:cs="Arial"/>
        </w:rPr>
        <w:t xml:space="preserve">Lectura </w:t>
      </w:r>
      <w:r w:rsidR="007C3873" w:rsidRPr="0046270E">
        <w:rPr>
          <w:rFonts w:cs="Arial"/>
        </w:rPr>
        <w:t>y aprobación del acta anterior.</w:t>
      </w:r>
      <w:r w:rsidRPr="0046270E">
        <w:rPr>
          <w:rFonts w:cs="Arial"/>
        </w:rPr>
        <w:t xml:space="preserve"> </w:t>
      </w:r>
    </w:p>
    <w:p w:rsidR="004530A6" w:rsidRPr="004530A6" w:rsidRDefault="004530A6" w:rsidP="004530A6">
      <w:pPr>
        <w:pStyle w:val="Prrafodelista"/>
        <w:numPr>
          <w:ilvl w:val="0"/>
          <w:numId w:val="23"/>
        </w:numPr>
        <w:jc w:val="both"/>
        <w:rPr>
          <w:rFonts w:cs="Arial"/>
        </w:rPr>
      </w:pPr>
      <w:r w:rsidRPr="004530A6">
        <w:rPr>
          <w:rFonts w:cs="Arial"/>
        </w:rPr>
        <w:t>Calificación de:</w:t>
      </w:r>
    </w:p>
    <w:p w:rsidR="004530A6" w:rsidRDefault="004530A6" w:rsidP="004530A6">
      <w:pPr>
        <w:pStyle w:val="Prrafodelista"/>
        <w:ind w:left="720" w:firstLine="0"/>
        <w:jc w:val="both"/>
        <w:rPr>
          <w:rFonts w:cs="Arial"/>
        </w:rPr>
      </w:pPr>
      <w:r>
        <w:rPr>
          <w:rFonts w:cs="Arial"/>
        </w:rPr>
        <w:t>Internos que rotaron durante el mes de marzo por la sección de Cirugía y Urología Pediátrica.</w:t>
      </w:r>
    </w:p>
    <w:p w:rsidR="004530A6" w:rsidRPr="008F123D" w:rsidRDefault="004530A6" w:rsidP="004530A6">
      <w:pPr>
        <w:pStyle w:val="Prrafodelista"/>
        <w:numPr>
          <w:ilvl w:val="1"/>
          <w:numId w:val="18"/>
        </w:numPr>
        <w:jc w:val="both"/>
        <w:rPr>
          <w:rFonts w:cs="Arial"/>
        </w:rPr>
      </w:pPr>
      <w:proofErr w:type="spellStart"/>
      <w:r>
        <w:rPr>
          <w:rFonts w:cs="Arial"/>
        </w:rPr>
        <w:t>Victor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Julian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Usma</w:t>
      </w:r>
      <w:proofErr w:type="spellEnd"/>
      <w:r>
        <w:rPr>
          <w:rFonts w:cs="Arial"/>
        </w:rPr>
        <w:t xml:space="preserve"> García.   Universidad </w:t>
      </w:r>
      <w:r w:rsidRPr="00642FA8">
        <w:rPr>
          <w:rFonts w:cs="Arial"/>
        </w:rPr>
        <w:t>de Antioquia</w:t>
      </w:r>
      <w:r w:rsidR="00F16310">
        <w:rPr>
          <w:rFonts w:cs="Arial"/>
        </w:rPr>
        <w:t>: 5.0 Cinco.</w:t>
      </w:r>
    </w:p>
    <w:p w:rsidR="004530A6" w:rsidRPr="008F123D" w:rsidRDefault="004530A6" w:rsidP="004530A6">
      <w:pPr>
        <w:pStyle w:val="Prrafodelista"/>
        <w:numPr>
          <w:ilvl w:val="1"/>
          <w:numId w:val="18"/>
        </w:numPr>
        <w:jc w:val="both"/>
        <w:rPr>
          <w:rFonts w:cs="Arial"/>
        </w:rPr>
      </w:pPr>
      <w:r>
        <w:rPr>
          <w:rFonts w:cs="Arial"/>
          <w:sz w:val="24"/>
          <w:szCs w:val="24"/>
          <w:lang w:val="es-CO" w:eastAsia="es-CO"/>
        </w:rPr>
        <w:t xml:space="preserve">Ricardo Nieto Pineda.       </w:t>
      </w:r>
      <w:r>
        <w:rPr>
          <w:rFonts w:cs="Arial"/>
        </w:rPr>
        <w:t xml:space="preserve">Universidad </w:t>
      </w:r>
      <w:r w:rsidRPr="00642FA8">
        <w:rPr>
          <w:rFonts w:cs="Arial"/>
        </w:rPr>
        <w:t>de Antioquia</w:t>
      </w:r>
      <w:r w:rsidR="00F16310">
        <w:rPr>
          <w:rFonts w:cs="Arial"/>
        </w:rPr>
        <w:t>: 5.0 Cinco.</w:t>
      </w:r>
    </w:p>
    <w:p w:rsidR="004530A6" w:rsidRDefault="004530A6" w:rsidP="004530A6">
      <w:pPr>
        <w:jc w:val="both"/>
        <w:rPr>
          <w:rFonts w:cs="Arial"/>
          <w:sz w:val="24"/>
          <w:szCs w:val="24"/>
          <w:lang w:val="es-CO" w:eastAsia="es-CO"/>
        </w:rPr>
      </w:pPr>
    </w:p>
    <w:p w:rsidR="004530A6" w:rsidRDefault="004530A6" w:rsidP="004530A6">
      <w:pPr>
        <w:ind w:left="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 xml:space="preserve">           Residente de cirugía pediátrica: </w:t>
      </w:r>
    </w:p>
    <w:p w:rsidR="004530A6" w:rsidRPr="004530A6" w:rsidRDefault="004530A6" w:rsidP="004530A6">
      <w:pPr>
        <w:pStyle w:val="Prrafodelista"/>
        <w:numPr>
          <w:ilvl w:val="0"/>
          <w:numId w:val="22"/>
        </w:numPr>
        <w:jc w:val="both"/>
        <w:rPr>
          <w:rFonts w:cs="Arial"/>
          <w:sz w:val="24"/>
          <w:szCs w:val="24"/>
          <w:lang w:val="es-CO" w:eastAsia="es-CO"/>
        </w:rPr>
      </w:pPr>
      <w:r w:rsidRPr="004530A6">
        <w:rPr>
          <w:rFonts w:cs="Arial"/>
          <w:sz w:val="24"/>
          <w:szCs w:val="24"/>
          <w:lang w:val="es-CO" w:eastAsia="es-CO"/>
        </w:rPr>
        <w:t xml:space="preserve">Catalina Díaz Duarte de la Universidad de Antioquia, quien </w:t>
      </w:r>
      <w:r w:rsidRPr="004530A6">
        <w:rPr>
          <w:rFonts w:cs="Arial"/>
        </w:rPr>
        <w:t xml:space="preserve">rotó durante los meses de febrero y marzo en  </w:t>
      </w:r>
      <w:r w:rsidR="00F16310">
        <w:rPr>
          <w:rFonts w:cs="Arial"/>
        </w:rPr>
        <w:t>Urología Pediátrica ambulatori</w:t>
      </w:r>
      <w:r w:rsidR="006C6528">
        <w:rPr>
          <w:rFonts w:cs="Arial"/>
        </w:rPr>
        <w:t>a</w:t>
      </w:r>
      <w:bookmarkStart w:id="0" w:name="_GoBack"/>
      <w:bookmarkEnd w:id="0"/>
      <w:r w:rsidR="00F16310">
        <w:rPr>
          <w:rFonts w:cs="Arial"/>
        </w:rPr>
        <w:t>: 4.8 cuatro ocho.</w:t>
      </w:r>
      <w:r w:rsidRPr="004530A6">
        <w:rPr>
          <w:rFonts w:cs="Arial"/>
          <w:sz w:val="24"/>
          <w:szCs w:val="24"/>
          <w:lang w:val="es-CO" w:eastAsia="es-CO"/>
        </w:rPr>
        <w:t xml:space="preserve">     </w:t>
      </w:r>
    </w:p>
    <w:p w:rsidR="004530A6" w:rsidRPr="004530A6" w:rsidRDefault="004530A6" w:rsidP="004530A6">
      <w:pPr>
        <w:pStyle w:val="Prrafodelista"/>
        <w:numPr>
          <w:ilvl w:val="0"/>
          <w:numId w:val="22"/>
        </w:numPr>
        <w:jc w:val="both"/>
        <w:rPr>
          <w:rFonts w:cs="Arial"/>
        </w:rPr>
      </w:pPr>
      <w:r w:rsidRPr="004530A6">
        <w:rPr>
          <w:rFonts w:cs="Arial"/>
          <w:sz w:val="24"/>
          <w:szCs w:val="24"/>
          <w:lang w:val="es-CO" w:eastAsia="es-CO"/>
        </w:rPr>
        <w:t xml:space="preserve">Lina Marcela López,  de la Universidad Nueva Granada, quien </w:t>
      </w:r>
      <w:r w:rsidRPr="004530A6">
        <w:rPr>
          <w:rFonts w:cs="Arial"/>
        </w:rPr>
        <w:t>rotó durante los meses de febrero, marzo y  por la sección de Cirugía y Urología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</w:t>
      </w:r>
      <w:r w:rsidR="00F16310">
        <w:rPr>
          <w:rFonts w:cs="Arial"/>
          <w:sz w:val="24"/>
          <w:szCs w:val="24"/>
          <w:lang w:val="es-CO" w:eastAsia="es-CO"/>
        </w:rPr>
        <w:t>de la Universidad de Antioquia: 5.0 Cinco.</w:t>
      </w:r>
      <w:r w:rsidRPr="004530A6">
        <w:rPr>
          <w:rFonts w:cs="Arial"/>
          <w:sz w:val="24"/>
          <w:szCs w:val="24"/>
          <w:lang w:val="es-CO" w:eastAsia="es-CO"/>
        </w:rPr>
        <w:t xml:space="preserve">  </w:t>
      </w:r>
    </w:p>
    <w:p w:rsidR="004530A6" w:rsidRDefault="004530A6" w:rsidP="004530A6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</w:p>
    <w:p w:rsidR="004530A6" w:rsidRDefault="004530A6" w:rsidP="004530A6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Residente de Pediatría que</w:t>
      </w:r>
      <w:r w:rsidRPr="004530A6">
        <w:rPr>
          <w:rFonts w:cs="Arial"/>
          <w:sz w:val="24"/>
          <w:szCs w:val="24"/>
          <w:lang w:val="es-CO" w:eastAsia="es-CO"/>
        </w:rPr>
        <w:t xml:space="preserve"> </w:t>
      </w:r>
      <w:r>
        <w:rPr>
          <w:rFonts w:cs="Arial"/>
        </w:rPr>
        <w:t>rotaron</w:t>
      </w:r>
      <w:r w:rsidRPr="004530A6">
        <w:rPr>
          <w:rFonts w:cs="Arial"/>
        </w:rPr>
        <w:t xml:space="preserve"> durante los meses de marzo y </w:t>
      </w:r>
      <w:r>
        <w:rPr>
          <w:rFonts w:cs="Arial"/>
        </w:rPr>
        <w:t>abril</w:t>
      </w:r>
      <w:r w:rsidRPr="004530A6">
        <w:rPr>
          <w:rFonts w:cs="Arial"/>
        </w:rPr>
        <w:t xml:space="preserve"> por la sección de Cirugía y Urología Pediátrica</w:t>
      </w:r>
      <w:r w:rsidRPr="004530A6">
        <w:rPr>
          <w:rFonts w:cs="Arial"/>
          <w:sz w:val="24"/>
          <w:szCs w:val="24"/>
          <w:lang w:val="es-CO" w:eastAsia="es-CO"/>
        </w:rPr>
        <w:t xml:space="preserve"> de la Universidad de Antioquia.   </w:t>
      </w:r>
    </w:p>
    <w:p w:rsidR="004530A6" w:rsidRDefault="00F16310" w:rsidP="004530A6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Ana María Gómez Gómez: 4.8 cuatro ocho.</w:t>
      </w:r>
    </w:p>
    <w:p w:rsidR="004530A6" w:rsidRDefault="004530A6" w:rsidP="004530A6">
      <w:pPr>
        <w:pStyle w:val="Prrafodelista"/>
        <w:ind w:left="720" w:firstLine="0"/>
        <w:jc w:val="both"/>
        <w:rPr>
          <w:rFonts w:cs="Arial"/>
          <w:sz w:val="24"/>
          <w:szCs w:val="24"/>
          <w:lang w:val="es-CO" w:eastAsia="es-CO"/>
        </w:rPr>
      </w:pPr>
      <w:r>
        <w:rPr>
          <w:rFonts w:cs="Arial"/>
          <w:sz w:val="24"/>
          <w:szCs w:val="24"/>
          <w:lang w:val="es-CO" w:eastAsia="es-CO"/>
        </w:rPr>
        <w:t>Sandra Paola Salazar Martínez</w:t>
      </w:r>
      <w:r w:rsidR="00F16310">
        <w:rPr>
          <w:rFonts w:cs="Arial"/>
        </w:rPr>
        <w:t>: 5.0 Cinco.</w:t>
      </w:r>
    </w:p>
    <w:p w:rsidR="004530A6" w:rsidRPr="004530A6" w:rsidRDefault="004530A6" w:rsidP="004530A6">
      <w:pPr>
        <w:pStyle w:val="Prrafodelista"/>
        <w:ind w:left="720" w:firstLine="0"/>
        <w:jc w:val="both"/>
        <w:rPr>
          <w:rFonts w:cs="Arial"/>
        </w:rPr>
      </w:pPr>
    </w:p>
    <w:p w:rsidR="004530A6" w:rsidRDefault="004530A6" w:rsidP="00F60307">
      <w:pPr>
        <w:pStyle w:val="Prrafodelista"/>
        <w:ind w:left="720" w:firstLine="0"/>
        <w:jc w:val="both"/>
        <w:rPr>
          <w:rFonts w:cs="Arial"/>
        </w:rPr>
      </w:pPr>
    </w:p>
    <w:p w:rsidR="007E7979" w:rsidRPr="00C95FC6" w:rsidRDefault="007E7979" w:rsidP="003B372C">
      <w:pPr>
        <w:pStyle w:val="Prrafodelista"/>
        <w:ind w:left="720" w:firstLine="0"/>
        <w:jc w:val="both"/>
        <w:rPr>
          <w:rFonts w:cs="Arial"/>
          <w:b/>
        </w:rPr>
      </w:pPr>
    </w:p>
    <w:p w:rsidR="006F316D" w:rsidRDefault="006F316D" w:rsidP="00625430">
      <w:pPr>
        <w:pStyle w:val="Prrafodelista"/>
        <w:ind w:left="348"/>
        <w:jc w:val="both"/>
        <w:rPr>
          <w:rFonts w:cs="Arial"/>
        </w:rPr>
      </w:pPr>
    </w:p>
    <w:p w:rsidR="00892069" w:rsidRDefault="00892069" w:rsidP="00625430">
      <w:pPr>
        <w:pStyle w:val="Prrafodelista"/>
        <w:ind w:left="348"/>
        <w:jc w:val="both"/>
        <w:rPr>
          <w:rFonts w:cs="Arial"/>
        </w:rPr>
      </w:pPr>
    </w:p>
    <w:p w:rsidR="00892069" w:rsidRPr="00760E78" w:rsidRDefault="00892069" w:rsidP="00625430">
      <w:pPr>
        <w:pStyle w:val="Prrafodelista"/>
        <w:ind w:left="348"/>
        <w:jc w:val="both"/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6F316D" w:rsidRPr="00760E78" w:rsidRDefault="006F316D" w:rsidP="006F316D">
      <w:pPr>
        <w:rPr>
          <w:rFonts w:cs="Arial"/>
        </w:rPr>
      </w:pPr>
    </w:p>
    <w:p w:rsidR="00E220F0" w:rsidRDefault="006F316D" w:rsidP="00E220F0">
      <w:pPr>
        <w:ind w:left="0" w:firstLine="0"/>
        <w:jc w:val="both"/>
        <w:rPr>
          <w:rFonts w:cs="Arial"/>
        </w:rPr>
      </w:pPr>
      <w:r w:rsidRPr="00760E78">
        <w:rPr>
          <w:rFonts w:cs="Arial"/>
          <w:lang w:val="es-CO"/>
        </w:rPr>
        <w:t xml:space="preserve">Dra. </w:t>
      </w:r>
      <w:r w:rsidRPr="00760E78">
        <w:rPr>
          <w:rFonts w:cs="Arial"/>
        </w:rPr>
        <w:t>MARIA ELENA ARANGO R</w:t>
      </w:r>
      <w:r w:rsidR="00E220F0">
        <w:rPr>
          <w:rFonts w:cs="Arial"/>
        </w:rPr>
        <w:t>.</w:t>
      </w:r>
      <w:r w:rsidRPr="00760E78">
        <w:rPr>
          <w:rFonts w:cs="Arial"/>
        </w:rPr>
        <w:t xml:space="preserve">      </w:t>
      </w:r>
      <w:r w:rsidR="006A46BC">
        <w:rPr>
          <w:rFonts w:cs="Arial"/>
        </w:rPr>
        <w:t xml:space="preserve">         Dr. JORGE ALBERTO MARTINEZ</w:t>
      </w:r>
      <w:r w:rsidRPr="00760E78">
        <w:rPr>
          <w:rFonts w:cs="Arial"/>
        </w:rPr>
        <w:t xml:space="preserve">           </w:t>
      </w: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6A46BC" w:rsidRDefault="006A46BC" w:rsidP="00E220F0">
      <w:pPr>
        <w:ind w:left="0" w:firstLine="0"/>
        <w:jc w:val="both"/>
        <w:rPr>
          <w:rFonts w:cs="Arial"/>
        </w:rPr>
      </w:pPr>
    </w:p>
    <w:p w:rsidR="008B664E" w:rsidRDefault="008B664E" w:rsidP="00E220F0">
      <w:pPr>
        <w:ind w:left="0" w:firstLine="0"/>
        <w:jc w:val="both"/>
        <w:rPr>
          <w:rFonts w:cs="Arial"/>
          <w:lang w:val="es-CO"/>
        </w:rPr>
      </w:pPr>
    </w:p>
    <w:p w:rsidR="00EA52A6" w:rsidRDefault="006F316D" w:rsidP="00625430">
      <w:pPr>
        <w:ind w:left="0" w:firstLine="0"/>
        <w:jc w:val="both"/>
        <w:rPr>
          <w:rFonts w:cs="Arial"/>
          <w:lang w:val="es-CO"/>
        </w:rPr>
      </w:pPr>
      <w:r w:rsidRPr="00760E78">
        <w:rPr>
          <w:rFonts w:cs="Arial"/>
          <w:lang w:val="es-CO"/>
        </w:rPr>
        <w:t>Dr. ABRAHAM CHAMS A.</w:t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</w:r>
      <w:r w:rsidR="00E220F0">
        <w:rPr>
          <w:rFonts w:cs="Arial"/>
          <w:lang w:val="es-CO"/>
        </w:rPr>
        <w:tab/>
        <w:t xml:space="preserve"> Dr. LUIS FERNANDO LINCE</w:t>
      </w: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Default="00CB5900" w:rsidP="00625430">
      <w:pPr>
        <w:ind w:left="0" w:firstLine="0"/>
        <w:jc w:val="both"/>
        <w:rPr>
          <w:rFonts w:cs="Arial"/>
          <w:lang w:val="es-CO"/>
        </w:rPr>
      </w:pP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  <w:r w:rsidRPr="00CB5900">
        <w:rPr>
          <w:rFonts w:ascii="Times New Roman" w:hAnsi="Times New Roman"/>
          <w:sz w:val="24"/>
          <w:szCs w:val="24"/>
          <w:lang w:val="es-CO" w:eastAsia="es-CO"/>
        </w:rPr>
        <w:t> </w:t>
      </w:r>
    </w:p>
    <w:p w:rsidR="00CB5900" w:rsidRPr="00CB5900" w:rsidRDefault="00CB5900" w:rsidP="00CB5900">
      <w:pPr>
        <w:ind w:left="0" w:firstLine="0"/>
        <w:jc w:val="left"/>
        <w:rPr>
          <w:rFonts w:ascii="Times New Roman" w:hAnsi="Times New Roman"/>
          <w:sz w:val="24"/>
          <w:szCs w:val="24"/>
          <w:lang w:val="es-CO" w:eastAsia="es-CO"/>
        </w:rPr>
      </w:pPr>
    </w:p>
    <w:p w:rsidR="00CB5900" w:rsidRPr="00760E78" w:rsidRDefault="00CB5900" w:rsidP="00625430">
      <w:pPr>
        <w:ind w:left="0" w:firstLine="0"/>
        <w:jc w:val="both"/>
        <w:rPr>
          <w:rFonts w:cs="Arial"/>
          <w:lang w:val="es-CO"/>
        </w:rPr>
      </w:pPr>
    </w:p>
    <w:sectPr w:rsidR="00CB5900" w:rsidRPr="00760E78" w:rsidSect="003701B4">
      <w:headerReference w:type="default" r:id="rId8"/>
      <w:footerReference w:type="default" r:id="rId9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3B" w:rsidRDefault="00A1573B" w:rsidP="00693F3A">
      <w:r>
        <w:separator/>
      </w:r>
    </w:p>
  </w:endnote>
  <w:endnote w:type="continuationSeparator" w:id="0">
    <w:p w:rsidR="00A1573B" w:rsidRDefault="00A1573B" w:rsidP="0069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B2" w:rsidRPr="0025185E" w:rsidRDefault="001F52B2" w:rsidP="00693F3A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693F3A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693F3A">
    <w:pPr>
      <w:pStyle w:val="Piedepgina"/>
    </w:pPr>
    <w:r>
      <w:t>E-mail: cxinfantilmedicina@udea.edu.co</w:t>
    </w:r>
  </w:p>
  <w:p w:rsidR="001F52B2" w:rsidRPr="0025185E" w:rsidRDefault="001F52B2" w:rsidP="00693F3A">
    <w:pPr>
      <w:pStyle w:val="Piedepgina"/>
    </w:pPr>
  </w:p>
  <w:p w:rsidR="001F52B2" w:rsidRDefault="001F52B2" w:rsidP="00693F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3B" w:rsidRDefault="00A1573B" w:rsidP="00693F3A">
      <w:r>
        <w:separator/>
      </w:r>
    </w:p>
  </w:footnote>
  <w:footnote w:type="continuationSeparator" w:id="0">
    <w:p w:rsidR="00A1573B" w:rsidRDefault="00A1573B" w:rsidP="0069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0"/>
      <w:gridCol w:w="8632"/>
    </w:tblGrid>
    <w:tr w:rsidR="00353406" w:rsidRPr="00D37948" w:rsidTr="000365F2">
      <w:trPr>
        <w:trHeight w:val="31"/>
      </w:trPr>
      <w:tc>
        <w:tcPr>
          <w:tcW w:w="2000" w:type="dxa"/>
        </w:tcPr>
        <w:p w:rsidR="00353406" w:rsidRDefault="00353406" w:rsidP="00693F3A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2" w:type="dxa"/>
        </w:tcPr>
        <w:p w:rsidR="00353406" w:rsidRPr="00693F3A" w:rsidRDefault="00353406" w:rsidP="00892069">
          <w:pPr>
            <w:jc w:val="both"/>
          </w:pPr>
        </w:p>
        <w:p w:rsidR="00892069" w:rsidRDefault="00892069" w:rsidP="00892069">
          <w:pPr>
            <w:ind w:left="0" w:firstLine="0"/>
            <w:rPr>
              <w:rFonts w:cs="Arial"/>
            </w:rPr>
          </w:pPr>
          <w:r w:rsidRPr="00760E78">
            <w:rPr>
              <w:rFonts w:cs="Arial"/>
            </w:rPr>
            <w:t>UNIVERSIDAD DE ANTIOQUÍA</w:t>
          </w:r>
        </w:p>
        <w:p w:rsidR="00353406" w:rsidRPr="00693F3A" w:rsidRDefault="00892069" w:rsidP="00892069">
          <w:pPr>
            <w:ind w:left="0" w:firstLine="0"/>
          </w:pPr>
          <w:r w:rsidRPr="00760E78">
            <w:rPr>
              <w:rFonts w:cs="Arial"/>
            </w:rPr>
            <w:t>FACULTAD DE MEDICINA</w:t>
          </w:r>
        </w:p>
        <w:p w:rsidR="00353406" w:rsidRPr="00693F3A" w:rsidRDefault="00353406" w:rsidP="00892069">
          <w:pPr>
            <w:jc w:val="both"/>
          </w:pPr>
        </w:p>
      </w:tc>
    </w:tr>
    <w:tr w:rsidR="00353406" w:rsidRPr="00D37948" w:rsidTr="000365F2">
      <w:trPr>
        <w:trHeight w:val="10"/>
      </w:trPr>
      <w:tc>
        <w:tcPr>
          <w:tcW w:w="2000" w:type="dxa"/>
        </w:tcPr>
        <w:p w:rsidR="00353406" w:rsidRDefault="00353406" w:rsidP="00693F3A"/>
        <w:p w:rsidR="00353406" w:rsidRDefault="00353406" w:rsidP="00693F3A"/>
        <w:p w:rsidR="00693F3A" w:rsidRDefault="00353406" w:rsidP="00693F3A">
          <w:r>
            <w:t xml:space="preserve">          </w:t>
          </w:r>
        </w:p>
        <w:p w:rsidR="00693F3A" w:rsidRDefault="00693F3A" w:rsidP="00693F3A"/>
        <w:p w:rsidR="00693F3A" w:rsidRDefault="00693F3A" w:rsidP="00693F3A">
          <w:pPr>
            <w:ind w:left="0" w:firstLine="0"/>
            <w:jc w:val="both"/>
          </w:pPr>
          <w:r>
            <w:t xml:space="preserve">        1803</w:t>
          </w:r>
        </w:p>
        <w:p w:rsidR="00693F3A" w:rsidRDefault="00693F3A" w:rsidP="00693F3A"/>
        <w:p w:rsidR="00353406" w:rsidRDefault="00693F3A" w:rsidP="00693F3A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8632" w:type="dxa"/>
        </w:tcPr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SECCIÓN</w:t>
          </w:r>
        </w:p>
        <w:p w:rsidR="00353406" w:rsidRPr="00760E78" w:rsidRDefault="00353406" w:rsidP="00892069">
          <w:pPr>
            <w:pStyle w:val="Ttulo1"/>
            <w:ind w:left="0"/>
            <w:rPr>
              <w:rFonts w:ascii="Arial" w:hAnsi="Arial"/>
            </w:rPr>
          </w:pPr>
          <w:r w:rsidRPr="00760E78">
            <w:rPr>
              <w:rFonts w:ascii="Arial" w:hAnsi="Arial"/>
            </w:rPr>
            <w:t>CIRUGÍA Y UROLOGÍA PEDIÁTRICA</w:t>
          </w:r>
        </w:p>
        <w:p w:rsidR="00693F3A" w:rsidRPr="00760E78" w:rsidRDefault="00693F3A" w:rsidP="00892069">
          <w:pPr>
            <w:ind w:left="0" w:firstLine="0"/>
            <w:rPr>
              <w:rFonts w:cs="Arial"/>
              <w:lang w:val="es-ES"/>
            </w:rPr>
          </w:pPr>
          <w:r w:rsidRPr="00760E78">
            <w:rPr>
              <w:rFonts w:cs="Arial"/>
              <w:lang w:val="es-ES"/>
            </w:rPr>
            <w:t>Departamento de Cirugía</w:t>
          </w:r>
        </w:p>
        <w:p w:rsidR="00693F3A" w:rsidRPr="00760E78" w:rsidRDefault="00693F3A" w:rsidP="00892069">
          <w:pPr>
            <w:ind w:left="732"/>
            <w:jc w:val="both"/>
            <w:rPr>
              <w:rFonts w:cs="Arial"/>
              <w:lang w:val="es-ES"/>
            </w:rPr>
          </w:pPr>
        </w:p>
        <w:p w:rsidR="00693F3A" w:rsidRPr="00693F3A" w:rsidRDefault="00693F3A" w:rsidP="00892069">
          <w:pPr>
            <w:ind w:left="0" w:firstLine="0"/>
            <w:jc w:val="both"/>
          </w:pPr>
        </w:p>
      </w:tc>
    </w:tr>
  </w:tbl>
  <w:p w:rsidR="00353406" w:rsidRDefault="00353406" w:rsidP="008920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AD905D8"/>
    <w:multiLevelType w:val="hybridMultilevel"/>
    <w:tmpl w:val="7A766F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8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9"/>
  </w:num>
  <w:num w:numId="14">
    <w:abstractNumId w:val="21"/>
  </w:num>
  <w:num w:numId="15">
    <w:abstractNumId w:val="16"/>
  </w:num>
  <w:num w:numId="16">
    <w:abstractNumId w:val="22"/>
  </w:num>
  <w:num w:numId="17">
    <w:abstractNumId w:val="1"/>
  </w:num>
  <w:num w:numId="18">
    <w:abstractNumId w:val="20"/>
  </w:num>
  <w:num w:numId="19">
    <w:abstractNumId w:val="2"/>
  </w:num>
  <w:num w:numId="20">
    <w:abstractNumId w:val="10"/>
  </w:num>
  <w:num w:numId="21">
    <w:abstractNumId w:val="17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EB"/>
    <w:rsid w:val="000365F2"/>
    <w:rsid w:val="000565C9"/>
    <w:rsid w:val="000C7F9F"/>
    <w:rsid w:val="000D001D"/>
    <w:rsid w:val="00134ECA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43C3F"/>
    <w:rsid w:val="0028190A"/>
    <w:rsid w:val="00291106"/>
    <w:rsid w:val="002C60EC"/>
    <w:rsid w:val="002D6A73"/>
    <w:rsid w:val="002E6A29"/>
    <w:rsid w:val="002E7BF4"/>
    <w:rsid w:val="002F39FE"/>
    <w:rsid w:val="002F6DEB"/>
    <w:rsid w:val="00321056"/>
    <w:rsid w:val="003211A9"/>
    <w:rsid w:val="00321321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51565"/>
    <w:rsid w:val="004530A6"/>
    <w:rsid w:val="0046270E"/>
    <w:rsid w:val="00476239"/>
    <w:rsid w:val="00487D77"/>
    <w:rsid w:val="00535695"/>
    <w:rsid w:val="00550D04"/>
    <w:rsid w:val="00565FD8"/>
    <w:rsid w:val="00566C2D"/>
    <w:rsid w:val="00567B83"/>
    <w:rsid w:val="005D028A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4276"/>
    <w:rsid w:val="00663AB2"/>
    <w:rsid w:val="00670395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47F22"/>
    <w:rsid w:val="00760E78"/>
    <w:rsid w:val="007C3873"/>
    <w:rsid w:val="007C7D4B"/>
    <w:rsid w:val="007E7979"/>
    <w:rsid w:val="008653B4"/>
    <w:rsid w:val="00892069"/>
    <w:rsid w:val="008979EF"/>
    <w:rsid w:val="008B664E"/>
    <w:rsid w:val="008D4EA5"/>
    <w:rsid w:val="008D60E9"/>
    <w:rsid w:val="008F123D"/>
    <w:rsid w:val="008F66B6"/>
    <w:rsid w:val="0090450A"/>
    <w:rsid w:val="0092325E"/>
    <w:rsid w:val="009B59F8"/>
    <w:rsid w:val="009D13B2"/>
    <w:rsid w:val="009F2C00"/>
    <w:rsid w:val="00A1573B"/>
    <w:rsid w:val="00A5612D"/>
    <w:rsid w:val="00A9204D"/>
    <w:rsid w:val="00A979DE"/>
    <w:rsid w:val="00AD0F58"/>
    <w:rsid w:val="00AD363E"/>
    <w:rsid w:val="00AE6135"/>
    <w:rsid w:val="00AF2D3D"/>
    <w:rsid w:val="00AF3708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D673C6"/>
    <w:rsid w:val="00DA74CB"/>
    <w:rsid w:val="00DE53FF"/>
    <w:rsid w:val="00E1268E"/>
    <w:rsid w:val="00E220F0"/>
    <w:rsid w:val="00E35BFF"/>
    <w:rsid w:val="00E36580"/>
    <w:rsid w:val="00E708D9"/>
    <w:rsid w:val="00E84B27"/>
    <w:rsid w:val="00E8525B"/>
    <w:rsid w:val="00EA52A6"/>
    <w:rsid w:val="00ED5F9D"/>
    <w:rsid w:val="00F11EA6"/>
    <w:rsid w:val="00F16310"/>
    <w:rsid w:val="00F40A0C"/>
    <w:rsid w:val="00F43BE1"/>
    <w:rsid w:val="00F60307"/>
    <w:rsid w:val="00F773F4"/>
    <w:rsid w:val="00F8741A"/>
    <w:rsid w:val="00FB3CAA"/>
    <w:rsid w:val="00FB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93F3A"/>
    <w:pPr>
      <w:spacing w:after="0" w:line="240" w:lineRule="auto"/>
      <w:ind w:left="1440" w:hanging="360"/>
      <w:jc w:val="center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medicinaf41</cp:lastModifiedBy>
  <cp:revision>4</cp:revision>
  <cp:lastPrinted>2015-05-04T15:47:00Z</cp:lastPrinted>
  <dcterms:created xsi:type="dcterms:W3CDTF">2015-05-04T12:01:00Z</dcterms:created>
  <dcterms:modified xsi:type="dcterms:W3CDTF">2015-05-04T15:50:00Z</dcterms:modified>
</cp:coreProperties>
</file>