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26" w:rsidRDefault="00F41A26" w:rsidP="00F41A26">
      <w:pPr>
        <w:spacing w:line="240" w:lineRule="auto"/>
        <w:jc w:val="center"/>
      </w:pPr>
      <w:r>
        <w:rPr>
          <w:b/>
        </w:rPr>
        <w:t xml:space="preserve">FACULTAD DE MEDICINA, </w:t>
      </w:r>
      <w:r w:rsidR="00F369F1">
        <w:rPr>
          <w:b/>
        </w:rPr>
        <w:t>DEPARTAMENTO DE CIRUGI</w:t>
      </w:r>
      <w:bookmarkStart w:id="0" w:name="_GoBack"/>
      <w:bookmarkEnd w:id="0"/>
      <w:r>
        <w:rPr>
          <w:b/>
        </w:rPr>
        <w:t xml:space="preserve">A </w:t>
      </w:r>
    </w:p>
    <w:p w:rsidR="00F41A26" w:rsidRDefault="00F41A26" w:rsidP="00F41A26">
      <w:pPr>
        <w:spacing w:line="240" w:lineRule="auto"/>
        <w:jc w:val="center"/>
      </w:pPr>
      <w:r>
        <w:rPr>
          <w:b/>
        </w:rPr>
        <w:t>SECCIÓN NEUROCIRUGIA</w:t>
      </w:r>
    </w:p>
    <w:p w:rsidR="002B1239" w:rsidRDefault="002B1239">
      <w:pPr>
        <w:spacing w:line="240" w:lineRule="auto"/>
        <w:jc w:val="center"/>
      </w:pPr>
    </w:p>
    <w:p w:rsidR="002B1239" w:rsidRDefault="00D63FA3">
      <w:pPr>
        <w:spacing w:line="240" w:lineRule="auto"/>
        <w:jc w:val="center"/>
      </w:pPr>
      <w:r>
        <w:rPr>
          <w:b/>
        </w:rPr>
        <w:t>ACTA 03-2017</w:t>
      </w:r>
    </w:p>
    <w:p w:rsidR="002B1239" w:rsidRDefault="002B1239">
      <w:pPr>
        <w:spacing w:line="240" w:lineRule="auto"/>
      </w:pPr>
    </w:p>
    <w:p w:rsidR="002B1239" w:rsidRDefault="00D63FA3">
      <w:pPr>
        <w:spacing w:line="240" w:lineRule="auto"/>
      </w:pPr>
      <w:r>
        <w:t>Carácter:</w:t>
      </w:r>
      <w:r>
        <w:tab/>
        <w:t>Ordinaria</w:t>
      </w:r>
    </w:p>
    <w:p w:rsidR="002B1239" w:rsidRDefault="00FB527D">
      <w:pPr>
        <w:spacing w:line="240" w:lineRule="auto"/>
      </w:pPr>
      <w:r>
        <w:t xml:space="preserve">Fecha: </w:t>
      </w:r>
      <w:r>
        <w:tab/>
        <w:t>13 de septiembre de 2017</w:t>
      </w:r>
    </w:p>
    <w:p w:rsidR="002B1239" w:rsidRDefault="00140411">
      <w:pPr>
        <w:spacing w:line="240" w:lineRule="auto"/>
      </w:pPr>
      <w:r>
        <w:t>Lug</w:t>
      </w:r>
      <w:r w:rsidR="00FB527D">
        <w:t xml:space="preserve">ar: </w:t>
      </w:r>
      <w:r w:rsidR="00FB527D">
        <w:tab/>
      </w:r>
      <w:r w:rsidR="00FB527D">
        <w:tab/>
        <w:t>Oficina Neurocirugía – HUSVF bloque 5</w:t>
      </w:r>
    </w:p>
    <w:p w:rsidR="002B1239" w:rsidRDefault="00140411">
      <w:pPr>
        <w:spacing w:line="240" w:lineRule="auto"/>
      </w:pPr>
      <w:r>
        <w:t xml:space="preserve">Hora: </w:t>
      </w:r>
      <w:r>
        <w:tab/>
      </w:r>
      <w:r>
        <w:tab/>
      </w:r>
      <w:r w:rsidR="00FB527D">
        <w:t xml:space="preserve">08:00 a.m. </w:t>
      </w:r>
    </w:p>
    <w:p w:rsidR="002B1239" w:rsidRDefault="002B1239">
      <w:pPr>
        <w:spacing w:line="240" w:lineRule="auto"/>
      </w:pPr>
    </w:p>
    <w:p w:rsidR="002B1239" w:rsidRDefault="002B1239">
      <w:pPr>
        <w:spacing w:line="240" w:lineRule="auto"/>
      </w:pPr>
    </w:p>
    <w:p w:rsidR="002B1239" w:rsidRDefault="002B1239">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2B1239">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B1239" w:rsidRDefault="00140411">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2B1239" w:rsidRDefault="00140411">
            <w:pPr>
              <w:spacing w:line="240" w:lineRule="auto"/>
            </w:pPr>
            <w:r>
              <w:t xml:space="preserve"> </w:t>
            </w:r>
          </w:p>
        </w:tc>
      </w:tr>
      <w:tr w:rsidR="002B1239">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B1239" w:rsidRDefault="00140411">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B1239" w:rsidRDefault="00140411">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2B1239" w:rsidRDefault="00140411">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B1239" w:rsidRDefault="00140411">
            <w:pPr>
              <w:spacing w:line="240" w:lineRule="auto"/>
              <w:jc w:val="both"/>
              <w:rPr>
                <w:b/>
              </w:rPr>
            </w:pPr>
            <w:r>
              <w:rPr>
                <w:b/>
              </w:rPr>
              <w:t>Observación</w:t>
            </w:r>
          </w:p>
        </w:tc>
      </w:tr>
      <w:tr w:rsidR="002B1239">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rsidR="002B1239" w:rsidRDefault="002B1239">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2B1239" w:rsidRDefault="002B1239">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B1239" w:rsidRDefault="00140411">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140411">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2B1239" w:rsidRDefault="002B1239">
            <w:pPr>
              <w:spacing w:line="240" w:lineRule="auto"/>
            </w:pPr>
          </w:p>
        </w:tc>
      </w:tr>
      <w:tr w:rsidR="002B1239">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B1239" w:rsidRDefault="002721CE">
            <w:pPr>
              <w:spacing w:line="240" w:lineRule="auto"/>
              <w:jc w:val="both"/>
              <w:rPr>
                <w:b/>
              </w:rPr>
            </w:pPr>
            <w:r>
              <w:rPr>
                <w:b/>
              </w:rPr>
              <w:t>Carlos Ruiz Castaño</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721CE">
            <w:pPr>
              <w:spacing w:line="240" w:lineRule="auto"/>
              <w:jc w:val="both"/>
            </w:pPr>
            <w:r>
              <w:t>Jefe Sección</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721CE">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B1239">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B1239">
            <w:pPr>
              <w:spacing w:line="240" w:lineRule="auto"/>
              <w:jc w:val="both"/>
              <w:rPr>
                <w:b/>
              </w:rPr>
            </w:pPr>
          </w:p>
        </w:tc>
      </w:tr>
      <w:tr w:rsidR="002B1239">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B1239" w:rsidRDefault="002721CE">
            <w:pPr>
              <w:spacing w:line="240" w:lineRule="auto"/>
              <w:jc w:val="both"/>
            </w:pPr>
            <w:r>
              <w:t xml:space="preserve">Carlos Mario </w:t>
            </w:r>
            <w:r w:rsidR="004063A5">
              <w:t>Jiménez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721CE">
            <w:pPr>
              <w:spacing w:line="240" w:lineRule="auto"/>
              <w:jc w:val="both"/>
            </w:pPr>
            <w:r>
              <w:t>Profesor Titular</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4063A5">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B1239">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B1239">
            <w:pPr>
              <w:spacing w:line="240" w:lineRule="auto"/>
              <w:jc w:val="both"/>
              <w:rPr>
                <w:b/>
              </w:rPr>
            </w:pPr>
          </w:p>
        </w:tc>
      </w:tr>
      <w:tr w:rsidR="002721CE">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721CE" w:rsidRDefault="002721CE">
            <w:pPr>
              <w:spacing w:line="240" w:lineRule="auto"/>
              <w:jc w:val="both"/>
            </w:pPr>
            <w:r>
              <w:t xml:space="preserve">Ignacio </w:t>
            </w:r>
            <w:r w:rsidR="004063A5">
              <w:t>González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721CE" w:rsidRDefault="002721CE">
            <w:pPr>
              <w:spacing w:line="240" w:lineRule="auto"/>
              <w:jc w:val="both"/>
            </w:pPr>
            <w:r>
              <w:t>Profesor Titular</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721CE" w:rsidRDefault="004063A5">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721CE" w:rsidRDefault="002721CE">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721CE" w:rsidRDefault="002721CE">
            <w:pPr>
              <w:spacing w:line="240" w:lineRule="auto"/>
              <w:jc w:val="both"/>
              <w:rPr>
                <w:b/>
              </w:rPr>
            </w:pPr>
          </w:p>
        </w:tc>
      </w:tr>
      <w:tr w:rsidR="002721CE">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721CE" w:rsidRDefault="002721CE">
            <w:pPr>
              <w:spacing w:line="240" w:lineRule="auto"/>
              <w:jc w:val="both"/>
            </w:pPr>
            <w:r>
              <w:t>Adolfo Cumplido</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721CE" w:rsidRDefault="002721CE">
            <w:pPr>
              <w:spacing w:line="240" w:lineRule="auto"/>
              <w:jc w:val="both"/>
            </w:pPr>
            <w:r>
              <w:t>Profesor Ad honorem</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721CE" w:rsidRDefault="002721CE">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721CE" w:rsidRDefault="002721CE">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721CE" w:rsidRDefault="002721CE">
            <w:pPr>
              <w:spacing w:line="240" w:lineRule="auto"/>
              <w:jc w:val="both"/>
              <w:rPr>
                <w:b/>
              </w:rPr>
            </w:pPr>
          </w:p>
        </w:tc>
      </w:tr>
      <w:tr w:rsidR="002B1239">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B1239" w:rsidRDefault="004063A5">
            <w:pPr>
              <w:spacing w:line="240" w:lineRule="auto"/>
              <w:jc w:val="both"/>
            </w:pPr>
            <w:r>
              <w:t>Jonathan</w:t>
            </w:r>
            <w:r w:rsidR="002721CE">
              <w:t xml:space="preserve"> de la Cruz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721CE">
            <w:pPr>
              <w:spacing w:line="240" w:lineRule="auto"/>
              <w:jc w:val="both"/>
            </w:pPr>
            <w:r>
              <w:t>Residente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721CE">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B1239">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B1239">
            <w:pPr>
              <w:spacing w:line="240" w:lineRule="auto"/>
              <w:jc w:val="both"/>
            </w:pPr>
          </w:p>
        </w:tc>
      </w:tr>
    </w:tbl>
    <w:p w:rsidR="002B1239" w:rsidRDefault="002B1239">
      <w:pPr>
        <w:spacing w:line="240" w:lineRule="auto"/>
      </w:pPr>
    </w:p>
    <w:p w:rsidR="002B1239" w:rsidRDefault="002B1239">
      <w:pPr>
        <w:spacing w:line="240" w:lineRule="auto"/>
      </w:pPr>
    </w:p>
    <w:p w:rsidR="004063A5" w:rsidRPr="004063A5" w:rsidRDefault="00140411" w:rsidP="004063A5">
      <w:pPr>
        <w:pStyle w:val="Prrafodelista"/>
        <w:rPr>
          <w:rFonts w:ascii="Arial" w:hAnsi="Arial" w:cs="Arial"/>
          <w:lang w:val="es-ES"/>
        </w:rPr>
      </w:pPr>
      <w:r>
        <w:rPr>
          <w:b/>
        </w:rPr>
        <w:t>Orden del día:</w:t>
      </w:r>
    </w:p>
    <w:p w:rsidR="004063A5" w:rsidRDefault="00140411" w:rsidP="004063A5">
      <w:pPr>
        <w:pStyle w:val="Prrafodelista"/>
        <w:numPr>
          <w:ilvl w:val="0"/>
          <w:numId w:val="1"/>
        </w:numPr>
        <w:rPr>
          <w:rFonts w:ascii="Arial" w:hAnsi="Arial" w:cs="Arial"/>
          <w:lang w:val="es-ES"/>
        </w:rPr>
      </w:pPr>
      <w:r>
        <w:rPr>
          <w:b/>
        </w:rPr>
        <w:t xml:space="preserve"> </w:t>
      </w:r>
      <w:r w:rsidR="004063A5">
        <w:rPr>
          <w:rFonts w:ascii="Arial" w:hAnsi="Arial" w:cs="Arial"/>
          <w:lang w:val="es-ES"/>
        </w:rPr>
        <w:t>Coordinación del</w:t>
      </w:r>
      <w:r w:rsidR="004063A5" w:rsidRPr="00D87E19">
        <w:rPr>
          <w:rFonts w:ascii="Arial" w:hAnsi="Arial" w:cs="Arial"/>
          <w:lang w:val="es-ES"/>
        </w:rPr>
        <w:t xml:space="preserve"> Servicio</w:t>
      </w:r>
    </w:p>
    <w:p w:rsidR="004063A5" w:rsidRDefault="004063A5" w:rsidP="004063A5">
      <w:pPr>
        <w:pStyle w:val="Prrafodelista"/>
        <w:numPr>
          <w:ilvl w:val="0"/>
          <w:numId w:val="1"/>
        </w:numPr>
        <w:rPr>
          <w:rFonts w:ascii="Arial" w:hAnsi="Arial" w:cs="Arial"/>
          <w:lang w:val="es-ES"/>
        </w:rPr>
      </w:pPr>
      <w:r>
        <w:rPr>
          <w:rFonts w:ascii="Arial" w:hAnsi="Arial" w:cs="Arial"/>
          <w:lang w:val="es-ES"/>
        </w:rPr>
        <w:t>Cambios en la versión 9 del programa de Neurocirugía</w:t>
      </w:r>
    </w:p>
    <w:p w:rsidR="004063A5" w:rsidRPr="004B2A2B" w:rsidRDefault="004063A5" w:rsidP="004063A5">
      <w:pPr>
        <w:pStyle w:val="Prrafodelista"/>
        <w:numPr>
          <w:ilvl w:val="0"/>
          <w:numId w:val="1"/>
        </w:numPr>
        <w:rPr>
          <w:rFonts w:ascii="Arial" w:hAnsi="Arial" w:cs="Arial"/>
          <w:lang w:val="es-ES"/>
        </w:rPr>
      </w:pPr>
      <w:r>
        <w:rPr>
          <w:rFonts w:ascii="Arial" w:hAnsi="Arial" w:cs="Arial"/>
          <w:lang w:val="es-ES"/>
        </w:rPr>
        <w:t>Vacaciones Residente</w:t>
      </w:r>
    </w:p>
    <w:p w:rsidR="002B1239" w:rsidRDefault="002B1239">
      <w:pPr>
        <w:spacing w:line="240" w:lineRule="auto"/>
      </w:pPr>
    </w:p>
    <w:p w:rsidR="002B1239" w:rsidRDefault="002B1239">
      <w:pPr>
        <w:spacing w:line="240" w:lineRule="auto"/>
      </w:pPr>
    </w:p>
    <w:p w:rsidR="002B1239" w:rsidRDefault="002B1239">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3"/>
        <w:gridCol w:w="5103"/>
        <w:gridCol w:w="2193"/>
      </w:tblGrid>
      <w:tr w:rsidR="002B1239" w:rsidTr="009D08F6">
        <w:tc>
          <w:tcPr>
            <w:tcW w:w="1733" w:type="dxa"/>
            <w:tcMar>
              <w:top w:w="100" w:type="dxa"/>
              <w:left w:w="100" w:type="dxa"/>
              <w:bottom w:w="100" w:type="dxa"/>
              <w:right w:w="100" w:type="dxa"/>
            </w:tcMar>
          </w:tcPr>
          <w:p w:rsidR="002B1239" w:rsidRDefault="00AC688C">
            <w:pPr>
              <w:spacing w:line="240" w:lineRule="auto"/>
              <w:jc w:val="both"/>
              <w:rPr>
                <w:b/>
                <w:shd w:val="clear" w:color="auto" w:fill="E2EFD9"/>
              </w:rPr>
            </w:pPr>
            <w:r>
              <w:rPr>
                <w:b/>
              </w:rPr>
              <w:t>S</w:t>
            </w:r>
            <w:r w:rsidR="009D08F6">
              <w:rPr>
                <w:b/>
              </w:rPr>
              <w:t xml:space="preserve">olicitante </w:t>
            </w:r>
            <w:r w:rsidR="00140411">
              <w:rPr>
                <w:b/>
              </w:rPr>
              <w:t>o proponente</w:t>
            </w:r>
          </w:p>
        </w:tc>
        <w:tc>
          <w:tcPr>
            <w:tcW w:w="5103" w:type="dxa"/>
            <w:tcMar>
              <w:top w:w="100" w:type="dxa"/>
              <w:left w:w="100" w:type="dxa"/>
              <w:bottom w:w="100" w:type="dxa"/>
              <w:right w:w="100" w:type="dxa"/>
            </w:tcMar>
          </w:tcPr>
          <w:p w:rsidR="002B1239" w:rsidRDefault="00140411">
            <w:pPr>
              <w:spacing w:line="240" w:lineRule="auto"/>
              <w:jc w:val="both"/>
              <w:rPr>
                <w:b/>
                <w:shd w:val="clear" w:color="auto" w:fill="E2EFD9"/>
              </w:rPr>
            </w:pPr>
            <w:r>
              <w:rPr>
                <w:b/>
              </w:rPr>
              <w:t>Asunto de la solicitud</w:t>
            </w:r>
          </w:p>
        </w:tc>
        <w:tc>
          <w:tcPr>
            <w:tcW w:w="2193" w:type="dxa"/>
            <w:tcMar>
              <w:top w:w="100" w:type="dxa"/>
              <w:left w:w="100" w:type="dxa"/>
              <w:bottom w:w="100" w:type="dxa"/>
              <w:right w:w="100" w:type="dxa"/>
            </w:tcMar>
          </w:tcPr>
          <w:p w:rsidR="002B1239" w:rsidRDefault="00140411">
            <w:pPr>
              <w:spacing w:line="240" w:lineRule="auto"/>
              <w:jc w:val="both"/>
              <w:rPr>
                <w:b/>
                <w:shd w:val="clear" w:color="auto" w:fill="E2EFD9"/>
              </w:rPr>
            </w:pPr>
            <w:r>
              <w:rPr>
                <w:b/>
              </w:rPr>
              <w:t>Decisión</w:t>
            </w:r>
          </w:p>
        </w:tc>
      </w:tr>
      <w:tr w:rsidR="002B1239" w:rsidTr="009D08F6">
        <w:tc>
          <w:tcPr>
            <w:tcW w:w="1733" w:type="dxa"/>
            <w:tcMar>
              <w:top w:w="100" w:type="dxa"/>
              <w:left w:w="100" w:type="dxa"/>
              <w:bottom w:w="100" w:type="dxa"/>
              <w:right w:w="100" w:type="dxa"/>
            </w:tcMar>
          </w:tcPr>
          <w:p w:rsidR="007D0116" w:rsidRDefault="007D0116">
            <w:pPr>
              <w:widowControl w:val="0"/>
              <w:spacing w:line="240" w:lineRule="auto"/>
            </w:pPr>
          </w:p>
          <w:p w:rsidR="007D0116" w:rsidRDefault="007D0116">
            <w:pPr>
              <w:widowControl w:val="0"/>
              <w:spacing w:line="240" w:lineRule="auto"/>
            </w:pPr>
          </w:p>
          <w:p w:rsidR="007D0116" w:rsidRDefault="007D0116">
            <w:pPr>
              <w:widowControl w:val="0"/>
              <w:spacing w:line="240" w:lineRule="auto"/>
            </w:pPr>
          </w:p>
          <w:p w:rsidR="002B1239" w:rsidRDefault="00A1377A">
            <w:pPr>
              <w:widowControl w:val="0"/>
              <w:spacing w:line="240" w:lineRule="auto"/>
            </w:pPr>
            <w:r>
              <w:t>CARLOS RUIZ</w:t>
            </w:r>
          </w:p>
        </w:tc>
        <w:tc>
          <w:tcPr>
            <w:tcW w:w="5103" w:type="dxa"/>
            <w:tcMar>
              <w:top w:w="100" w:type="dxa"/>
              <w:left w:w="100" w:type="dxa"/>
              <w:bottom w:w="100" w:type="dxa"/>
              <w:right w:w="100" w:type="dxa"/>
            </w:tcMar>
          </w:tcPr>
          <w:p w:rsidR="00A1377A" w:rsidRDefault="00A1377A" w:rsidP="00A1377A">
            <w:pPr>
              <w:pStyle w:val="Prrafodelista"/>
              <w:numPr>
                <w:ilvl w:val="0"/>
                <w:numId w:val="1"/>
              </w:numPr>
              <w:rPr>
                <w:rFonts w:ascii="Arial" w:hAnsi="Arial" w:cs="Arial"/>
                <w:lang w:val="es-ES"/>
              </w:rPr>
            </w:pPr>
            <w:r>
              <w:rPr>
                <w:rFonts w:ascii="Arial" w:hAnsi="Arial" w:cs="Arial"/>
                <w:lang w:val="es-ES"/>
              </w:rPr>
              <w:t>Coordinación del</w:t>
            </w:r>
            <w:r w:rsidRPr="00D87E19">
              <w:rPr>
                <w:rFonts w:ascii="Arial" w:hAnsi="Arial" w:cs="Arial"/>
                <w:lang w:val="es-ES"/>
              </w:rPr>
              <w:t xml:space="preserve"> Servicio</w:t>
            </w:r>
          </w:p>
          <w:p w:rsidR="00A1377A" w:rsidRDefault="00A1377A" w:rsidP="00A1377A">
            <w:pPr>
              <w:jc w:val="both"/>
              <w:rPr>
                <w:lang w:val="es-ES"/>
              </w:rPr>
            </w:pPr>
          </w:p>
          <w:p w:rsidR="00A1377A" w:rsidRDefault="00A1377A" w:rsidP="00A1377A">
            <w:pPr>
              <w:jc w:val="both"/>
              <w:rPr>
                <w:lang w:val="es-ES"/>
              </w:rPr>
            </w:pPr>
            <w:r>
              <w:rPr>
                <w:lang w:val="es-ES"/>
              </w:rPr>
              <w:t xml:space="preserve">El doctor Carlos Ruiz informa que debido la convocatoria pública de méritos para docentes de la universidad, él debe dejar la función para poderse postular y la finalidad de este comité es </w:t>
            </w:r>
            <w:r>
              <w:rPr>
                <w:lang w:val="es-ES"/>
              </w:rPr>
              <w:lastRenderedPageBreak/>
              <w:t xml:space="preserve">mirar quien sería el candidato a la coordinación de la sección.  </w:t>
            </w:r>
          </w:p>
          <w:p w:rsidR="00A1377A" w:rsidRDefault="00A1377A" w:rsidP="00A1377A">
            <w:pPr>
              <w:jc w:val="both"/>
              <w:rPr>
                <w:lang w:val="es-ES"/>
              </w:rPr>
            </w:pPr>
          </w:p>
          <w:p w:rsidR="00A1377A" w:rsidRDefault="00A1377A" w:rsidP="00A1377A">
            <w:pPr>
              <w:jc w:val="both"/>
              <w:rPr>
                <w:lang w:val="es-ES"/>
              </w:rPr>
            </w:pPr>
            <w:r>
              <w:rPr>
                <w:lang w:val="es-ES"/>
              </w:rPr>
              <w:t xml:space="preserve">Carlos Mario </w:t>
            </w:r>
            <w:r>
              <w:rPr>
                <w:lang w:val="es-ES"/>
              </w:rPr>
              <w:t>Jiménez,</w:t>
            </w:r>
            <w:r>
              <w:rPr>
                <w:lang w:val="es-ES"/>
              </w:rPr>
              <w:t xml:space="preserve"> quien inicialmente estaba postulado aceptando dice que el jefe debe estar de tiempo completo asumiendo su cargo con el gran inconveniente de que este cargo hay que crearlo ya que formalmente no existe, además menciona que el desarrollo de la patente le ocupa la mayor parte del tiempo. Por consiguiente el no acepta la función y propone que el coordinador sea el Dr. Ignacio González.</w:t>
            </w:r>
          </w:p>
          <w:p w:rsidR="00A1377A" w:rsidRDefault="00A1377A" w:rsidP="00A1377A">
            <w:pPr>
              <w:jc w:val="both"/>
              <w:rPr>
                <w:lang w:val="es-ES"/>
              </w:rPr>
            </w:pPr>
          </w:p>
          <w:p w:rsidR="00A1377A" w:rsidRDefault="00A1377A" w:rsidP="00A1377A">
            <w:pPr>
              <w:jc w:val="both"/>
              <w:rPr>
                <w:lang w:val="es-ES"/>
              </w:rPr>
            </w:pPr>
            <w:r>
              <w:rPr>
                <w:lang w:val="es-ES"/>
              </w:rPr>
              <w:t xml:space="preserve">Carlos Ruiz comenta que en una reunión preliminar acerca de este tema el doctor Ignacio González manifestó que no tenía interés en la coordinación, pero ahora ha replanteado y refiere que puede asumirla. El doctor Jiménez y el Dr. cumplido plantean la inquietud de la disponibilidad de tiempo del Doctor Ignacio González para cumplir con las funciones de coordinación a lo cual responde que está disponible. </w:t>
            </w:r>
          </w:p>
          <w:p w:rsidR="00A1377A" w:rsidRDefault="00A1377A" w:rsidP="00A1377A">
            <w:pPr>
              <w:jc w:val="both"/>
              <w:rPr>
                <w:lang w:val="es-ES"/>
              </w:rPr>
            </w:pPr>
          </w:p>
          <w:p w:rsidR="00A1377A" w:rsidRDefault="00A1377A" w:rsidP="00A1377A">
            <w:pPr>
              <w:jc w:val="both"/>
              <w:rPr>
                <w:lang w:val="es-ES"/>
              </w:rPr>
            </w:pPr>
            <w:r>
              <w:rPr>
                <w:lang w:val="es-ES"/>
              </w:rPr>
              <w:t xml:space="preserve">El Dr. Jiménez y el Dr. González expresan que quien sea elegido debe permanecer en la jefatura después de que termine la convocatoria y no necesariamente ser un reemplazo transitorio. El Dr. Ruiz refiere que siempre ha sido claro que al ceder la coordinación la persona que llegue </w:t>
            </w:r>
            <w:r>
              <w:rPr>
                <w:lang w:val="es-ES"/>
              </w:rPr>
              <w:t>está</w:t>
            </w:r>
            <w:r>
              <w:rPr>
                <w:lang w:val="es-ES"/>
              </w:rPr>
              <w:t xml:space="preserve"> en todo el derecho de tener continuidad y que no es su intención el perpetuarse en el cargo. </w:t>
            </w:r>
          </w:p>
          <w:p w:rsidR="00A1377A" w:rsidRDefault="00A1377A" w:rsidP="00A1377A">
            <w:pPr>
              <w:jc w:val="both"/>
              <w:rPr>
                <w:lang w:val="es-ES"/>
              </w:rPr>
            </w:pPr>
          </w:p>
          <w:p w:rsidR="00A1377A" w:rsidRDefault="00A1377A" w:rsidP="00A1377A">
            <w:pPr>
              <w:jc w:val="both"/>
              <w:rPr>
                <w:lang w:val="es-ES"/>
              </w:rPr>
            </w:pPr>
            <w:r>
              <w:rPr>
                <w:lang w:val="es-ES"/>
              </w:rPr>
              <w:t xml:space="preserve">El representante de los residentes, Jonathan de la Cruz, y el Dr. Cumplido señalan que cualquiera de los dos docentes postulados le </w:t>
            </w:r>
            <w:proofErr w:type="gramStart"/>
            <w:r>
              <w:rPr>
                <w:lang w:val="es-ES"/>
              </w:rPr>
              <w:t>parecen</w:t>
            </w:r>
            <w:proofErr w:type="gramEnd"/>
            <w:r>
              <w:rPr>
                <w:lang w:val="es-ES"/>
              </w:rPr>
              <w:t xml:space="preserve"> excelentes ya que los dos tienen capacidades. Finalmente en la conversación el Dr. González menciona que el jefe de la universidad debería ser también el jefe del servicio de San Vicente Fundación. Carlos Ruiz expresa que el jefe de la universidad es más académico y no debería mezclar las dos cosas.  </w:t>
            </w:r>
          </w:p>
          <w:p w:rsidR="00A1377A" w:rsidRDefault="00A1377A" w:rsidP="00A1377A">
            <w:pPr>
              <w:jc w:val="both"/>
              <w:rPr>
                <w:lang w:val="es-ES"/>
              </w:rPr>
            </w:pPr>
          </w:p>
          <w:p w:rsidR="00A1377A" w:rsidRDefault="00A1377A" w:rsidP="00A1377A">
            <w:pPr>
              <w:jc w:val="both"/>
              <w:rPr>
                <w:lang w:val="es-ES"/>
              </w:rPr>
            </w:pPr>
            <w:r>
              <w:rPr>
                <w:lang w:val="es-ES"/>
              </w:rPr>
              <w:t xml:space="preserve">Se aprueba por unanimidad la postulación del Doctor Ignacio González como </w:t>
            </w:r>
            <w:r>
              <w:rPr>
                <w:lang w:val="es-ES"/>
              </w:rPr>
              <w:t>coordinador de</w:t>
            </w:r>
            <w:r>
              <w:rPr>
                <w:lang w:val="es-ES"/>
              </w:rPr>
              <w:t xml:space="preserve"> la sección de neurocirugía de la Universidad de Antioquia.</w:t>
            </w:r>
          </w:p>
          <w:p w:rsidR="002B1239" w:rsidRPr="00AC688C" w:rsidRDefault="002B1239">
            <w:pPr>
              <w:widowControl w:val="0"/>
              <w:spacing w:line="240" w:lineRule="auto"/>
              <w:rPr>
                <w:lang w:val="es-ES"/>
              </w:rPr>
            </w:pPr>
          </w:p>
        </w:tc>
        <w:tc>
          <w:tcPr>
            <w:tcW w:w="2193" w:type="dxa"/>
            <w:tcMar>
              <w:top w:w="100" w:type="dxa"/>
              <w:left w:w="100" w:type="dxa"/>
              <w:bottom w:w="100" w:type="dxa"/>
              <w:right w:w="100" w:type="dxa"/>
            </w:tcMar>
          </w:tcPr>
          <w:p w:rsidR="002B1239" w:rsidRDefault="00A1377A">
            <w:pPr>
              <w:widowControl w:val="0"/>
              <w:spacing w:line="240" w:lineRule="auto"/>
            </w:pPr>
            <w:r>
              <w:lastRenderedPageBreak/>
              <w:t>APROBADO</w:t>
            </w:r>
          </w:p>
        </w:tc>
      </w:tr>
      <w:tr w:rsidR="002B1239" w:rsidTr="009D08F6">
        <w:tc>
          <w:tcPr>
            <w:tcW w:w="1733" w:type="dxa"/>
            <w:tcMar>
              <w:top w:w="100" w:type="dxa"/>
              <w:left w:w="100" w:type="dxa"/>
              <w:bottom w:w="100" w:type="dxa"/>
              <w:right w:w="100" w:type="dxa"/>
            </w:tcMar>
          </w:tcPr>
          <w:p w:rsidR="007D0116" w:rsidRDefault="007D0116">
            <w:pPr>
              <w:widowControl w:val="0"/>
              <w:spacing w:line="240" w:lineRule="auto"/>
            </w:pPr>
          </w:p>
          <w:p w:rsidR="007D0116" w:rsidRDefault="007D0116">
            <w:pPr>
              <w:widowControl w:val="0"/>
              <w:spacing w:line="240" w:lineRule="auto"/>
            </w:pPr>
          </w:p>
          <w:p w:rsidR="007D0116" w:rsidRDefault="007D0116">
            <w:pPr>
              <w:widowControl w:val="0"/>
              <w:spacing w:line="240" w:lineRule="auto"/>
            </w:pPr>
          </w:p>
          <w:p w:rsidR="007D0116" w:rsidRDefault="007D0116">
            <w:pPr>
              <w:widowControl w:val="0"/>
              <w:spacing w:line="240" w:lineRule="auto"/>
            </w:pPr>
          </w:p>
          <w:p w:rsidR="007D0116" w:rsidRDefault="007D0116">
            <w:pPr>
              <w:widowControl w:val="0"/>
              <w:spacing w:line="240" w:lineRule="auto"/>
            </w:pPr>
          </w:p>
          <w:p w:rsidR="007D0116" w:rsidRDefault="007D0116">
            <w:pPr>
              <w:widowControl w:val="0"/>
              <w:spacing w:line="240" w:lineRule="auto"/>
            </w:pPr>
          </w:p>
          <w:p w:rsidR="007D0116" w:rsidRDefault="007D0116">
            <w:pPr>
              <w:widowControl w:val="0"/>
              <w:spacing w:line="240" w:lineRule="auto"/>
            </w:pPr>
          </w:p>
          <w:p w:rsidR="007D0116" w:rsidRDefault="007D0116">
            <w:pPr>
              <w:widowControl w:val="0"/>
              <w:spacing w:line="240" w:lineRule="auto"/>
            </w:pPr>
          </w:p>
          <w:p w:rsidR="002B1239" w:rsidRDefault="007D0116">
            <w:pPr>
              <w:widowControl w:val="0"/>
              <w:spacing w:line="240" w:lineRule="auto"/>
            </w:pPr>
            <w:r>
              <w:t>CARLOS RUIZ</w:t>
            </w:r>
          </w:p>
        </w:tc>
        <w:tc>
          <w:tcPr>
            <w:tcW w:w="5103" w:type="dxa"/>
            <w:tcMar>
              <w:top w:w="100" w:type="dxa"/>
              <w:left w:w="100" w:type="dxa"/>
              <w:bottom w:w="100" w:type="dxa"/>
              <w:right w:w="100" w:type="dxa"/>
            </w:tcMar>
          </w:tcPr>
          <w:p w:rsidR="007D0116" w:rsidRPr="004B2A2B" w:rsidRDefault="007D0116" w:rsidP="007D0116">
            <w:pPr>
              <w:pStyle w:val="Prrafodelista"/>
              <w:numPr>
                <w:ilvl w:val="0"/>
                <w:numId w:val="1"/>
              </w:numPr>
              <w:rPr>
                <w:rFonts w:ascii="Arial" w:hAnsi="Arial" w:cs="Arial"/>
                <w:lang w:val="es-ES"/>
              </w:rPr>
            </w:pPr>
            <w:r>
              <w:rPr>
                <w:rFonts w:ascii="Arial" w:hAnsi="Arial" w:cs="Arial"/>
                <w:lang w:val="es-ES"/>
              </w:rPr>
              <w:t>Cambios en la versión 9 del programa de Neurocirugía</w:t>
            </w:r>
          </w:p>
          <w:p w:rsidR="007D0116" w:rsidRDefault="007D0116" w:rsidP="007D0116">
            <w:pPr>
              <w:jc w:val="both"/>
              <w:rPr>
                <w:lang w:val="es-ES"/>
              </w:rPr>
            </w:pPr>
          </w:p>
          <w:p w:rsidR="007D0116" w:rsidRDefault="007D0116" w:rsidP="007D0116">
            <w:pPr>
              <w:jc w:val="both"/>
              <w:rPr>
                <w:lang w:val="es-ES"/>
              </w:rPr>
            </w:pPr>
            <w:r>
              <w:rPr>
                <w:lang w:val="es-ES"/>
              </w:rPr>
              <w:t>El doctor Carlos Ruiz, propone que las materias que están repetidas en el programa sean utilizadas para dos nuevas actividades de interés en la formación de los residentes. Se aprueba esta iniciativa</w:t>
            </w:r>
          </w:p>
          <w:p w:rsidR="007D0116" w:rsidRDefault="007D0116" w:rsidP="007D0116">
            <w:pPr>
              <w:jc w:val="both"/>
              <w:rPr>
                <w:lang w:val="es-ES"/>
              </w:rPr>
            </w:pPr>
          </w:p>
          <w:p w:rsidR="007D0116" w:rsidRDefault="007D0116" w:rsidP="007D0116">
            <w:pPr>
              <w:jc w:val="both"/>
              <w:rPr>
                <w:lang w:val="es-ES"/>
              </w:rPr>
            </w:pPr>
            <w:r>
              <w:rPr>
                <w:lang w:val="es-ES"/>
              </w:rPr>
              <w:t>Se aprueba por unanimidad la postulación del Doctor Ignacio González como jefe de la sección de neurocirugía de la Universidad de Antioquia.</w:t>
            </w:r>
          </w:p>
          <w:p w:rsidR="002B1239" w:rsidRPr="007D0116" w:rsidRDefault="002B1239">
            <w:pPr>
              <w:widowControl w:val="0"/>
              <w:spacing w:line="240" w:lineRule="auto"/>
              <w:rPr>
                <w:lang w:val="es-ES"/>
              </w:rPr>
            </w:pPr>
          </w:p>
        </w:tc>
        <w:tc>
          <w:tcPr>
            <w:tcW w:w="2193" w:type="dxa"/>
            <w:tcMar>
              <w:top w:w="100" w:type="dxa"/>
              <w:left w:w="100" w:type="dxa"/>
              <w:bottom w:w="100" w:type="dxa"/>
              <w:right w:w="100" w:type="dxa"/>
            </w:tcMar>
          </w:tcPr>
          <w:p w:rsidR="002B1239" w:rsidRDefault="007D0116">
            <w:pPr>
              <w:widowControl w:val="0"/>
              <w:spacing w:line="240" w:lineRule="auto"/>
            </w:pPr>
            <w:r>
              <w:t>APROBADO</w:t>
            </w:r>
          </w:p>
        </w:tc>
      </w:tr>
      <w:tr w:rsidR="002B1239" w:rsidTr="009D08F6">
        <w:tc>
          <w:tcPr>
            <w:tcW w:w="1733" w:type="dxa"/>
            <w:tcMar>
              <w:top w:w="100" w:type="dxa"/>
              <w:left w:w="100" w:type="dxa"/>
              <w:bottom w:w="100" w:type="dxa"/>
              <w:right w:w="100" w:type="dxa"/>
            </w:tcMar>
          </w:tcPr>
          <w:p w:rsidR="002B1239" w:rsidRDefault="002B1239">
            <w:pPr>
              <w:widowControl w:val="0"/>
              <w:spacing w:line="240" w:lineRule="auto"/>
            </w:pPr>
          </w:p>
          <w:p w:rsidR="007D0116" w:rsidRDefault="007D0116">
            <w:pPr>
              <w:widowControl w:val="0"/>
              <w:spacing w:line="240" w:lineRule="auto"/>
            </w:pPr>
          </w:p>
          <w:p w:rsidR="007D0116" w:rsidRDefault="007D0116">
            <w:pPr>
              <w:widowControl w:val="0"/>
              <w:spacing w:line="240" w:lineRule="auto"/>
            </w:pPr>
            <w:r>
              <w:t>CARLOS RUIZ</w:t>
            </w:r>
          </w:p>
        </w:tc>
        <w:tc>
          <w:tcPr>
            <w:tcW w:w="5103" w:type="dxa"/>
            <w:tcMar>
              <w:top w:w="100" w:type="dxa"/>
              <w:left w:w="100" w:type="dxa"/>
              <w:bottom w:w="100" w:type="dxa"/>
              <w:right w:w="100" w:type="dxa"/>
            </w:tcMar>
          </w:tcPr>
          <w:p w:rsidR="007D0116" w:rsidRDefault="007D0116" w:rsidP="007D0116">
            <w:pPr>
              <w:pStyle w:val="Prrafodelista"/>
              <w:numPr>
                <w:ilvl w:val="0"/>
                <w:numId w:val="1"/>
              </w:numPr>
              <w:rPr>
                <w:rFonts w:ascii="Arial" w:hAnsi="Arial" w:cs="Arial"/>
                <w:lang w:val="es-ES"/>
              </w:rPr>
            </w:pPr>
            <w:r>
              <w:rPr>
                <w:rFonts w:ascii="Arial" w:hAnsi="Arial" w:cs="Arial"/>
                <w:lang w:val="es-ES"/>
              </w:rPr>
              <w:t>Vacaciones Residente</w:t>
            </w:r>
          </w:p>
          <w:p w:rsidR="007D0116" w:rsidRPr="001F3F29" w:rsidRDefault="007D0116" w:rsidP="007D0116">
            <w:pPr>
              <w:pStyle w:val="Prrafodelista"/>
              <w:rPr>
                <w:rFonts w:ascii="Arial" w:hAnsi="Arial" w:cs="Arial"/>
                <w:lang w:val="es-ES"/>
              </w:rPr>
            </w:pPr>
          </w:p>
          <w:p w:rsidR="007D0116" w:rsidRDefault="007D0116" w:rsidP="007D0116">
            <w:pPr>
              <w:jc w:val="both"/>
              <w:rPr>
                <w:lang w:val="es-CO"/>
              </w:rPr>
            </w:pPr>
            <w:r>
              <w:rPr>
                <w:lang w:val="es-CO"/>
              </w:rPr>
              <w:t xml:space="preserve">Antes de terminar se da </w:t>
            </w:r>
            <w:r>
              <w:rPr>
                <w:lang w:val="es-CO"/>
              </w:rPr>
              <w:t>aprobación</w:t>
            </w:r>
            <w:r>
              <w:rPr>
                <w:lang w:val="es-CO"/>
              </w:rPr>
              <w:t xml:space="preserve"> a las vacaciones presentadas y a la </w:t>
            </w:r>
            <w:r>
              <w:rPr>
                <w:lang w:val="es-CO"/>
              </w:rPr>
              <w:t>rotación</w:t>
            </w:r>
            <w:r>
              <w:rPr>
                <w:lang w:val="es-CO"/>
              </w:rPr>
              <w:t xml:space="preserve"> por electivas en Brasil, por parte del </w:t>
            </w:r>
            <w:r>
              <w:rPr>
                <w:lang w:val="es-CO"/>
              </w:rPr>
              <w:t>Dr.</w:t>
            </w:r>
            <w:r>
              <w:rPr>
                <w:lang w:val="es-CO"/>
              </w:rPr>
              <w:t xml:space="preserve"> Jhonatan de la Cruz </w:t>
            </w:r>
          </w:p>
          <w:p w:rsidR="002B1239" w:rsidRPr="007D0116" w:rsidRDefault="002B1239">
            <w:pPr>
              <w:widowControl w:val="0"/>
              <w:spacing w:line="240" w:lineRule="auto"/>
              <w:rPr>
                <w:lang w:val="es-CO"/>
              </w:rPr>
            </w:pPr>
          </w:p>
        </w:tc>
        <w:tc>
          <w:tcPr>
            <w:tcW w:w="2193" w:type="dxa"/>
            <w:tcMar>
              <w:top w:w="100" w:type="dxa"/>
              <w:left w:w="100" w:type="dxa"/>
              <w:bottom w:w="100" w:type="dxa"/>
              <w:right w:w="100" w:type="dxa"/>
            </w:tcMar>
          </w:tcPr>
          <w:p w:rsidR="002B1239" w:rsidRDefault="007D0116">
            <w:pPr>
              <w:widowControl w:val="0"/>
              <w:spacing w:line="240" w:lineRule="auto"/>
            </w:pPr>
            <w:r>
              <w:t>APROBADO</w:t>
            </w:r>
          </w:p>
        </w:tc>
      </w:tr>
    </w:tbl>
    <w:p w:rsidR="002B1239" w:rsidRDefault="002B1239">
      <w:pPr>
        <w:spacing w:line="240" w:lineRule="auto"/>
      </w:pPr>
    </w:p>
    <w:p w:rsidR="002B1239" w:rsidRDefault="002B1239">
      <w:pPr>
        <w:spacing w:line="240" w:lineRule="auto"/>
      </w:pPr>
    </w:p>
    <w:p w:rsidR="004028AB" w:rsidRDefault="004028AB" w:rsidP="004028AB">
      <w:pPr>
        <w:jc w:val="both"/>
        <w:rPr>
          <w:lang w:val="es-CO" w:eastAsia="es-ES"/>
        </w:rPr>
      </w:pPr>
      <w:r>
        <w:rPr>
          <w:lang w:val="es-CO"/>
        </w:rPr>
        <w:t>Siendo las 9:30</w:t>
      </w:r>
      <w:r w:rsidRPr="00E93DC3">
        <w:rPr>
          <w:lang w:val="es-CO"/>
        </w:rPr>
        <w:t xml:space="preserve"> am, se da por terminada la reunión.</w:t>
      </w:r>
    </w:p>
    <w:p w:rsidR="004028AB" w:rsidRDefault="004028AB" w:rsidP="004028AB">
      <w:pPr>
        <w:jc w:val="both"/>
        <w:rPr>
          <w:noProof/>
          <w:lang w:val="es-CO"/>
        </w:rPr>
      </w:pPr>
    </w:p>
    <w:p w:rsidR="004028AB" w:rsidRPr="007D02CA" w:rsidRDefault="004028AB" w:rsidP="004028AB">
      <w:pPr>
        <w:jc w:val="both"/>
        <w:rPr>
          <w:lang w:val="es-CO"/>
        </w:rPr>
      </w:pPr>
      <w:r w:rsidRPr="00E93DC3">
        <w:rPr>
          <w:noProof/>
          <w:lang w:val="es-CO"/>
        </w:rPr>
        <w:drawing>
          <wp:inline distT="0" distB="0" distL="0" distR="0" wp14:anchorId="7266EDF5" wp14:editId="71C3B920">
            <wp:extent cx="904875" cy="45243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3503" cy="456752"/>
                    </a:xfrm>
                    <a:prstGeom prst="rect">
                      <a:avLst/>
                    </a:prstGeom>
                    <a:noFill/>
                    <a:ln>
                      <a:noFill/>
                    </a:ln>
                  </pic:spPr>
                </pic:pic>
              </a:graphicData>
            </a:graphic>
          </wp:inline>
        </w:drawing>
      </w:r>
      <w:r w:rsidRPr="007D02CA">
        <w:rPr>
          <w:noProof/>
          <w:lang w:val="es-CO"/>
        </w:rPr>
        <w:tab/>
      </w:r>
      <w:r w:rsidRPr="007D02CA">
        <w:rPr>
          <w:noProof/>
          <w:lang w:val="es-CO"/>
        </w:rPr>
        <w:tab/>
      </w:r>
      <w:r w:rsidRPr="007D02CA">
        <w:rPr>
          <w:noProof/>
          <w:lang w:val="es-CO"/>
        </w:rPr>
        <w:tab/>
      </w:r>
      <w:r w:rsidRPr="007D02CA">
        <w:rPr>
          <w:noProof/>
          <w:lang w:val="es-CO"/>
        </w:rPr>
        <w:tab/>
        <w:t xml:space="preserve">         </w:t>
      </w:r>
      <w:r w:rsidRPr="00FE41CF">
        <w:rPr>
          <w:noProof/>
          <w:lang w:val="es-CO"/>
        </w:rPr>
        <w:drawing>
          <wp:inline distT="0" distB="0" distL="0" distR="0" wp14:anchorId="7CA1FAD4" wp14:editId="6D20A11B">
            <wp:extent cx="838200" cy="333375"/>
            <wp:effectExtent l="0" t="0" r="0" b="9525"/>
            <wp:docPr id="10" name="Imagen 10" descr="FIRMA C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FIRMA CMJ.jpg"/>
                    <pic:cNvPicPr>
                      <a:picLocks noChangeAspect="1" noChangeArrowheads="1"/>
                    </pic:cNvPicPr>
                  </pic:nvPicPr>
                  <pic:blipFill>
                    <a:blip r:embed="rId6">
                      <a:lum bright="-10000" contrast="30000"/>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p>
    <w:p w:rsidR="004028AB" w:rsidRPr="007D02CA" w:rsidRDefault="004028AB" w:rsidP="004028AB">
      <w:pPr>
        <w:jc w:val="both"/>
        <w:rPr>
          <w:lang w:val="es-CO"/>
        </w:rPr>
      </w:pPr>
      <w:r w:rsidRPr="007D02CA">
        <w:rPr>
          <w:lang w:val="es-CO"/>
        </w:rPr>
        <w:t>CARLOS RUI</w:t>
      </w:r>
      <w:r>
        <w:rPr>
          <w:lang w:val="es-CO"/>
        </w:rPr>
        <w:t>Z CASTAÑO</w:t>
      </w:r>
      <w:r>
        <w:rPr>
          <w:lang w:val="es-CO"/>
        </w:rPr>
        <w:tab/>
      </w:r>
      <w:r>
        <w:rPr>
          <w:lang w:val="es-CO"/>
        </w:rPr>
        <w:tab/>
      </w:r>
      <w:r>
        <w:rPr>
          <w:lang w:val="es-CO"/>
        </w:rPr>
        <w:tab/>
        <w:t>CARLOS MARIO JIMENEZ</w:t>
      </w:r>
      <w:r w:rsidRPr="007D02CA">
        <w:rPr>
          <w:lang w:val="es-CO"/>
        </w:rPr>
        <w:tab/>
      </w:r>
    </w:p>
    <w:p w:rsidR="004028AB" w:rsidRPr="00A94EC2" w:rsidRDefault="004028AB" w:rsidP="004028AB">
      <w:pPr>
        <w:jc w:val="both"/>
        <w:rPr>
          <w:lang w:val="pt-BR"/>
        </w:rPr>
      </w:pPr>
      <w:r w:rsidRPr="003A4724">
        <w:rPr>
          <w:lang w:val="pt-BR"/>
        </w:rPr>
        <w:t xml:space="preserve">Coordinador Comité de </w:t>
      </w:r>
      <w:r w:rsidRPr="00FC3ABB">
        <w:rPr>
          <w:lang w:val="pt-BR"/>
        </w:rPr>
        <w:t>Programa</w:t>
      </w:r>
      <w:r>
        <w:rPr>
          <w:lang w:val="pt-BR"/>
        </w:rPr>
        <w:tab/>
      </w:r>
      <w:r>
        <w:rPr>
          <w:lang w:val="pt-BR"/>
        </w:rPr>
        <w:tab/>
        <w:t>Docente</w:t>
      </w:r>
      <w:r>
        <w:rPr>
          <w:lang w:val="pt-BR"/>
        </w:rPr>
        <w:tab/>
        <w:t xml:space="preserve">          </w:t>
      </w:r>
      <w:r>
        <w:rPr>
          <w:lang w:val="pt-BR"/>
        </w:rPr>
        <w:tab/>
      </w:r>
      <w:r>
        <w:rPr>
          <w:lang w:val="pt-BR"/>
        </w:rPr>
        <w:tab/>
      </w:r>
      <w:r>
        <w:rPr>
          <w:lang w:val="pt-BR"/>
        </w:rPr>
        <w:tab/>
        <w:t xml:space="preserve">                       </w:t>
      </w:r>
    </w:p>
    <w:p w:rsidR="004028AB" w:rsidRPr="008A7D95" w:rsidRDefault="004028AB" w:rsidP="004028AB">
      <w:pPr>
        <w:pStyle w:val="Textoindependiente"/>
        <w:rPr>
          <w:noProof/>
          <w:lang w:val="es-CO" w:eastAsia="es-CO"/>
        </w:rPr>
      </w:pPr>
      <w:r>
        <w:rPr>
          <w:noProof/>
          <w:lang w:val="es-CO" w:eastAsia="es-CO"/>
        </w:rPr>
        <w:drawing>
          <wp:inline distT="0" distB="0" distL="0" distR="0" wp14:anchorId="17D18006" wp14:editId="5B29195B">
            <wp:extent cx="1470869" cy="380365"/>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0484" cy="398367"/>
                    </a:xfrm>
                    <a:prstGeom prst="rect">
                      <a:avLst/>
                    </a:prstGeom>
                    <a:noFill/>
                    <a:ln>
                      <a:noFill/>
                    </a:ln>
                  </pic:spPr>
                </pic:pic>
              </a:graphicData>
            </a:graphic>
          </wp:inline>
        </w:drawing>
      </w:r>
      <w:r w:rsidRPr="00F02D8D">
        <w:rPr>
          <w:rFonts w:ascii="Arial" w:hAnsi="Arial" w:cs="Arial"/>
          <w:lang w:val="es-CO"/>
        </w:rPr>
        <w:tab/>
      </w:r>
      <w:r w:rsidRPr="00F02D8D">
        <w:rPr>
          <w:rFonts w:ascii="Arial" w:hAnsi="Arial" w:cs="Arial"/>
          <w:lang w:val="es-CO"/>
        </w:rPr>
        <w:tab/>
      </w:r>
      <w:r w:rsidRPr="00F02D8D">
        <w:rPr>
          <w:rFonts w:ascii="Arial" w:hAnsi="Arial" w:cs="Arial"/>
          <w:lang w:val="es-CO"/>
        </w:rPr>
        <w:tab/>
      </w:r>
      <w:r w:rsidRPr="00F02D8D">
        <w:rPr>
          <w:rFonts w:ascii="Arial" w:hAnsi="Arial" w:cs="Arial"/>
          <w:lang w:val="es-CO"/>
        </w:rPr>
        <w:tab/>
      </w:r>
      <w:r w:rsidRPr="002C769C">
        <w:rPr>
          <w:noProof/>
          <w:lang w:val="es-CO" w:eastAsia="es-CO"/>
        </w:rPr>
        <w:drawing>
          <wp:inline distT="0" distB="0" distL="0" distR="0" wp14:anchorId="52BE9438" wp14:editId="74491237">
            <wp:extent cx="1190625" cy="668121"/>
            <wp:effectExtent l="0" t="0" r="0" b="0"/>
            <wp:docPr id="3" name="Imagen 3" descr="Ign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ac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045" cy="671724"/>
                    </a:xfrm>
                    <a:prstGeom prst="rect">
                      <a:avLst/>
                    </a:prstGeom>
                    <a:noFill/>
                    <a:ln>
                      <a:noFill/>
                    </a:ln>
                  </pic:spPr>
                </pic:pic>
              </a:graphicData>
            </a:graphic>
          </wp:inline>
        </w:drawing>
      </w:r>
      <w:r w:rsidRPr="00F02D8D">
        <w:rPr>
          <w:rFonts w:ascii="Arial" w:hAnsi="Arial" w:cs="Arial"/>
          <w:lang w:val="es-CO"/>
        </w:rPr>
        <w:tab/>
      </w:r>
      <w:r>
        <w:rPr>
          <w:rFonts w:ascii="Arial" w:hAnsi="Arial" w:cs="Arial"/>
          <w:lang w:val="es-CO"/>
        </w:rPr>
        <w:tab/>
      </w:r>
      <w:r>
        <w:rPr>
          <w:rFonts w:ascii="Arial" w:hAnsi="Arial" w:cs="Arial"/>
          <w:lang w:val="es-CO"/>
        </w:rPr>
        <w:tab/>
      </w:r>
      <w:r>
        <w:rPr>
          <w:rFonts w:ascii="Arial" w:hAnsi="Arial" w:cs="Arial"/>
          <w:noProof/>
          <w:lang w:val="es-CO" w:eastAsia="es-CO"/>
        </w:rPr>
        <w:t xml:space="preserve">     </w:t>
      </w:r>
      <w:r w:rsidRPr="00F02D8D">
        <w:rPr>
          <w:rFonts w:ascii="Arial" w:hAnsi="Arial" w:cs="Arial"/>
          <w:lang w:val="es-CO"/>
        </w:rPr>
        <w:tab/>
      </w:r>
      <w:r w:rsidRPr="00F02D8D">
        <w:rPr>
          <w:rFonts w:ascii="Arial" w:hAnsi="Arial" w:cs="Arial"/>
          <w:lang w:val="es-CO"/>
        </w:rPr>
        <w:tab/>
      </w:r>
      <w:r w:rsidRPr="008A7D95">
        <w:rPr>
          <w:rFonts w:ascii="Arial" w:hAnsi="Arial" w:cs="Arial"/>
          <w:lang w:val="es-CO"/>
        </w:rPr>
        <w:t xml:space="preserve">     </w:t>
      </w:r>
      <w:r w:rsidRPr="008A7D95">
        <w:rPr>
          <w:noProof/>
          <w:lang w:val="es-CO" w:eastAsia="es-CO"/>
        </w:rPr>
        <w:t xml:space="preserve">     </w:t>
      </w:r>
      <w:r>
        <w:rPr>
          <w:noProof/>
          <w:lang w:val="es-CO" w:eastAsia="es-CO"/>
        </w:rPr>
        <w:t xml:space="preserve">                  </w:t>
      </w:r>
    </w:p>
    <w:p w:rsidR="004028AB" w:rsidRDefault="004028AB" w:rsidP="004028AB">
      <w:pPr>
        <w:pStyle w:val="Textoindependiente"/>
        <w:rPr>
          <w:rFonts w:ascii="Arial" w:hAnsi="Arial" w:cs="Arial"/>
          <w:lang w:val="es-CO"/>
        </w:rPr>
      </w:pPr>
      <w:r>
        <w:rPr>
          <w:rFonts w:ascii="Arial" w:hAnsi="Arial" w:cs="Arial"/>
          <w:lang w:val="es-CO"/>
        </w:rPr>
        <w:t>ADOLFO CUMPLIDO</w:t>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t>IGNACIO GONZALEZ</w:t>
      </w:r>
    </w:p>
    <w:p w:rsidR="004028AB" w:rsidRDefault="004028AB" w:rsidP="004028AB">
      <w:pPr>
        <w:pStyle w:val="Textoindependiente"/>
        <w:rPr>
          <w:rFonts w:ascii="Arial" w:hAnsi="Arial" w:cs="Arial"/>
          <w:lang w:val="es-CO"/>
        </w:rPr>
      </w:pPr>
      <w:r>
        <w:rPr>
          <w:rFonts w:ascii="Arial" w:hAnsi="Arial" w:cs="Arial"/>
          <w:lang w:val="es-CO"/>
        </w:rPr>
        <w:t>Docente</w:t>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r>
      <w:proofErr w:type="spellStart"/>
      <w:r>
        <w:rPr>
          <w:rFonts w:ascii="Arial" w:hAnsi="Arial" w:cs="Arial"/>
          <w:lang w:val="es-CO"/>
        </w:rPr>
        <w:t>Docente</w:t>
      </w:r>
      <w:proofErr w:type="spellEnd"/>
      <w:r>
        <w:rPr>
          <w:rFonts w:ascii="Arial" w:hAnsi="Arial" w:cs="Arial"/>
          <w:lang w:val="es-CO"/>
        </w:rPr>
        <w:tab/>
      </w:r>
      <w:r>
        <w:rPr>
          <w:rFonts w:ascii="Arial" w:hAnsi="Arial" w:cs="Arial"/>
          <w:lang w:val="es-CO"/>
        </w:rPr>
        <w:tab/>
        <w:t xml:space="preserve">                     </w:t>
      </w:r>
    </w:p>
    <w:p w:rsidR="004028AB" w:rsidRDefault="004028AB" w:rsidP="004028AB">
      <w:pPr>
        <w:pStyle w:val="Textoindependiente"/>
        <w:rPr>
          <w:rFonts w:ascii="Arial" w:hAnsi="Arial" w:cs="Arial"/>
          <w:lang w:val="es-CO"/>
        </w:rPr>
      </w:pPr>
    </w:p>
    <w:p w:rsidR="004028AB" w:rsidRDefault="004028AB" w:rsidP="004028AB">
      <w:pPr>
        <w:pStyle w:val="Textoindependiente"/>
        <w:rPr>
          <w:rFonts w:ascii="Arial" w:hAnsi="Arial" w:cs="Arial"/>
          <w:lang w:val="es-CO"/>
        </w:rPr>
      </w:pPr>
      <w:r w:rsidRPr="00D379EE">
        <w:rPr>
          <w:rFonts w:ascii="Arial" w:hAnsi="Arial" w:cs="Arial"/>
          <w:noProof/>
          <w:lang w:val="es-CO" w:eastAsia="es-CO"/>
        </w:rPr>
        <w:drawing>
          <wp:inline distT="0" distB="0" distL="0" distR="0" wp14:anchorId="324CBB12" wp14:editId="44B17B61">
            <wp:extent cx="1257300" cy="5810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581025"/>
                    </a:xfrm>
                    <a:prstGeom prst="rect">
                      <a:avLst/>
                    </a:prstGeom>
                    <a:noFill/>
                    <a:ln>
                      <a:noFill/>
                    </a:ln>
                  </pic:spPr>
                </pic:pic>
              </a:graphicData>
            </a:graphic>
          </wp:inline>
        </w:drawing>
      </w:r>
    </w:p>
    <w:p w:rsidR="004028AB" w:rsidRDefault="004028AB" w:rsidP="004028AB">
      <w:pPr>
        <w:pStyle w:val="Textoindependiente"/>
        <w:rPr>
          <w:rFonts w:ascii="Arial" w:hAnsi="Arial" w:cs="Arial"/>
          <w:lang w:val="es-CO"/>
        </w:rPr>
      </w:pPr>
      <w:r w:rsidRPr="008A7D95">
        <w:rPr>
          <w:rFonts w:ascii="Arial" w:hAnsi="Arial" w:cs="Arial"/>
          <w:lang w:val="es-CO"/>
        </w:rPr>
        <w:t>JONATHAN DE LA CRUZ</w:t>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r>
    </w:p>
    <w:p w:rsidR="004028AB" w:rsidRDefault="004028AB" w:rsidP="004028AB">
      <w:pPr>
        <w:pStyle w:val="Textoindependiente"/>
        <w:rPr>
          <w:rFonts w:ascii="Arial" w:hAnsi="Arial" w:cs="Arial"/>
          <w:lang w:val="es-CO"/>
        </w:rPr>
      </w:pPr>
      <w:r>
        <w:rPr>
          <w:rFonts w:ascii="Arial" w:hAnsi="Arial" w:cs="Arial"/>
          <w:lang w:val="es-CO"/>
        </w:rPr>
        <w:t>Residente</w:t>
      </w:r>
    </w:p>
    <w:p w:rsidR="002B1239" w:rsidRDefault="002B1239">
      <w:pPr>
        <w:spacing w:line="240" w:lineRule="auto"/>
      </w:pPr>
    </w:p>
    <w:sectPr w:rsidR="002B123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550B3"/>
    <w:multiLevelType w:val="hybridMultilevel"/>
    <w:tmpl w:val="399471D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39"/>
    <w:rsid w:val="00140411"/>
    <w:rsid w:val="002721CE"/>
    <w:rsid w:val="002B1239"/>
    <w:rsid w:val="004028AB"/>
    <w:rsid w:val="004063A5"/>
    <w:rsid w:val="007D0116"/>
    <w:rsid w:val="009D08F6"/>
    <w:rsid w:val="00A1377A"/>
    <w:rsid w:val="00AC688C"/>
    <w:rsid w:val="00D63FA3"/>
    <w:rsid w:val="00F369F1"/>
    <w:rsid w:val="00F41A26"/>
    <w:rsid w:val="00FB52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65747-C5CF-4E1D-9101-CE92D732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rrafodelista">
    <w:name w:val="List Paragraph"/>
    <w:basedOn w:val="Normal"/>
    <w:uiPriority w:val="34"/>
    <w:qFormat/>
    <w:rsid w:val="004063A5"/>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ahoma" w:eastAsia="Times New Roman" w:hAnsi="Tahoma" w:cs="Times New Roman"/>
      <w:color w:val="auto"/>
      <w:sz w:val="24"/>
      <w:szCs w:val="24"/>
      <w:lang w:val="es-ES_tradnl" w:eastAsia="es-ES"/>
    </w:rPr>
  </w:style>
  <w:style w:type="paragraph" w:styleId="Textoindependiente">
    <w:name w:val="Body Text"/>
    <w:basedOn w:val="Normal"/>
    <w:link w:val="TextoindependienteCar"/>
    <w:rsid w:val="004028AB"/>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ahoma" w:eastAsia="Times New Roman" w:hAnsi="Tahoma" w:cs="Times New Roman"/>
      <w:color w:val="auto"/>
      <w:sz w:val="24"/>
      <w:szCs w:val="24"/>
      <w:lang w:val="es-ES" w:eastAsia="es-ES"/>
    </w:rPr>
  </w:style>
  <w:style w:type="character" w:customStyle="1" w:styleId="TextoindependienteCar">
    <w:name w:val="Texto independiente Car"/>
    <w:basedOn w:val="Fuentedeprrafopredeter"/>
    <w:link w:val="Textoindependiente"/>
    <w:rsid w:val="004028AB"/>
    <w:rPr>
      <w:rFonts w:ascii="Tahoma" w:eastAsia="Times New Roman" w:hAnsi="Tahoma"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573</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13</cp:revision>
  <dcterms:created xsi:type="dcterms:W3CDTF">2017-08-18T19:31:00Z</dcterms:created>
  <dcterms:modified xsi:type="dcterms:W3CDTF">2017-09-18T13:57:00Z</dcterms:modified>
</cp:coreProperties>
</file>