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1669BF">
        <w:rPr>
          <w:b/>
        </w:rPr>
        <w:t>20</w:t>
      </w:r>
      <w:r w:rsidR="002F5FDF">
        <w:rPr>
          <w:b/>
        </w:rPr>
        <w:t>2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AD1C39" w:rsidRPr="008337CE" w:rsidRDefault="00B2525C" w:rsidP="002F5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jc w:val="both"/>
      </w:pPr>
      <w:r>
        <w:t xml:space="preserve">Fecha: </w:t>
      </w:r>
      <w:r>
        <w:tab/>
      </w:r>
      <w:r w:rsidR="002F5FDF">
        <w:t xml:space="preserve">3 </w:t>
      </w:r>
      <w:r w:rsidR="002F5FDF" w:rsidRPr="00D47378">
        <w:t xml:space="preserve">de </w:t>
      </w:r>
      <w:r w:rsidR="002F5FDF">
        <w:t xml:space="preserve">Diciembre </w:t>
      </w:r>
      <w:r w:rsidR="002F5FDF" w:rsidRPr="00D47378">
        <w:t>de 2015</w:t>
      </w:r>
      <w:r w:rsidR="002F5FDF">
        <w:tab/>
      </w:r>
    </w:p>
    <w:p w:rsidR="003F4E06" w:rsidRDefault="00B2525C" w:rsidP="00AD1C39">
      <w:pPr>
        <w:jc w:val="both"/>
      </w:pPr>
      <w:r>
        <w:t xml:space="preserve">Lugar: </w:t>
      </w:r>
      <w:r>
        <w:tab/>
      </w:r>
      <w:r>
        <w:tab/>
      </w:r>
      <w:r w:rsidR="002F60E0" w:rsidRPr="00CB168E">
        <w:t>Jefatura del departamento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907488">
        <w:t>11</w:t>
      </w:r>
      <w:r w:rsidR="009E1279">
        <w:t>:00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1669B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AD1C39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2F5FDF" w:rsidP="001669BF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Luisa Fernanda Muñoz Fernández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1669B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Pr="00CB168E" w:rsidRDefault="002F5FDF" w:rsidP="001669BF">
            <w:pPr>
              <w:widowControl w:val="0"/>
              <w:spacing w:line="240" w:lineRule="auto"/>
            </w:pPr>
            <w:r>
              <w:t>P</w:t>
            </w:r>
            <w:r w:rsidR="001669BF" w:rsidRPr="002F55AF">
              <w:t>lan de entrenamiento específico en el simulador de laparoscopia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DF" w:rsidRPr="002F5FDF" w:rsidRDefault="001669BF" w:rsidP="002F5FDF">
            <w:pPr>
              <w:tabs>
                <w:tab w:val="left" w:pos="448"/>
              </w:tabs>
              <w:spacing w:before="120"/>
              <w:contextualSpacing/>
              <w:jc w:val="both"/>
            </w:pPr>
            <w:r>
              <w:t xml:space="preserve">Pendiente definir con el </w:t>
            </w:r>
            <w:r w:rsidR="002F5FDF" w:rsidRPr="002F5FDF">
              <w:t xml:space="preserve">doctor González Ramírez quien iba a realizar esta tarea en conjunto con los doctores Germán García Soto, Jesús Velásquez Penagos y Liliana Isabel Gallego Vélez. </w:t>
            </w:r>
          </w:p>
          <w:p w:rsidR="001669BF" w:rsidRPr="002F5FDF" w:rsidRDefault="001669B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ES_tradnl"/>
              </w:rPr>
            </w:pPr>
          </w:p>
        </w:tc>
      </w:tr>
      <w:tr w:rsidR="001669B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2F5FDF" w:rsidP="002F5FD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lastRenderedPageBreak/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  <w:rPr>
                <w:lang w:val="es-MX"/>
              </w:rPr>
            </w:pPr>
            <w:r>
              <w:t>Rotación de colposcopia</w:t>
            </w:r>
            <w:r w:rsidR="002F5FDF">
              <w:t xml:space="preserve"> en Colpodiagnóstico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Pr="00CB168E" w:rsidRDefault="002F5FDF" w:rsidP="002F5F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t>Contacto a través del dr Mauricio Borrero</w:t>
            </w:r>
            <w:r w:rsidR="001669BF">
              <w:t xml:space="preserve"> </w:t>
            </w:r>
          </w:p>
        </w:tc>
      </w:tr>
      <w:tr w:rsidR="001669B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2F5FDF" w:rsidP="001669BF">
            <w:pPr>
              <w:widowControl w:val="0"/>
              <w:spacing w:line="240" w:lineRule="auto"/>
              <w:rPr>
                <w:lang w:val="es-MX"/>
              </w:rPr>
            </w:pPr>
            <w:r w:rsidRPr="00506490">
              <w:t>profesores del área de Anatomía y Embriología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9525A5" w:rsidP="001669BF">
            <w:pPr>
              <w:widowControl w:val="0"/>
              <w:spacing w:line="240" w:lineRule="auto"/>
              <w:rPr>
                <w:lang w:val="es-MX"/>
              </w:rPr>
            </w:pPr>
            <w:r>
              <w:t>D</w:t>
            </w:r>
            <w:bookmarkStart w:id="0" w:name="_GoBack"/>
            <w:bookmarkEnd w:id="0"/>
            <w:r w:rsidR="002F5FDF" w:rsidRPr="00506490">
              <w:t>ificultad para evaluar a los residentes de primer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DF" w:rsidRPr="002F5FDF" w:rsidRDefault="002F5FDF" w:rsidP="002F5FDF">
            <w:pPr>
              <w:tabs>
                <w:tab w:val="left" w:pos="426"/>
              </w:tabs>
              <w:spacing w:before="120"/>
              <w:contextualSpacing/>
              <w:jc w:val="both"/>
            </w:pPr>
            <w:r>
              <w:rPr>
                <w:lang w:val="es-MX"/>
              </w:rPr>
              <w:t>S</w:t>
            </w:r>
            <w:r w:rsidRPr="002F5FDF">
              <w:t xml:space="preserve">e definieron dos fechas en el mes de </w:t>
            </w:r>
            <w:r w:rsidR="009525A5" w:rsidRPr="002F5FDF">
              <w:t>febrero</w:t>
            </w:r>
            <w:r w:rsidRPr="002F5FDF">
              <w:t xml:space="preserve"> de 2016 con el objetivo de afianzar conocimientos y realizar la evaluación: </w:t>
            </w:r>
            <w:r w:rsidR="009525A5" w:rsidRPr="002F5FDF">
              <w:t>febrero</w:t>
            </w:r>
            <w:r w:rsidRPr="002F5FDF">
              <w:t xml:space="preserve"> 9 y 23.  </w:t>
            </w:r>
          </w:p>
          <w:p w:rsidR="001669BF" w:rsidRPr="002F5FDF" w:rsidRDefault="001669B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ES_tradnl"/>
              </w:rPr>
            </w:pPr>
          </w:p>
        </w:tc>
      </w:tr>
      <w:tr w:rsidR="001669B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2F5FDF" w:rsidP="001669BF">
            <w:pPr>
              <w:widowControl w:val="0"/>
              <w:spacing w:line="240" w:lineRule="auto"/>
              <w:rPr>
                <w:lang w:val="es-MX"/>
              </w:rPr>
            </w:pPr>
            <w:r>
              <w:t>Laura Victoria Enciso Chaves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2F5FDF" w:rsidP="002F5FDF">
            <w:pPr>
              <w:widowControl w:val="0"/>
              <w:spacing w:line="240" w:lineRule="auto"/>
            </w:pPr>
            <w:r>
              <w:t>Rotación en La Clínica la Primavera en Ecuador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2F5FD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  <w:r>
              <w:t>Se aprueba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1669BF"/>
    <w:rsid w:val="002253BE"/>
    <w:rsid w:val="002632A9"/>
    <w:rsid w:val="002F5FDF"/>
    <w:rsid w:val="002F60E0"/>
    <w:rsid w:val="00386AB5"/>
    <w:rsid w:val="003977A7"/>
    <w:rsid w:val="003D2868"/>
    <w:rsid w:val="003F4E06"/>
    <w:rsid w:val="00433512"/>
    <w:rsid w:val="00434D8A"/>
    <w:rsid w:val="005554E1"/>
    <w:rsid w:val="005A0EF3"/>
    <w:rsid w:val="005A3E47"/>
    <w:rsid w:val="005B1240"/>
    <w:rsid w:val="00684234"/>
    <w:rsid w:val="00817CF3"/>
    <w:rsid w:val="008454E5"/>
    <w:rsid w:val="008976F8"/>
    <w:rsid w:val="00907488"/>
    <w:rsid w:val="009525A5"/>
    <w:rsid w:val="009E1279"/>
    <w:rsid w:val="00A94577"/>
    <w:rsid w:val="00AD1C39"/>
    <w:rsid w:val="00B2525C"/>
    <w:rsid w:val="00B674D0"/>
    <w:rsid w:val="00C36AF6"/>
    <w:rsid w:val="00CF0E7B"/>
    <w:rsid w:val="00D25EC4"/>
    <w:rsid w:val="00D408FA"/>
    <w:rsid w:val="00D96B0E"/>
    <w:rsid w:val="00E71864"/>
    <w:rsid w:val="00F43B36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3</cp:revision>
  <dcterms:created xsi:type="dcterms:W3CDTF">2017-08-22T19:56:00Z</dcterms:created>
  <dcterms:modified xsi:type="dcterms:W3CDTF">2017-08-22T20:03:00Z</dcterms:modified>
</cp:coreProperties>
</file>