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405"/>
        <w:gridCol w:w="6423"/>
      </w:tblGrid>
      <w:tr w:rsidR="001F6F99" w:rsidTr="005E4829">
        <w:trPr>
          <w:trHeight w:val="2259"/>
        </w:trPr>
        <w:tc>
          <w:tcPr>
            <w:tcW w:w="2405" w:type="dxa"/>
            <w:vAlign w:val="center"/>
          </w:tcPr>
          <w:p w:rsidR="001F6F99" w:rsidRDefault="003F5D84" w:rsidP="001F6F99">
            <w:pPr>
              <w:jc w:val="center"/>
              <w:rPr>
                <w:b/>
                <w:bCs/>
              </w:rPr>
            </w:pPr>
            <w:r w:rsidRPr="00E50377">
              <w:rPr>
                <w:rFonts w:cs="Arial"/>
                <w:noProof/>
                <w:lang w:eastAsia="es-CO"/>
              </w:rPr>
              <w:drawing>
                <wp:inline distT="0" distB="0" distL="0" distR="0" wp14:anchorId="4DD84514" wp14:editId="7CDEE95A">
                  <wp:extent cx="1076445" cy="1316116"/>
                  <wp:effectExtent l="0" t="0" r="0" b="0"/>
                  <wp:docPr id="1" name="Imagen 1" descr="escudo_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scudo_ud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853" cy="1338623"/>
                          </a:xfrm>
                          <a:prstGeom prst="rect">
                            <a:avLst/>
                          </a:prstGeom>
                          <a:noFill/>
                          <a:ln>
                            <a:noFill/>
                          </a:ln>
                        </pic:spPr>
                      </pic:pic>
                    </a:graphicData>
                  </a:graphic>
                </wp:inline>
              </w:drawing>
            </w:r>
          </w:p>
        </w:tc>
        <w:tc>
          <w:tcPr>
            <w:tcW w:w="6423" w:type="dxa"/>
            <w:vAlign w:val="center"/>
          </w:tcPr>
          <w:p w:rsidR="001F6F99" w:rsidRPr="003F5D84" w:rsidRDefault="001F6F99" w:rsidP="005E4829">
            <w:pPr>
              <w:spacing w:line="259" w:lineRule="auto"/>
              <w:jc w:val="center"/>
              <w:rPr>
                <w:b/>
                <w:bCs/>
                <w:sz w:val="28"/>
                <w:szCs w:val="28"/>
              </w:rPr>
            </w:pPr>
            <w:r w:rsidRPr="003F5D84">
              <w:rPr>
                <w:b/>
                <w:bCs/>
                <w:sz w:val="28"/>
                <w:szCs w:val="28"/>
              </w:rPr>
              <w:t>FACULTAD DE EDUCACIÓN</w:t>
            </w:r>
          </w:p>
          <w:p w:rsidR="001F6F99" w:rsidRPr="003F5D84" w:rsidRDefault="001F6F99" w:rsidP="005E4829">
            <w:pPr>
              <w:spacing w:line="259" w:lineRule="auto"/>
              <w:jc w:val="center"/>
              <w:rPr>
                <w:b/>
                <w:bCs/>
                <w:sz w:val="28"/>
                <w:szCs w:val="28"/>
              </w:rPr>
            </w:pPr>
            <w:r w:rsidRPr="003F5D84">
              <w:rPr>
                <w:b/>
                <w:bCs/>
                <w:sz w:val="28"/>
                <w:szCs w:val="28"/>
              </w:rPr>
              <w:t>NUCLEO DE PRÁCTICA PEDAGÓGICA</w:t>
            </w:r>
          </w:p>
          <w:p w:rsidR="001F6F99" w:rsidRDefault="001F6F99" w:rsidP="005E4829">
            <w:pPr>
              <w:spacing w:line="259" w:lineRule="auto"/>
              <w:jc w:val="center"/>
              <w:rPr>
                <w:b/>
                <w:bCs/>
              </w:rPr>
            </w:pPr>
            <w:r w:rsidRPr="003F5D84">
              <w:rPr>
                <w:b/>
                <w:bCs/>
                <w:sz w:val="28"/>
                <w:szCs w:val="28"/>
              </w:rPr>
              <w:t>LICENCIATURA EN PEDAGOGÍA INFANTIL</w:t>
            </w:r>
          </w:p>
        </w:tc>
      </w:tr>
    </w:tbl>
    <w:p w:rsidR="005E4829" w:rsidRDefault="005E4829" w:rsidP="005E4829">
      <w:pPr>
        <w:jc w:val="center"/>
        <w:rPr>
          <w:b/>
          <w:bCs/>
        </w:rPr>
      </w:pPr>
    </w:p>
    <w:p w:rsidR="001F6F99" w:rsidRPr="001F6F99" w:rsidRDefault="001F6F99" w:rsidP="008E5549">
      <w:pPr>
        <w:shd w:val="clear" w:color="auto" w:fill="E2EFD9" w:themeFill="accent6" w:themeFillTint="33"/>
        <w:spacing w:after="0"/>
        <w:jc w:val="center"/>
        <w:rPr>
          <w:b/>
          <w:bCs/>
        </w:rPr>
      </w:pPr>
      <w:r w:rsidRPr="001F6F99">
        <w:rPr>
          <w:b/>
          <w:bCs/>
        </w:rPr>
        <w:t>CONVOCATORIA PARA PRÁCTICA PEDAGÓGICA</w:t>
      </w:r>
    </w:p>
    <w:p w:rsidR="001F6F99" w:rsidRPr="001F6F99" w:rsidRDefault="001F6F99" w:rsidP="001F6F99">
      <w:pPr>
        <w:shd w:val="clear" w:color="auto" w:fill="E2EFD9" w:themeFill="accent6" w:themeFillTint="33"/>
        <w:jc w:val="center"/>
        <w:rPr>
          <w:b/>
          <w:bCs/>
        </w:rPr>
      </w:pPr>
      <w:r w:rsidRPr="001F6F99">
        <w:rPr>
          <w:b/>
          <w:bCs/>
        </w:rPr>
        <w:t>SEMESTRE ACADÉMICO 2017-</w:t>
      </w:r>
      <w:r>
        <w:rPr>
          <w:b/>
          <w:bCs/>
        </w:rPr>
        <w:t>2</w:t>
      </w:r>
    </w:p>
    <w:p w:rsidR="001F6F99" w:rsidRDefault="001F6F99" w:rsidP="001F6F99">
      <w:pPr>
        <w:spacing w:after="0" w:line="240" w:lineRule="auto"/>
        <w:jc w:val="both"/>
      </w:pPr>
      <w:r w:rsidRPr="001F6F99">
        <w:t>La Licenciatura en Pedagogía Infantil de la Universidad de Antioquia invita a los profesores(as),</w:t>
      </w:r>
      <w:r>
        <w:t xml:space="preserve"> </w:t>
      </w:r>
      <w:r w:rsidRPr="001F6F99">
        <w:t>estudiantes y centros de práctica, a presentar sus propuestas para la práctica pedagógica del</w:t>
      </w:r>
      <w:r>
        <w:t xml:space="preserve"> semestre 2017-2.</w:t>
      </w:r>
    </w:p>
    <w:p w:rsidR="001F6F99" w:rsidRPr="001F6F99" w:rsidRDefault="001F6F99" w:rsidP="001F6F99">
      <w:pPr>
        <w:spacing w:after="0" w:line="240" w:lineRule="auto"/>
      </w:pPr>
    </w:p>
    <w:p w:rsidR="001F6F99" w:rsidRPr="001F6F99" w:rsidRDefault="001F6F99" w:rsidP="001F6F99">
      <w:pPr>
        <w:spacing w:after="0" w:line="240" w:lineRule="auto"/>
        <w:rPr>
          <w:b/>
          <w:bCs/>
        </w:rPr>
      </w:pPr>
      <w:r w:rsidRPr="001F6F99">
        <w:rPr>
          <w:b/>
          <w:bCs/>
        </w:rPr>
        <w:t>1. GENERALIDADES DEL PROGRAMA</w:t>
      </w:r>
    </w:p>
    <w:p w:rsidR="001F6F99" w:rsidRDefault="001F6F99" w:rsidP="001F6F99">
      <w:pPr>
        <w:spacing w:after="0" w:line="240" w:lineRule="auto"/>
        <w:jc w:val="both"/>
      </w:pPr>
      <w:r w:rsidRPr="001F6F99">
        <w:rPr>
          <w:b/>
          <w:bCs/>
        </w:rPr>
        <w:t xml:space="preserve">Nuestra Misión: </w:t>
      </w:r>
      <w:r w:rsidRPr="001F6F99">
        <w:t>En concordancia con la misión de la Universidad y de la Facultad, la práctica</w:t>
      </w:r>
      <w:r>
        <w:t xml:space="preserve"> </w:t>
      </w:r>
      <w:r w:rsidRPr="001F6F99">
        <w:t>pedagógica tiene como misión, contribuir a la formación de profesionales de la pedagogía y de la</w:t>
      </w:r>
      <w:r>
        <w:t xml:space="preserve"> </w:t>
      </w:r>
      <w:r w:rsidRPr="001F6F99">
        <w:t>educación, de la más alta calidad, cuyo objeto será la búsqueda, la producción, la experimentación,</w:t>
      </w:r>
      <w:r>
        <w:t xml:space="preserve"> </w:t>
      </w:r>
      <w:r w:rsidRPr="001F6F99">
        <w:t>la aplicación, la innovación y el cambio de los conocimientos en los campos de la pedagogía, de los</w:t>
      </w:r>
      <w:r>
        <w:t xml:space="preserve"> </w:t>
      </w:r>
      <w:r w:rsidRPr="001F6F99">
        <w:t>saberes disciplinares específicos, y de la didáctica.</w:t>
      </w:r>
    </w:p>
    <w:p w:rsidR="001F6F99" w:rsidRPr="001F6F99" w:rsidRDefault="001F6F99" w:rsidP="001F6F99">
      <w:pPr>
        <w:spacing w:after="0" w:line="240" w:lineRule="auto"/>
        <w:jc w:val="both"/>
      </w:pPr>
    </w:p>
    <w:p w:rsidR="001F6F99" w:rsidRPr="001F6F99" w:rsidRDefault="001F6F99" w:rsidP="001F6F99">
      <w:pPr>
        <w:spacing w:after="0" w:line="240" w:lineRule="auto"/>
        <w:rPr>
          <w:b/>
          <w:bCs/>
        </w:rPr>
      </w:pPr>
      <w:r w:rsidRPr="001F6F99">
        <w:rPr>
          <w:b/>
          <w:bCs/>
        </w:rPr>
        <w:t>Nuestra Práctica.</w:t>
      </w:r>
    </w:p>
    <w:p w:rsidR="001F6F99" w:rsidRDefault="001F6F99" w:rsidP="001F6F99">
      <w:pPr>
        <w:spacing w:after="0" w:line="240" w:lineRule="auto"/>
        <w:jc w:val="both"/>
        <w:rPr>
          <w:b/>
          <w:bCs/>
        </w:rPr>
      </w:pPr>
      <w:r w:rsidRPr="001F6F99">
        <w:t>En concordancia con los principios consagrados en el Estatuto General y en el Estatuto Básico de</w:t>
      </w:r>
      <w:r>
        <w:t xml:space="preserve"> </w:t>
      </w:r>
      <w:r w:rsidRPr="001F6F99">
        <w:t xml:space="preserve">Extensión de la Universidad de Antioquia, serán </w:t>
      </w:r>
      <w:r w:rsidRPr="001F6F99">
        <w:rPr>
          <w:b/>
          <w:bCs/>
        </w:rPr>
        <w:t>principios adicionales de la Práctica</w:t>
      </w:r>
      <w:r>
        <w:rPr>
          <w:b/>
          <w:bCs/>
        </w:rPr>
        <w:t xml:space="preserve"> </w:t>
      </w:r>
      <w:r w:rsidRPr="001F6F99">
        <w:rPr>
          <w:b/>
          <w:bCs/>
        </w:rPr>
        <w:t xml:space="preserve">Pedagógica: </w:t>
      </w:r>
      <w:r w:rsidRPr="001F6F99">
        <w:rPr>
          <w:i/>
          <w:iCs/>
        </w:rPr>
        <w:t>Formación, Cooperación, Producción de saber pedagógico e Impacto académico,</w:t>
      </w:r>
      <w:r>
        <w:rPr>
          <w:i/>
          <w:iCs/>
        </w:rPr>
        <w:t xml:space="preserve"> </w:t>
      </w:r>
      <w:r w:rsidRPr="001F6F99">
        <w:rPr>
          <w:i/>
          <w:iCs/>
        </w:rPr>
        <w:t>social y cultural.</w:t>
      </w:r>
      <w:r>
        <w:rPr>
          <w:i/>
          <w:iCs/>
        </w:rPr>
        <w:t xml:space="preserve"> </w:t>
      </w:r>
      <w:r w:rsidRPr="001F6F99">
        <w:t xml:space="preserve">Adicional a esto se plantean como </w:t>
      </w:r>
      <w:r w:rsidRPr="001F6F99">
        <w:rPr>
          <w:b/>
          <w:bCs/>
        </w:rPr>
        <w:t>objetivos de las Prácticas Pedagógicas:</w:t>
      </w:r>
    </w:p>
    <w:p w:rsidR="001F6F99" w:rsidRPr="001F6F99" w:rsidRDefault="001F6F99" w:rsidP="001F6F99">
      <w:pPr>
        <w:spacing w:after="0" w:line="240" w:lineRule="auto"/>
        <w:jc w:val="both"/>
        <w:rPr>
          <w:b/>
          <w:bCs/>
        </w:rPr>
      </w:pPr>
    </w:p>
    <w:p w:rsidR="004C5DCA" w:rsidRDefault="001F6F99" w:rsidP="004C5DCA">
      <w:pPr>
        <w:pStyle w:val="Prrafodelista"/>
        <w:numPr>
          <w:ilvl w:val="0"/>
          <w:numId w:val="1"/>
        </w:numPr>
        <w:spacing w:after="0" w:line="240" w:lineRule="auto"/>
        <w:jc w:val="both"/>
      </w:pPr>
      <w:r w:rsidRPr="001F6F99">
        <w:t>Dimensionar el papel cultural que deben cumplir los maestros en formación, en los procesos</w:t>
      </w:r>
      <w:r>
        <w:t xml:space="preserve"> </w:t>
      </w:r>
      <w:r w:rsidRPr="001F6F99">
        <w:t>de prácticas pedagógicas para que, con el conocimiento que poseen de la educación y de la</w:t>
      </w:r>
      <w:r>
        <w:t xml:space="preserve"> </w:t>
      </w:r>
      <w:r w:rsidRPr="001F6F99">
        <w:t>pedagogía, y teniendo en cuenta los avances teóricos, tecnológicos y científicos, propongan</w:t>
      </w:r>
      <w:r>
        <w:t xml:space="preserve"> </w:t>
      </w:r>
      <w:r w:rsidRPr="001F6F99">
        <w:t>alternativas que redunden en beneficio de la calidad de las instituciones y, por ende, del</w:t>
      </w:r>
      <w:r>
        <w:t xml:space="preserve"> </w:t>
      </w:r>
      <w:r w:rsidRPr="001F6F99">
        <w:t>sistema educativo colombiano.</w:t>
      </w:r>
    </w:p>
    <w:p w:rsidR="004C5DCA" w:rsidRDefault="001F6F99" w:rsidP="004C5DCA">
      <w:pPr>
        <w:pStyle w:val="Prrafodelista"/>
        <w:numPr>
          <w:ilvl w:val="0"/>
          <w:numId w:val="1"/>
        </w:numPr>
        <w:spacing w:after="0" w:line="240" w:lineRule="auto"/>
        <w:jc w:val="both"/>
      </w:pPr>
      <w:r w:rsidRPr="001F6F99">
        <w:t>Propiciar la integración entre los aspectos teóricos y prácticos de los distintos campos de</w:t>
      </w:r>
      <w:r w:rsidR="004C5DCA">
        <w:t xml:space="preserve"> </w:t>
      </w:r>
      <w:r w:rsidRPr="001F6F99">
        <w:t>conocimiento articulados al saber pedagógico y didáctico para la generación de</w:t>
      </w:r>
      <w:r w:rsidR="004C5DCA">
        <w:t xml:space="preserve"> </w:t>
      </w:r>
      <w:r w:rsidRPr="001F6F99">
        <w:t>conocimiento.</w:t>
      </w:r>
    </w:p>
    <w:p w:rsidR="004C5DCA" w:rsidRDefault="001F6F99" w:rsidP="001F6F99">
      <w:pPr>
        <w:pStyle w:val="Prrafodelista"/>
        <w:numPr>
          <w:ilvl w:val="0"/>
          <w:numId w:val="1"/>
        </w:numPr>
        <w:spacing w:after="0" w:line="240" w:lineRule="auto"/>
        <w:jc w:val="both"/>
      </w:pPr>
      <w:r w:rsidRPr="001F6F99">
        <w:t>Ubicar al maestro como sujeto de saber pedagógico, como enseñante de las ciencias, como</w:t>
      </w:r>
      <w:r w:rsidR="004C5DCA">
        <w:t xml:space="preserve"> </w:t>
      </w:r>
      <w:r w:rsidRPr="001F6F99">
        <w:t>sujeto de deseo, y como hombre público, y en sus relaciones entre los sujetos, los saberes y</w:t>
      </w:r>
      <w:r w:rsidR="004C5DCA">
        <w:t xml:space="preserve"> </w:t>
      </w:r>
      <w:r w:rsidRPr="001F6F99">
        <w:t>las instituciones.</w:t>
      </w:r>
    </w:p>
    <w:p w:rsidR="00EB7547" w:rsidRDefault="001F6F99" w:rsidP="001F6F99">
      <w:pPr>
        <w:pStyle w:val="Prrafodelista"/>
        <w:numPr>
          <w:ilvl w:val="0"/>
          <w:numId w:val="1"/>
        </w:numPr>
        <w:spacing w:after="0" w:line="240" w:lineRule="auto"/>
        <w:jc w:val="both"/>
      </w:pPr>
      <w:r w:rsidRPr="001F6F99">
        <w:t>Fortalecer el rol de maestro-investigador en el estudio de problemáticas pedagógicas,</w:t>
      </w:r>
      <w:r w:rsidR="004C5DCA">
        <w:t xml:space="preserve"> </w:t>
      </w:r>
      <w:r w:rsidRPr="001F6F99">
        <w:t>didácticas o educativas, por medio del desarrollo de proyectos de investigación, de</w:t>
      </w:r>
      <w:r w:rsidR="004C5DCA">
        <w:t xml:space="preserve"> </w:t>
      </w:r>
      <w:r w:rsidRPr="001F6F99">
        <w:t>innovación, de mediación y de atención educativa a través del apoyo pedagógico y de la</w:t>
      </w:r>
      <w:r w:rsidR="004C5DCA">
        <w:t xml:space="preserve"> </w:t>
      </w:r>
      <w:r w:rsidRPr="001F6F99">
        <w:t>docencia.</w:t>
      </w:r>
    </w:p>
    <w:p w:rsidR="004C5DCA" w:rsidRDefault="004C5DCA" w:rsidP="004C5DCA">
      <w:pPr>
        <w:spacing w:after="0" w:line="240" w:lineRule="auto"/>
        <w:jc w:val="both"/>
      </w:pPr>
    </w:p>
    <w:p w:rsidR="004C5DCA" w:rsidRDefault="004C5DCA" w:rsidP="004C5DCA">
      <w:pPr>
        <w:spacing w:after="0" w:line="240" w:lineRule="auto"/>
      </w:pPr>
      <w:r w:rsidRPr="004C5DCA">
        <w:t xml:space="preserve">El criterio de </w:t>
      </w:r>
      <w:r w:rsidRPr="004C5DCA">
        <w:rPr>
          <w:b/>
          <w:bCs/>
        </w:rPr>
        <w:t xml:space="preserve">duración de las Prácticas Pedagógicas: </w:t>
      </w:r>
      <w:r w:rsidRPr="004C5DCA">
        <w:t>podrá ser regular (3 semestres) o intensiva</w:t>
      </w:r>
      <w:r>
        <w:t xml:space="preserve"> </w:t>
      </w:r>
    </w:p>
    <w:p w:rsidR="004C5DCA" w:rsidRDefault="004C5DCA" w:rsidP="004C5DCA">
      <w:pPr>
        <w:spacing w:after="0" w:line="240" w:lineRule="auto"/>
      </w:pPr>
      <w:r w:rsidRPr="004C5DCA">
        <w:t>(2 semestres).</w:t>
      </w:r>
      <w:r>
        <w:t xml:space="preserve"> </w:t>
      </w:r>
    </w:p>
    <w:p w:rsidR="004C5DCA" w:rsidRDefault="004C5DCA" w:rsidP="004C5DCA">
      <w:pPr>
        <w:spacing w:after="0" w:line="240" w:lineRule="auto"/>
        <w:jc w:val="both"/>
      </w:pPr>
    </w:p>
    <w:p w:rsidR="004C5DCA" w:rsidRDefault="004C5DCA" w:rsidP="004C5DCA">
      <w:pPr>
        <w:spacing w:after="0" w:line="240" w:lineRule="auto"/>
        <w:jc w:val="both"/>
      </w:pPr>
      <w:r w:rsidRPr="004C5DCA">
        <w:lastRenderedPageBreak/>
        <w:t xml:space="preserve">El criterio que se relaciona con las </w:t>
      </w:r>
      <w:r w:rsidRPr="004C5DCA">
        <w:rPr>
          <w:b/>
          <w:bCs/>
        </w:rPr>
        <w:t>funciones misionales de la Universidad establece que las</w:t>
      </w:r>
      <w:r>
        <w:rPr>
          <w:b/>
          <w:bCs/>
        </w:rPr>
        <w:t xml:space="preserve"> </w:t>
      </w:r>
      <w:r w:rsidRPr="004C5DCA">
        <w:rPr>
          <w:b/>
          <w:bCs/>
        </w:rPr>
        <w:t xml:space="preserve">Prácticas Pedagógicas </w:t>
      </w:r>
      <w:r w:rsidRPr="004C5DCA">
        <w:t>podrán ser desarrolladas por medio de una propuesta de docencia, de</w:t>
      </w:r>
      <w:r>
        <w:t xml:space="preserve"> </w:t>
      </w:r>
      <w:r w:rsidRPr="004C5DCA">
        <w:t>investigación o de extensión.</w:t>
      </w:r>
    </w:p>
    <w:p w:rsidR="004C5DCA" w:rsidRPr="004C5DCA" w:rsidRDefault="004C5DCA" w:rsidP="004C5DCA">
      <w:pPr>
        <w:spacing w:after="0" w:line="240" w:lineRule="auto"/>
        <w:jc w:val="both"/>
      </w:pPr>
    </w:p>
    <w:p w:rsidR="004C5DCA" w:rsidRDefault="004C5DCA" w:rsidP="004C5DCA">
      <w:pPr>
        <w:pStyle w:val="Prrafodelista"/>
        <w:numPr>
          <w:ilvl w:val="0"/>
          <w:numId w:val="2"/>
        </w:numPr>
        <w:spacing w:after="0" w:line="240" w:lineRule="auto"/>
        <w:jc w:val="both"/>
      </w:pPr>
      <w:r w:rsidRPr="004C5DCA">
        <w:t>Las prácticas pedagógicas en docencia serán las que centran la acción pedagógica en la</w:t>
      </w:r>
      <w:r>
        <w:t xml:space="preserve"> </w:t>
      </w:r>
      <w:r w:rsidRPr="004C5DCA">
        <w:t>enseñanza en una institución, en unos niveles educativos, en un grado escolar y en un</w:t>
      </w:r>
      <w:r>
        <w:t xml:space="preserve"> </w:t>
      </w:r>
      <w:r w:rsidRPr="004C5DCA">
        <w:t>saber por enseñar, que permiten su realización y cuyo propósito será poner al estudiante en</w:t>
      </w:r>
      <w:r>
        <w:t xml:space="preserve"> </w:t>
      </w:r>
      <w:r w:rsidRPr="004C5DCA">
        <w:t>contacto con las diferentes teorías, enfoques, metodologías, contextos y orientaciones de la</w:t>
      </w:r>
      <w:r>
        <w:t xml:space="preserve"> </w:t>
      </w:r>
      <w:r w:rsidRPr="004C5DCA">
        <w:t>educación y de la pedagogía, que convierten la práctica pedagógica en un ejercicio</w:t>
      </w:r>
      <w:r>
        <w:t xml:space="preserve"> </w:t>
      </w:r>
      <w:r w:rsidRPr="004C5DCA">
        <w:t>permanente de reflexión crítica.</w:t>
      </w:r>
    </w:p>
    <w:p w:rsidR="006A7DF8" w:rsidRDefault="006A7DF8" w:rsidP="006A7DF8">
      <w:pPr>
        <w:pStyle w:val="Prrafodelista"/>
        <w:spacing w:after="0" w:line="240" w:lineRule="auto"/>
        <w:ind w:left="360"/>
        <w:jc w:val="both"/>
      </w:pPr>
    </w:p>
    <w:p w:rsidR="004C5DCA" w:rsidRDefault="004C5DCA" w:rsidP="004C5DCA">
      <w:pPr>
        <w:pStyle w:val="Prrafodelista"/>
        <w:numPr>
          <w:ilvl w:val="0"/>
          <w:numId w:val="2"/>
        </w:numPr>
        <w:spacing w:after="0" w:line="240" w:lineRule="auto"/>
        <w:jc w:val="both"/>
      </w:pPr>
      <w:r w:rsidRPr="004C5DCA">
        <w:t>Las prácticas pedagógicas en investigación serán la que se realizan dentro de un proyecto</w:t>
      </w:r>
      <w:r>
        <w:t xml:space="preserve"> </w:t>
      </w:r>
      <w:r w:rsidRPr="004C5DCA">
        <w:t>inscrito en el Sistema Universitario de Investigación. Esta práctica investigativa involucrará</w:t>
      </w:r>
      <w:r>
        <w:t xml:space="preserve"> </w:t>
      </w:r>
      <w:r w:rsidRPr="004C5DCA">
        <w:t>un contacto con los contextos escolares. En los casos en que no se tenga contacto con los</w:t>
      </w:r>
      <w:r>
        <w:t xml:space="preserve"> </w:t>
      </w:r>
      <w:r w:rsidRPr="004C5DCA">
        <w:t>contextos, esta práctica sólo se concederá cuando el estudiante demuestre experiencia</w:t>
      </w:r>
      <w:r>
        <w:t xml:space="preserve"> </w:t>
      </w:r>
      <w:r w:rsidRPr="004C5DCA">
        <w:t>previa en el aula o en algún espacio de práctica en el plan de estudios. En estos casos, el</w:t>
      </w:r>
      <w:r>
        <w:t xml:space="preserve"> </w:t>
      </w:r>
      <w:r w:rsidRPr="004C5DCA">
        <w:t>asesor será preferiblemente el investigador principal; en todos los casos se definirán</w:t>
      </w:r>
      <w:r>
        <w:t xml:space="preserve"> </w:t>
      </w:r>
      <w:r w:rsidRPr="004C5DCA">
        <w:t>claramente las funciones y los productos a cargo del estudiante. Los Comités de Carrera</w:t>
      </w:r>
      <w:r>
        <w:t xml:space="preserve"> </w:t>
      </w:r>
      <w:r w:rsidRPr="004C5DCA">
        <w:t>serán los que determinen la pertinencia de ese proyecto en relación con los propósitos de</w:t>
      </w:r>
      <w:r>
        <w:t xml:space="preserve"> </w:t>
      </w:r>
      <w:r w:rsidRPr="004C5DCA">
        <w:t>formación del programa.</w:t>
      </w:r>
    </w:p>
    <w:p w:rsidR="006A7DF8" w:rsidRDefault="006A7DF8" w:rsidP="006A7DF8">
      <w:pPr>
        <w:pStyle w:val="Prrafodelista"/>
      </w:pPr>
    </w:p>
    <w:p w:rsidR="004C5DCA" w:rsidRDefault="004C5DCA" w:rsidP="004C5DCA">
      <w:pPr>
        <w:pStyle w:val="Prrafodelista"/>
        <w:numPr>
          <w:ilvl w:val="0"/>
          <w:numId w:val="2"/>
        </w:numPr>
        <w:spacing w:after="0" w:line="240" w:lineRule="auto"/>
        <w:jc w:val="both"/>
      </w:pPr>
      <w:r w:rsidRPr="004C5DCA">
        <w:t>Las prácticas pedagógicas en extensión serán las que se realizan dentro de un proyecto</w:t>
      </w:r>
      <w:r>
        <w:t xml:space="preserve"> </w:t>
      </w:r>
      <w:r w:rsidRPr="004C5DCA">
        <w:t>adscrito al Departamento de Extensión de la Facultad, o de otra Unidad Académica de la</w:t>
      </w:r>
      <w:r>
        <w:t xml:space="preserve"> </w:t>
      </w:r>
      <w:r w:rsidRPr="004C5DCA">
        <w:t>Universidad. Esta práctica involucrará un contacto con los contextos escolares. En los casos</w:t>
      </w:r>
      <w:r>
        <w:t xml:space="preserve"> </w:t>
      </w:r>
      <w:r w:rsidRPr="004C5DCA">
        <w:t>en que no se tenga contacto con los contextos, esta práctica sólo se concederá cuando el</w:t>
      </w:r>
      <w:r>
        <w:t xml:space="preserve"> </w:t>
      </w:r>
      <w:r w:rsidRPr="004C5DCA">
        <w:t>estudiante demuestre experiencia previa en el aula o en algún espacio de práctica en el plan</w:t>
      </w:r>
      <w:r>
        <w:t xml:space="preserve"> </w:t>
      </w:r>
      <w:r w:rsidRPr="004C5DCA">
        <w:t>de estudios. En estos casos, el asesor estará vinculado al proyecto que sea previamente</w:t>
      </w:r>
      <w:r>
        <w:t xml:space="preserve"> </w:t>
      </w:r>
      <w:r w:rsidRPr="004C5DCA">
        <w:t>aprobado; en todos los casos se definirá claramente el tipo de vinculación de los</w:t>
      </w:r>
      <w:r>
        <w:t xml:space="preserve"> </w:t>
      </w:r>
      <w:r w:rsidRPr="004C5DCA">
        <w:t>estudiantes, al igual que sus funciones y los productos a cargo del estudiante. Los Comités</w:t>
      </w:r>
      <w:r>
        <w:t xml:space="preserve"> </w:t>
      </w:r>
      <w:r w:rsidRPr="004C5DCA">
        <w:t>de Carrera determinarán la pertinencia de ese proyecto, en relación con los propósitos de</w:t>
      </w:r>
      <w:r>
        <w:t xml:space="preserve"> </w:t>
      </w:r>
      <w:r w:rsidRPr="004C5DCA">
        <w:t>formación del programa.</w:t>
      </w:r>
    </w:p>
    <w:p w:rsidR="004C5DCA" w:rsidRPr="004C5DCA" w:rsidRDefault="004C5DCA" w:rsidP="004C5DCA">
      <w:pPr>
        <w:spacing w:after="0" w:line="240" w:lineRule="auto"/>
        <w:jc w:val="both"/>
      </w:pPr>
    </w:p>
    <w:p w:rsidR="004C5DCA" w:rsidRDefault="004C5DCA" w:rsidP="004C5DCA">
      <w:pPr>
        <w:spacing w:after="0" w:line="240" w:lineRule="auto"/>
        <w:jc w:val="both"/>
      </w:pPr>
      <w:r w:rsidRPr="004C5DCA">
        <w:t>Dadas las características del programa, la práctica puede realizarse en diferentes modalidades de</w:t>
      </w:r>
      <w:r>
        <w:t xml:space="preserve"> </w:t>
      </w:r>
      <w:r w:rsidRPr="004C5DCA">
        <w:t>atención: comunitaria, familiar e institucional y tener un carácter teórico o aplicado.</w:t>
      </w:r>
    </w:p>
    <w:p w:rsidR="004C5DCA" w:rsidRDefault="004C5DCA" w:rsidP="004C5DCA">
      <w:pPr>
        <w:spacing w:after="0" w:line="240" w:lineRule="auto"/>
        <w:jc w:val="both"/>
      </w:pPr>
    </w:p>
    <w:tbl>
      <w:tblPr>
        <w:tblStyle w:val="Tablaconcuadrcula"/>
        <w:tblW w:w="0" w:type="auto"/>
        <w:tblLook w:val="04A0" w:firstRow="1" w:lastRow="0" w:firstColumn="1" w:lastColumn="0" w:noHBand="0" w:noVBand="1"/>
      </w:tblPr>
      <w:tblGrid>
        <w:gridCol w:w="702"/>
        <w:gridCol w:w="1420"/>
        <w:gridCol w:w="992"/>
        <w:gridCol w:w="1057"/>
        <w:gridCol w:w="973"/>
        <w:gridCol w:w="2506"/>
        <w:gridCol w:w="1178"/>
      </w:tblGrid>
      <w:tr w:rsidR="004C5DCA" w:rsidRPr="006028A3" w:rsidTr="005E4829">
        <w:trPr>
          <w:trHeight w:val="328"/>
        </w:trPr>
        <w:tc>
          <w:tcPr>
            <w:tcW w:w="702" w:type="dxa"/>
            <w:vMerge w:val="restart"/>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Nivel</w:t>
            </w:r>
          </w:p>
        </w:tc>
        <w:tc>
          <w:tcPr>
            <w:tcW w:w="1420" w:type="dxa"/>
            <w:vMerge w:val="restart"/>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Nombre</w:t>
            </w:r>
          </w:p>
        </w:tc>
        <w:tc>
          <w:tcPr>
            <w:tcW w:w="992" w:type="dxa"/>
            <w:vMerge w:val="restart"/>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Créditos</w:t>
            </w:r>
          </w:p>
        </w:tc>
        <w:tc>
          <w:tcPr>
            <w:tcW w:w="5714" w:type="dxa"/>
            <w:gridSpan w:val="4"/>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Dedicación Semanal</w:t>
            </w:r>
          </w:p>
        </w:tc>
      </w:tr>
      <w:tr w:rsidR="004C5DCA" w:rsidRPr="006028A3" w:rsidTr="005E4829">
        <w:trPr>
          <w:trHeight w:val="548"/>
        </w:trPr>
        <w:tc>
          <w:tcPr>
            <w:tcW w:w="702" w:type="dxa"/>
            <w:vMerge/>
            <w:shd w:val="clear" w:color="auto" w:fill="E2EFD9" w:themeFill="accent6" w:themeFillTint="33"/>
            <w:vAlign w:val="center"/>
          </w:tcPr>
          <w:p w:rsidR="004C5DCA" w:rsidRPr="006028A3" w:rsidRDefault="004C5DCA" w:rsidP="004C5DCA">
            <w:pPr>
              <w:jc w:val="center"/>
              <w:rPr>
                <w:rFonts w:cstheme="minorHAnsi"/>
                <w:b/>
                <w:sz w:val="20"/>
                <w:szCs w:val="20"/>
              </w:rPr>
            </w:pPr>
          </w:p>
        </w:tc>
        <w:tc>
          <w:tcPr>
            <w:tcW w:w="1420" w:type="dxa"/>
            <w:vMerge/>
            <w:shd w:val="clear" w:color="auto" w:fill="E2EFD9" w:themeFill="accent6" w:themeFillTint="33"/>
            <w:vAlign w:val="center"/>
          </w:tcPr>
          <w:p w:rsidR="004C5DCA" w:rsidRPr="006028A3" w:rsidRDefault="004C5DCA" w:rsidP="004C5DCA">
            <w:pPr>
              <w:jc w:val="center"/>
              <w:rPr>
                <w:rFonts w:cstheme="minorHAnsi"/>
                <w:b/>
                <w:sz w:val="20"/>
                <w:szCs w:val="20"/>
              </w:rPr>
            </w:pPr>
          </w:p>
        </w:tc>
        <w:tc>
          <w:tcPr>
            <w:tcW w:w="992" w:type="dxa"/>
            <w:vMerge/>
            <w:shd w:val="clear" w:color="auto" w:fill="E2EFD9" w:themeFill="accent6" w:themeFillTint="33"/>
            <w:vAlign w:val="center"/>
          </w:tcPr>
          <w:p w:rsidR="004C5DCA" w:rsidRPr="006028A3" w:rsidRDefault="004C5DCA" w:rsidP="004C5DCA">
            <w:pPr>
              <w:jc w:val="center"/>
              <w:rPr>
                <w:rFonts w:cstheme="minorHAnsi"/>
                <w:b/>
                <w:sz w:val="20"/>
                <w:szCs w:val="20"/>
              </w:rPr>
            </w:pPr>
          </w:p>
        </w:tc>
        <w:tc>
          <w:tcPr>
            <w:tcW w:w="1057" w:type="dxa"/>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Seminario</w:t>
            </w:r>
          </w:p>
        </w:tc>
        <w:tc>
          <w:tcPr>
            <w:tcW w:w="973" w:type="dxa"/>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Docencia Asistida</w:t>
            </w:r>
          </w:p>
        </w:tc>
        <w:tc>
          <w:tcPr>
            <w:tcW w:w="2506" w:type="dxa"/>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Horas práctica</w:t>
            </w:r>
          </w:p>
        </w:tc>
        <w:tc>
          <w:tcPr>
            <w:tcW w:w="1178" w:type="dxa"/>
            <w:shd w:val="clear" w:color="auto" w:fill="E2EFD9" w:themeFill="accent6" w:themeFillTint="33"/>
            <w:vAlign w:val="center"/>
          </w:tcPr>
          <w:p w:rsidR="004C5DCA" w:rsidRPr="006028A3" w:rsidRDefault="004C5DCA" w:rsidP="004C5DCA">
            <w:pPr>
              <w:jc w:val="center"/>
              <w:rPr>
                <w:rFonts w:cstheme="minorHAnsi"/>
                <w:b/>
                <w:sz w:val="20"/>
                <w:szCs w:val="20"/>
              </w:rPr>
            </w:pPr>
            <w:r w:rsidRPr="006028A3">
              <w:rPr>
                <w:rFonts w:cstheme="minorHAnsi"/>
                <w:b/>
                <w:sz w:val="20"/>
                <w:szCs w:val="20"/>
              </w:rPr>
              <w:t>Horas toral semestre</w:t>
            </w:r>
          </w:p>
        </w:tc>
      </w:tr>
      <w:tr w:rsidR="004C5DCA" w:rsidRPr="006028A3" w:rsidTr="006A7DF8">
        <w:trPr>
          <w:trHeight w:val="617"/>
        </w:trPr>
        <w:tc>
          <w:tcPr>
            <w:tcW w:w="702" w:type="dxa"/>
            <w:vAlign w:val="center"/>
          </w:tcPr>
          <w:p w:rsidR="004C5DCA" w:rsidRPr="006028A3" w:rsidRDefault="006028A3" w:rsidP="006028A3">
            <w:pPr>
              <w:jc w:val="center"/>
              <w:rPr>
                <w:rFonts w:cstheme="minorHAnsi"/>
                <w:sz w:val="20"/>
                <w:szCs w:val="20"/>
              </w:rPr>
            </w:pPr>
            <w:r w:rsidRPr="006028A3">
              <w:rPr>
                <w:rFonts w:cstheme="minorHAnsi"/>
                <w:sz w:val="20"/>
                <w:szCs w:val="20"/>
              </w:rPr>
              <w:t>VIII</w:t>
            </w:r>
          </w:p>
        </w:tc>
        <w:tc>
          <w:tcPr>
            <w:tcW w:w="1420" w:type="dxa"/>
            <w:vAlign w:val="center"/>
          </w:tcPr>
          <w:p w:rsidR="004C5DCA" w:rsidRPr="006028A3" w:rsidRDefault="006028A3" w:rsidP="006028A3">
            <w:pPr>
              <w:jc w:val="center"/>
              <w:rPr>
                <w:rFonts w:cstheme="minorHAnsi"/>
                <w:sz w:val="20"/>
                <w:szCs w:val="20"/>
              </w:rPr>
            </w:pPr>
            <w:r w:rsidRPr="006028A3">
              <w:rPr>
                <w:rFonts w:cstheme="minorHAnsi"/>
                <w:sz w:val="20"/>
                <w:szCs w:val="20"/>
              </w:rPr>
              <w:t>Práctica Pedagógica I</w:t>
            </w:r>
          </w:p>
        </w:tc>
        <w:tc>
          <w:tcPr>
            <w:tcW w:w="992" w:type="dxa"/>
            <w:vAlign w:val="center"/>
          </w:tcPr>
          <w:p w:rsidR="004C5DCA" w:rsidRPr="006028A3" w:rsidRDefault="006028A3" w:rsidP="006028A3">
            <w:pPr>
              <w:jc w:val="center"/>
              <w:rPr>
                <w:rFonts w:cstheme="minorHAnsi"/>
                <w:sz w:val="20"/>
                <w:szCs w:val="20"/>
              </w:rPr>
            </w:pPr>
            <w:r w:rsidRPr="006028A3">
              <w:rPr>
                <w:rFonts w:cstheme="minorHAnsi"/>
                <w:sz w:val="20"/>
                <w:szCs w:val="20"/>
              </w:rPr>
              <w:t>6</w:t>
            </w:r>
          </w:p>
        </w:tc>
        <w:tc>
          <w:tcPr>
            <w:tcW w:w="1057" w:type="dxa"/>
            <w:vAlign w:val="center"/>
          </w:tcPr>
          <w:p w:rsidR="004C5DCA" w:rsidRPr="006028A3" w:rsidRDefault="006028A3" w:rsidP="006028A3">
            <w:pPr>
              <w:jc w:val="center"/>
              <w:rPr>
                <w:rFonts w:cstheme="minorHAnsi"/>
                <w:sz w:val="20"/>
                <w:szCs w:val="20"/>
              </w:rPr>
            </w:pPr>
            <w:r w:rsidRPr="006028A3">
              <w:rPr>
                <w:rFonts w:cstheme="minorHAnsi"/>
                <w:sz w:val="20"/>
                <w:szCs w:val="20"/>
              </w:rPr>
              <w:t>4</w:t>
            </w:r>
          </w:p>
        </w:tc>
        <w:tc>
          <w:tcPr>
            <w:tcW w:w="973" w:type="dxa"/>
            <w:vAlign w:val="center"/>
          </w:tcPr>
          <w:p w:rsidR="004C5DCA" w:rsidRPr="006028A3" w:rsidRDefault="006028A3" w:rsidP="006028A3">
            <w:pPr>
              <w:jc w:val="center"/>
              <w:rPr>
                <w:rFonts w:cstheme="minorHAnsi"/>
                <w:sz w:val="20"/>
                <w:szCs w:val="20"/>
              </w:rPr>
            </w:pPr>
            <w:r w:rsidRPr="006028A3">
              <w:rPr>
                <w:rFonts w:cstheme="minorHAnsi"/>
                <w:sz w:val="20"/>
                <w:szCs w:val="20"/>
              </w:rPr>
              <w:t>2</w:t>
            </w:r>
          </w:p>
        </w:tc>
        <w:tc>
          <w:tcPr>
            <w:tcW w:w="2506" w:type="dxa"/>
            <w:vAlign w:val="center"/>
          </w:tcPr>
          <w:p w:rsidR="004C5DCA" w:rsidRPr="006028A3" w:rsidRDefault="006028A3" w:rsidP="006028A3">
            <w:pPr>
              <w:jc w:val="center"/>
              <w:rPr>
                <w:rFonts w:cstheme="minorHAnsi"/>
                <w:sz w:val="20"/>
                <w:szCs w:val="20"/>
              </w:rPr>
            </w:pPr>
            <w:r w:rsidRPr="006028A3">
              <w:rPr>
                <w:rFonts w:cstheme="minorHAnsi"/>
                <w:sz w:val="20"/>
                <w:szCs w:val="20"/>
              </w:rPr>
              <w:t>12</w:t>
            </w:r>
          </w:p>
        </w:tc>
        <w:tc>
          <w:tcPr>
            <w:tcW w:w="1178" w:type="dxa"/>
            <w:vAlign w:val="center"/>
          </w:tcPr>
          <w:p w:rsidR="004C5DCA" w:rsidRPr="006028A3" w:rsidRDefault="006028A3" w:rsidP="006028A3">
            <w:pPr>
              <w:jc w:val="center"/>
              <w:rPr>
                <w:rFonts w:cstheme="minorHAnsi"/>
                <w:sz w:val="20"/>
                <w:szCs w:val="20"/>
              </w:rPr>
            </w:pPr>
            <w:r w:rsidRPr="006028A3">
              <w:rPr>
                <w:rFonts w:cstheme="minorHAnsi"/>
                <w:sz w:val="20"/>
                <w:szCs w:val="20"/>
              </w:rPr>
              <w:t>18</w:t>
            </w:r>
          </w:p>
        </w:tc>
      </w:tr>
      <w:tr w:rsidR="004C5DCA" w:rsidRPr="006028A3" w:rsidTr="006A7DF8">
        <w:trPr>
          <w:trHeight w:val="697"/>
        </w:trPr>
        <w:tc>
          <w:tcPr>
            <w:tcW w:w="702" w:type="dxa"/>
            <w:vAlign w:val="center"/>
          </w:tcPr>
          <w:p w:rsidR="004C5DCA" w:rsidRPr="006028A3" w:rsidRDefault="006028A3" w:rsidP="006028A3">
            <w:pPr>
              <w:jc w:val="center"/>
              <w:rPr>
                <w:rFonts w:cstheme="minorHAnsi"/>
                <w:sz w:val="20"/>
                <w:szCs w:val="20"/>
              </w:rPr>
            </w:pPr>
            <w:r w:rsidRPr="006028A3">
              <w:rPr>
                <w:rFonts w:cstheme="minorHAnsi"/>
                <w:sz w:val="20"/>
                <w:szCs w:val="20"/>
              </w:rPr>
              <w:t>IX</w:t>
            </w:r>
          </w:p>
        </w:tc>
        <w:tc>
          <w:tcPr>
            <w:tcW w:w="1420" w:type="dxa"/>
            <w:vAlign w:val="center"/>
          </w:tcPr>
          <w:p w:rsidR="004C5DCA" w:rsidRPr="006028A3" w:rsidRDefault="006028A3" w:rsidP="006028A3">
            <w:pPr>
              <w:jc w:val="center"/>
              <w:rPr>
                <w:rFonts w:cstheme="minorHAnsi"/>
                <w:sz w:val="20"/>
                <w:szCs w:val="20"/>
              </w:rPr>
            </w:pPr>
            <w:r w:rsidRPr="006028A3">
              <w:rPr>
                <w:rFonts w:cstheme="minorHAnsi"/>
                <w:sz w:val="20"/>
                <w:szCs w:val="20"/>
              </w:rPr>
              <w:t>Práctica Pedagógica II</w:t>
            </w:r>
          </w:p>
        </w:tc>
        <w:tc>
          <w:tcPr>
            <w:tcW w:w="992" w:type="dxa"/>
            <w:vAlign w:val="center"/>
          </w:tcPr>
          <w:p w:rsidR="004C5DCA" w:rsidRPr="006028A3" w:rsidRDefault="006028A3" w:rsidP="006028A3">
            <w:pPr>
              <w:jc w:val="center"/>
              <w:rPr>
                <w:rFonts w:cstheme="minorHAnsi"/>
                <w:sz w:val="20"/>
                <w:szCs w:val="20"/>
              </w:rPr>
            </w:pPr>
            <w:r w:rsidRPr="006028A3">
              <w:rPr>
                <w:rFonts w:cstheme="minorHAnsi"/>
                <w:sz w:val="20"/>
                <w:szCs w:val="20"/>
              </w:rPr>
              <w:t>6</w:t>
            </w:r>
          </w:p>
        </w:tc>
        <w:tc>
          <w:tcPr>
            <w:tcW w:w="1057" w:type="dxa"/>
            <w:vAlign w:val="center"/>
          </w:tcPr>
          <w:p w:rsidR="004C5DCA" w:rsidRPr="006028A3" w:rsidRDefault="006028A3" w:rsidP="006028A3">
            <w:pPr>
              <w:jc w:val="center"/>
              <w:rPr>
                <w:rFonts w:cstheme="minorHAnsi"/>
                <w:sz w:val="20"/>
                <w:szCs w:val="20"/>
              </w:rPr>
            </w:pPr>
            <w:r w:rsidRPr="006028A3">
              <w:rPr>
                <w:rFonts w:cstheme="minorHAnsi"/>
                <w:sz w:val="20"/>
                <w:szCs w:val="20"/>
              </w:rPr>
              <w:t>4</w:t>
            </w:r>
          </w:p>
        </w:tc>
        <w:tc>
          <w:tcPr>
            <w:tcW w:w="973" w:type="dxa"/>
            <w:vAlign w:val="center"/>
          </w:tcPr>
          <w:p w:rsidR="004C5DCA" w:rsidRPr="006028A3" w:rsidRDefault="006028A3" w:rsidP="006028A3">
            <w:pPr>
              <w:jc w:val="center"/>
              <w:rPr>
                <w:rFonts w:cstheme="minorHAnsi"/>
                <w:sz w:val="20"/>
                <w:szCs w:val="20"/>
              </w:rPr>
            </w:pPr>
            <w:r w:rsidRPr="006028A3">
              <w:rPr>
                <w:rFonts w:cstheme="minorHAnsi"/>
                <w:sz w:val="20"/>
                <w:szCs w:val="20"/>
              </w:rPr>
              <w:t>2</w:t>
            </w:r>
          </w:p>
        </w:tc>
        <w:tc>
          <w:tcPr>
            <w:tcW w:w="2506" w:type="dxa"/>
            <w:vAlign w:val="center"/>
          </w:tcPr>
          <w:p w:rsidR="004C5DCA" w:rsidRPr="006028A3" w:rsidRDefault="006028A3" w:rsidP="006028A3">
            <w:pPr>
              <w:jc w:val="center"/>
              <w:rPr>
                <w:rFonts w:cstheme="minorHAnsi"/>
                <w:sz w:val="20"/>
                <w:szCs w:val="20"/>
              </w:rPr>
            </w:pPr>
            <w:r w:rsidRPr="006028A3">
              <w:rPr>
                <w:rFonts w:cstheme="minorHAnsi"/>
                <w:sz w:val="20"/>
                <w:szCs w:val="20"/>
              </w:rPr>
              <w:t>12</w:t>
            </w:r>
          </w:p>
        </w:tc>
        <w:tc>
          <w:tcPr>
            <w:tcW w:w="1178" w:type="dxa"/>
            <w:vAlign w:val="center"/>
          </w:tcPr>
          <w:p w:rsidR="004C5DCA" w:rsidRPr="006028A3" w:rsidRDefault="006028A3" w:rsidP="006028A3">
            <w:pPr>
              <w:jc w:val="center"/>
              <w:rPr>
                <w:rFonts w:cstheme="minorHAnsi"/>
                <w:sz w:val="20"/>
                <w:szCs w:val="20"/>
              </w:rPr>
            </w:pPr>
            <w:r w:rsidRPr="006028A3">
              <w:rPr>
                <w:rFonts w:cstheme="minorHAnsi"/>
                <w:sz w:val="20"/>
                <w:szCs w:val="20"/>
              </w:rPr>
              <w:t>18</w:t>
            </w:r>
          </w:p>
        </w:tc>
      </w:tr>
      <w:tr w:rsidR="004C5DCA" w:rsidRPr="006028A3" w:rsidTr="005E4829">
        <w:trPr>
          <w:trHeight w:val="659"/>
        </w:trPr>
        <w:tc>
          <w:tcPr>
            <w:tcW w:w="702" w:type="dxa"/>
            <w:vAlign w:val="center"/>
          </w:tcPr>
          <w:p w:rsidR="004C5DCA" w:rsidRPr="006028A3" w:rsidRDefault="006028A3" w:rsidP="006028A3">
            <w:pPr>
              <w:jc w:val="center"/>
              <w:rPr>
                <w:rFonts w:cstheme="minorHAnsi"/>
                <w:sz w:val="20"/>
                <w:szCs w:val="20"/>
              </w:rPr>
            </w:pPr>
            <w:r w:rsidRPr="006028A3">
              <w:rPr>
                <w:rFonts w:cstheme="minorHAnsi"/>
                <w:sz w:val="20"/>
                <w:szCs w:val="20"/>
              </w:rPr>
              <w:t>X</w:t>
            </w:r>
          </w:p>
        </w:tc>
        <w:tc>
          <w:tcPr>
            <w:tcW w:w="1420" w:type="dxa"/>
            <w:vAlign w:val="center"/>
          </w:tcPr>
          <w:p w:rsidR="004C5DCA" w:rsidRPr="006028A3" w:rsidRDefault="006028A3" w:rsidP="006028A3">
            <w:pPr>
              <w:jc w:val="center"/>
              <w:rPr>
                <w:rFonts w:cstheme="minorHAnsi"/>
                <w:sz w:val="20"/>
                <w:szCs w:val="20"/>
              </w:rPr>
            </w:pPr>
            <w:r w:rsidRPr="006028A3">
              <w:rPr>
                <w:rFonts w:cstheme="minorHAnsi"/>
                <w:sz w:val="20"/>
                <w:szCs w:val="20"/>
              </w:rPr>
              <w:t>Trabajo de Grado</w:t>
            </w:r>
          </w:p>
        </w:tc>
        <w:tc>
          <w:tcPr>
            <w:tcW w:w="992" w:type="dxa"/>
            <w:vAlign w:val="center"/>
          </w:tcPr>
          <w:p w:rsidR="004C5DCA" w:rsidRPr="006028A3" w:rsidRDefault="006028A3" w:rsidP="006028A3">
            <w:pPr>
              <w:jc w:val="center"/>
              <w:rPr>
                <w:rFonts w:cstheme="minorHAnsi"/>
                <w:sz w:val="20"/>
                <w:szCs w:val="20"/>
              </w:rPr>
            </w:pPr>
            <w:r w:rsidRPr="006028A3">
              <w:rPr>
                <w:rFonts w:cstheme="minorHAnsi"/>
                <w:sz w:val="20"/>
                <w:szCs w:val="20"/>
              </w:rPr>
              <w:t>4</w:t>
            </w:r>
          </w:p>
        </w:tc>
        <w:tc>
          <w:tcPr>
            <w:tcW w:w="1057" w:type="dxa"/>
            <w:vAlign w:val="center"/>
          </w:tcPr>
          <w:p w:rsidR="004C5DCA" w:rsidRPr="006028A3" w:rsidRDefault="006028A3" w:rsidP="006028A3">
            <w:pPr>
              <w:jc w:val="center"/>
              <w:rPr>
                <w:rFonts w:cstheme="minorHAnsi"/>
                <w:sz w:val="20"/>
                <w:szCs w:val="20"/>
              </w:rPr>
            </w:pPr>
            <w:r w:rsidRPr="006028A3">
              <w:rPr>
                <w:rFonts w:cstheme="minorHAnsi"/>
                <w:sz w:val="20"/>
                <w:szCs w:val="20"/>
              </w:rPr>
              <w:t>2</w:t>
            </w:r>
          </w:p>
        </w:tc>
        <w:tc>
          <w:tcPr>
            <w:tcW w:w="973" w:type="dxa"/>
            <w:vAlign w:val="center"/>
          </w:tcPr>
          <w:p w:rsidR="004C5DCA" w:rsidRPr="006028A3" w:rsidRDefault="006028A3" w:rsidP="006028A3">
            <w:pPr>
              <w:jc w:val="center"/>
              <w:rPr>
                <w:rFonts w:cstheme="minorHAnsi"/>
                <w:sz w:val="20"/>
                <w:szCs w:val="20"/>
              </w:rPr>
            </w:pPr>
            <w:r w:rsidRPr="006028A3">
              <w:rPr>
                <w:rFonts w:cstheme="minorHAnsi"/>
                <w:sz w:val="20"/>
                <w:szCs w:val="20"/>
              </w:rPr>
              <w:t>2</w:t>
            </w:r>
          </w:p>
        </w:tc>
        <w:tc>
          <w:tcPr>
            <w:tcW w:w="2506" w:type="dxa"/>
            <w:vAlign w:val="center"/>
          </w:tcPr>
          <w:p w:rsidR="006028A3" w:rsidRPr="006028A3" w:rsidRDefault="006028A3" w:rsidP="006028A3">
            <w:pPr>
              <w:autoSpaceDE w:val="0"/>
              <w:autoSpaceDN w:val="0"/>
              <w:adjustRightInd w:val="0"/>
              <w:jc w:val="center"/>
              <w:rPr>
                <w:rFonts w:cstheme="minorHAnsi"/>
                <w:sz w:val="20"/>
                <w:szCs w:val="20"/>
              </w:rPr>
            </w:pPr>
            <w:r w:rsidRPr="006028A3">
              <w:rPr>
                <w:rFonts w:cstheme="minorHAnsi"/>
                <w:sz w:val="20"/>
                <w:szCs w:val="20"/>
              </w:rPr>
              <w:t xml:space="preserve">8 </w:t>
            </w:r>
          </w:p>
          <w:p w:rsidR="006028A3" w:rsidRPr="006028A3" w:rsidRDefault="006028A3" w:rsidP="006028A3">
            <w:pPr>
              <w:autoSpaceDE w:val="0"/>
              <w:autoSpaceDN w:val="0"/>
              <w:adjustRightInd w:val="0"/>
              <w:jc w:val="center"/>
              <w:rPr>
                <w:rFonts w:cstheme="minorHAnsi"/>
                <w:sz w:val="20"/>
                <w:szCs w:val="20"/>
              </w:rPr>
            </w:pPr>
            <w:r w:rsidRPr="006028A3">
              <w:rPr>
                <w:rFonts w:cstheme="minorHAnsi"/>
                <w:sz w:val="20"/>
                <w:szCs w:val="20"/>
              </w:rPr>
              <w:t>(exclusivo para laborar el</w:t>
            </w:r>
          </w:p>
          <w:p w:rsidR="004C5DCA" w:rsidRPr="006028A3" w:rsidRDefault="006028A3" w:rsidP="006028A3">
            <w:pPr>
              <w:autoSpaceDE w:val="0"/>
              <w:autoSpaceDN w:val="0"/>
              <w:adjustRightInd w:val="0"/>
              <w:jc w:val="center"/>
              <w:rPr>
                <w:rFonts w:cstheme="minorHAnsi"/>
                <w:sz w:val="20"/>
                <w:szCs w:val="20"/>
              </w:rPr>
            </w:pPr>
            <w:r w:rsidRPr="006028A3">
              <w:rPr>
                <w:rFonts w:cstheme="minorHAnsi"/>
                <w:sz w:val="20"/>
                <w:szCs w:val="20"/>
              </w:rPr>
              <w:t>producto escrito resultado de la</w:t>
            </w:r>
            <w:r>
              <w:rPr>
                <w:rFonts w:cstheme="minorHAnsi"/>
                <w:sz w:val="20"/>
                <w:szCs w:val="20"/>
              </w:rPr>
              <w:t xml:space="preserve"> </w:t>
            </w:r>
            <w:r w:rsidRPr="006028A3">
              <w:rPr>
                <w:rFonts w:cstheme="minorHAnsi"/>
                <w:sz w:val="20"/>
                <w:szCs w:val="20"/>
              </w:rPr>
              <w:t>investigación</w:t>
            </w:r>
          </w:p>
        </w:tc>
        <w:tc>
          <w:tcPr>
            <w:tcW w:w="1178" w:type="dxa"/>
            <w:vAlign w:val="center"/>
          </w:tcPr>
          <w:p w:rsidR="004C5DCA" w:rsidRPr="006028A3" w:rsidRDefault="006028A3" w:rsidP="006028A3">
            <w:pPr>
              <w:jc w:val="center"/>
              <w:rPr>
                <w:rFonts w:cstheme="minorHAnsi"/>
                <w:sz w:val="20"/>
                <w:szCs w:val="20"/>
              </w:rPr>
            </w:pPr>
            <w:r w:rsidRPr="006028A3">
              <w:rPr>
                <w:rFonts w:cstheme="minorHAnsi"/>
                <w:sz w:val="20"/>
                <w:szCs w:val="20"/>
              </w:rPr>
              <w:t>12</w:t>
            </w:r>
          </w:p>
        </w:tc>
      </w:tr>
    </w:tbl>
    <w:p w:rsidR="004C5DCA" w:rsidRDefault="004C5DCA" w:rsidP="004C5DCA">
      <w:pPr>
        <w:spacing w:after="0" w:line="240" w:lineRule="auto"/>
        <w:jc w:val="both"/>
      </w:pPr>
    </w:p>
    <w:p w:rsidR="005E4829" w:rsidRDefault="005E4829" w:rsidP="004C5DCA">
      <w:pPr>
        <w:spacing w:after="0" w:line="240" w:lineRule="auto"/>
        <w:jc w:val="both"/>
      </w:pPr>
    </w:p>
    <w:p w:rsidR="00880950" w:rsidRPr="005E4829" w:rsidRDefault="00880950" w:rsidP="00880950">
      <w:pPr>
        <w:spacing w:after="0" w:line="240" w:lineRule="auto"/>
        <w:jc w:val="both"/>
        <w:rPr>
          <w:rFonts w:cstheme="minorHAnsi"/>
          <w:b/>
          <w:bCs/>
        </w:rPr>
      </w:pPr>
      <w:r w:rsidRPr="005E4829">
        <w:rPr>
          <w:rFonts w:cstheme="minorHAnsi"/>
          <w:b/>
          <w:bCs/>
        </w:rPr>
        <w:lastRenderedPageBreak/>
        <w:t>Semestre 8: Práctica Pedagógica I</w:t>
      </w:r>
    </w:p>
    <w:p w:rsidR="00880950" w:rsidRPr="005E4829" w:rsidRDefault="00880950" w:rsidP="00880950">
      <w:pPr>
        <w:spacing w:after="0" w:line="240" w:lineRule="auto"/>
        <w:jc w:val="both"/>
        <w:rPr>
          <w:rFonts w:cstheme="minorHAnsi"/>
        </w:rPr>
      </w:pPr>
      <w:r w:rsidRPr="005E4829">
        <w:rPr>
          <w:rFonts w:cstheme="minorHAnsi"/>
        </w:rPr>
        <w:t>En este semestre los y las estudiantes asisten a la institución donde realizarán el trabajo pedagógico investigativo, y a partir del conocimiento del contexto deben: formular un problema, efectuar una primera aproximación al estado del arte, elegir el tipo de investigación, iniciar con la construcción del marco teórico, seleccionar las técnicas para la recolección de la información, diseñar y aplicar los instrumentos y elaborar una propuesta de intervención.</w:t>
      </w:r>
    </w:p>
    <w:p w:rsidR="00880950" w:rsidRPr="005E4829" w:rsidRDefault="00880950" w:rsidP="00880950">
      <w:pPr>
        <w:spacing w:after="0" w:line="240" w:lineRule="auto"/>
        <w:jc w:val="both"/>
        <w:rPr>
          <w:rFonts w:cstheme="minorHAnsi"/>
        </w:rPr>
      </w:pPr>
    </w:p>
    <w:p w:rsidR="00880950" w:rsidRPr="005E4829" w:rsidRDefault="00880950" w:rsidP="00880950">
      <w:pPr>
        <w:spacing w:after="0" w:line="240" w:lineRule="auto"/>
        <w:jc w:val="both"/>
        <w:rPr>
          <w:rFonts w:cstheme="minorHAnsi"/>
        </w:rPr>
      </w:pPr>
      <w:r w:rsidRPr="005E4829">
        <w:rPr>
          <w:rFonts w:cstheme="minorHAnsi"/>
        </w:rPr>
        <w:t xml:space="preserve">Los y las estudiantes que hacen investigación teórica, formulan un problema, realizan una primera aproximación al marco teórico, determinan el tipo de investigación y esbozan el diseño metodológico. </w:t>
      </w:r>
    </w:p>
    <w:p w:rsidR="00880950" w:rsidRPr="005E4829" w:rsidRDefault="00880950" w:rsidP="00880950">
      <w:pPr>
        <w:spacing w:after="0" w:line="240" w:lineRule="auto"/>
        <w:jc w:val="both"/>
        <w:rPr>
          <w:rFonts w:cstheme="minorHAnsi"/>
        </w:rPr>
      </w:pPr>
    </w:p>
    <w:p w:rsidR="00880950" w:rsidRPr="005E4829" w:rsidRDefault="00880950" w:rsidP="00880950">
      <w:pPr>
        <w:spacing w:after="0" w:line="240" w:lineRule="auto"/>
        <w:jc w:val="both"/>
        <w:rPr>
          <w:rFonts w:cstheme="minorHAnsi"/>
        </w:rPr>
      </w:pPr>
      <w:r w:rsidRPr="005E4829">
        <w:rPr>
          <w:rFonts w:cstheme="minorHAnsi"/>
        </w:rPr>
        <w:t>Por último, ambos grupos hacen una presentación del proyecto de investigación al Núcleo, Colegio o Grupo de Investigación en el que esté inscrita la línea y envían al comité de carrera el anteproyecto.</w:t>
      </w:r>
    </w:p>
    <w:p w:rsidR="00880950" w:rsidRPr="005E4829" w:rsidRDefault="00880950" w:rsidP="00880950">
      <w:pPr>
        <w:spacing w:after="0" w:line="240" w:lineRule="auto"/>
        <w:jc w:val="both"/>
        <w:rPr>
          <w:rFonts w:cstheme="minorHAnsi"/>
        </w:rPr>
      </w:pPr>
    </w:p>
    <w:p w:rsidR="00880950" w:rsidRPr="005E4829" w:rsidRDefault="00880950" w:rsidP="00880950">
      <w:pPr>
        <w:spacing w:after="0" w:line="240" w:lineRule="auto"/>
        <w:jc w:val="both"/>
        <w:rPr>
          <w:rFonts w:cstheme="minorHAnsi"/>
          <w:b/>
          <w:bCs/>
        </w:rPr>
      </w:pPr>
      <w:r w:rsidRPr="005E4829">
        <w:rPr>
          <w:rFonts w:cstheme="minorHAnsi"/>
          <w:b/>
          <w:bCs/>
        </w:rPr>
        <w:t>Semestre 9: Práctica Pedagógica II</w:t>
      </w:r>
    </w:p>
    <w:p w:rsidR="00880950" w:rsidRPr="005E4829" w:rsidRDefault="00880950" w:rsidP="00880950">
      <w:pPr>
        <w:spacing w:after="0" w:line="240" w:lineRule="auto"/>
        <w:jc w:val="both"/>
        <w:rPr>
          <w:rFonts w:cstheme="minorHAnsi"/>
        </w:rPr>
      </w:pPr>
      <w:r w:rsidRPr="005E4829">
        <w:rPr>
          <w:rFonts w:cstheme="minorHAnsi"/>
        </w:rPr>
        <w:t xml:space="preserve">En este semestre, maestros y maestras en formación continúan con su ejercicio. Quienes eligieron investigación aplicada </w:t>
      </w:r>
      <w:r w:rsidR="008E5549" w:rsidRPr="005E4829">
        <w:rPr>
          <w:rFonts w:cstheme="minorHAnsi"/>
        </w:rPr>
        <w:t>continúan</w:t>
      </w:r>
      <w:r w:rsidRPr="005E4829">
        <w:rPr>
          <w:rFonts w:cstheme="minorHAnsi"/>
        </w:rPr>
        <w:t xml:space="preserve"> con las visitas a las instituciones, se vinculan a la dinámica institucional e implementan la propuesta de intervención. Adicionalmente, enriquecen el diseño</w:t>
      </w:r>
      <w:r w:rsidR="006A7DF8" w:rsidRPr="005E4829">
        <w:rPr>
          <w:rFonts w:cstheme="minorHAnsi"/>
        </w:rPr>
        <w:t xml:space="preserve"> </w:t>
      </w:r>
      <w:r w:rsidRPr="005E4829">
        <w:rPr>
          <w:rFonts w:cstheme="minorHAnsi"/>
        </w:rPr>
        <w:t>teórico, metodológico y hacen un análisis parcial de los resultados.</w:t>
      </w:r>
    </w:p>
    <w:p w:rsidR="00880950" w:rsidRPr="005E4829" w:rsidRDefault="00880950" w:rsidP="00880950">
      <w:pPr>
        <w:spacing w:after="0" w:line="240" w:lineRule="auto"/>
        <w:jc w:val="both"/>
        <w:rPr>
          <w:rFonts w:cstheme="minorHAnsi"/>
        </w:rPr>
      </w:pPr>
    </w:p>
    <w:p w:rsidR="00880950" w:rsidRPr="005E4829" w:rsidRDefault="00880950" w:rsidP="00880950">
      <w:pPr>
        <w:spacing w:after="0" w:line="240" w:lineRule="auto"/>
        <w:jc w:val="both"/>
        <w:rPr>
          <w:rFonts w:cstheme="minorHAnsi"/>
        </w:rPr>
      </w:pPr>
      <w:r w:rsidRPr="005E4829">
        <w:rPr>
          <w:rFonts w:cstheme="minorHAnsi"/>
        </w:rPr>
        <w:t>Quienes realizan la investigación teórica continúan con la consolidación del proyecto. En este semestre se debe realizar devolución a las comunidades indagadas y el asesor entrega un informe de avance de la propuesta.</w:t>
      </w:r>
    </w:p>
    <w:p w:rsidR="00880950" w:rsidRPr="005E4829" w:rsidRDefault="00880950" w:rsidP="00880950">
      <w:pPr>
        <w:spacing w:after="0" w:line="240" w:lineRule="auto"/>
        <w:jc w:val="both"/>
        <w:rPr>
          <w:rFonts w:cstheme="minorHAnsi"/>
        </w:rPr>
      </w:pPr>
    </w:p>
    <w:p w:rsidR="00880950" w:rsidRPr="005E4829" w:rsidRDefault="00880950" w:rsidP="00880950">
      <w:pPr>
        <w:spacing w:after="0" w:line="240" w:lineRule="auto"/>
        <w:jc w:val="both"/>
        <w:rPr>
          <w:rFonts w:cstheme="minorHAnsi"/>
          <w:b/>
          <w:bCs/>
        </w:rPr>
      </w:pPr>
      <w:r w:rsidRPr="005E4829">
        <w:rPr>
          <w:rFonts w:cstheme="minorHAnsi"/>
          <w:b/>
          <w:bCs/>
        </w:rPr>
        <w:t>Semestre 10: Trabajo de grado</w:t>
      </w:r>
    </w:p>
    <w:p w:rsidR="00CB54E0" w:rsidRPr="005E4829" w:rsidRDefault="00880950" w:rsidP="00CB54E0">
      <w:pPr>
        <w:spacing w:after="0" w:line="240" w:lineRule="auto"/>
        <w:jc w:val="both"/>
        <w:rPr>
          <w:rFonts w:cstheme="minorHAnsi"/>
        </w:rPr>
      </w:pPr>
      <w:r w:rsidRPr="005E4829">
        <w:rPr>
          <w:rFonts w:cstheme="minorHAnsi"/>
        </w:rPr>
        <w:t>En este último semestre los y las estudiantes analizan la información y entregan la versión final de su trabajo de grado y presentan los resultados de la investigación ante la comunidad académica.</w:t>
      </w:r>
    </w:p>
    <w:p w:rsidR="00CB54E0" w:rsidRPr="005E4829" w:rsidRDefault="00CB54E0" w:rsidP="00CB54E0">
      <w:pPr>
        <w:spacing w:after="0" w:line="240" w:lineRule="auto"/>
        <w:jc w:val="both"/>
        <w:rPr>
          <w:rFonts w:cstheme="minorHAnsi"/>
        </w:rPr>
      </w:pPr>
    </w:p>
    <w:p w:rsidR="00880950" w:rsidRPr="005E4829" w:rsidRDefault="00CB54E0" w:rsidP="00CB54E0">
      <w:pPr>
        <w:spacing w:after="0" w:line="240" w:lineRule="auto"/>
        <w:jc w:val="both"/>
        <w:rPr>
          <w:rFonts w:cstheme="minorHAnsi"/>
        </w:rPr>
      </w:pPr>
      <w:r w:rsidRPr="005E4829">
        <w:rPr>
          <w:rFonts w:cstheme="minorHAnsi"/>
        </w:rPr>
        <w:t>El trabajo de grado, por su parte, se configura como un espacio de formación metodológica y epistemológica donde los estudiantes dan respuesta a una problemática educativa, corresponderá al producto escrito de la investigación desarrollada por el estudiante durante su proceso de práctica, se concreta en un informe escrito que debe ser entregado para ser remitidos a dos jurados un mes antes de terminar el semestre académico, en todo caso uno de los evaluadores es el asesor de práctica.  El trabajo de grado se entrega a la coordinación para que sea remitido al centro de documentación.</w:t>
      </w:r>
    </w:p>
    <w:p w:rsidR="006A7DF8" w:rsidRPr="005E4829" w:rsidRDefault="006A7DF8" w:rsidP="00CB54E0">
      <w:pPr>
        <w:spacing w:after="0" w:line="240" w:lineRule="auto"/>
        <w:jc w:val="both"/>
        <w:rPr>
          <w:rFonts w:cstheme="minorHAnsi"/>
        </w:rPr>
      </w:pPr>
    </w:p>
    <w:p w:rsidR="00CB54E0" w:rsidRPr="005E4829" w:rsidRDefault="00CB54E0" w:rsidP="00CB54E0">
      <w:pPr>
        <w:spacing w:after="0" w:line="240" w:lineRule="auto"/>
        <w:jc w:val="both"/>
        <w:rPr>
          <w:rFonts w:cstheme="minorHAnsi"/>
          <w:b/>
          <w:bCs/>
        </w:rPr>
      </w:pPr>
    </w:p>
    <w:p w:rsidR="00CB54E0" w:rsidRPr="005E4829" w:rsidRDefault="00CB54E0" w:rsidP="00CB54E0">
      <w:pPr>
        <w:spacing w:after="0" w:line="240" w:lineRule="auto"/>
        <w:jc w:val="both"/>
        <w:rPr>
          <w:rFonts w:cstheme="minorHAnsi"/>
          <w:b/>
          <w:bCs/>
        </w:rPr>
      </w:pPr>
      <w:r w:rsidRPr="005E4829">
        <w:rPr>
          <w:rFonts w:cstheme="minorHAnsi"/>
          <w:b/>
          <w:bCs/>
        </w:rPr>
        <w:t>2. ÁREAS DE INTERÉS</w:t>
      </w:r>
    </w:p>
    <w:p w:rsidR="00CB54E0" w:rsidRPr="005E4829" w:rsidRDefault="00CB54E0" w:rsidP="00CB54E0">
      <w:pPr>
        <w:spacing w:after="0" w:line="240" w:lineRule="auto"/>
        <w:jc w:val="both"/>
        <w:rPr>
          <w:rFonts w:cstheme="minorHAnsi"/>
          <w:i/>
          <w:iCs/>
        </w:rPr>
      </w:pPr>
      <w:r w:rsidRPr="005E4829">
        <w:rPr>
          <w:rFonts w:cstheme="minorHAnsi"/>
          <w:i/>
          <w:iCs/>
        </w:rPr>
        <w:t>Actualmente estas son las áreas prioritarias para la Licenciatura en Pedagogía Infantil</w:t>
      </w:r>
    </w:p>
    <w:p w:rsidR="00CB54E0" w:rsidRPr="005E4829" w:rsidRDefault="00CB54E0" w:rsidP="00CB54E0">
      <w:pPr>
        <w:spacing w:after="0" w:line="240" w:lineRule="auto"/>
        <w:jc w:val="both"/>
        <w:rPr>
          <w:rFonts w:cstheme="minorHAnsi"/>
          <w:i/>
          <w:iCs/>
        </w:rPr>
      </w:pPr>
    </w:p>
    <w:p w:rsidR="008E5549" w:rsidRPr="005B67E8" w:rsidRDefault="008E5549" w:rsidP="008E5549">
      <w:pPr>
        <w:pStyle w:val="Prrafodelista"/>
        <w:numPr>
          <w:ilvl w:val="0"/>
          <w:numId w:val="8"/>
        </w:numPr>
        <w:spacing w:after="0" w:line="240" w:lineRule="auto"/>
        <w:jc w:val="both"/>
        <w:rPr>
          <w:rFonts w:cstheme="minorHAnsi"/>
          <w:color w:val="385623" w:themeColor="accent6" w:themeShade="80"/>
        </w:rPr>
      </w:pPr>
      <w:r w:rsidRPr="005B67E8">
        <w:rPr>
          <w:rFonts w:cstheme="minorHAnsi"/>
          <w:b/>
          <w:bCs/>
          <w:color w:val="385623" w:themeColor="accent6" w:themeShade="80"/>
        </w:rPr>
        <w:t xml:space="preserve">Historia de la Educación Infantil en el mundo </w:t>
      </w:r>
      <w:r w:rsidRPr="005B67E8">
        <w:rPr>
          <w:rFonts w:cstheme="minorHAnsi"/>
          <w:bCs/>
          <w:color w:val="385623" w:themeColor="accent6" w:themeShade="80"/>
        </w:rPr>
        <w:t>(filosofías, modelos, experiencias educativas oficiales y alternativas surgidas en diversos contextos y periodos. Cambios, tendencias, tensiones y aportes que brindan para la proyección del programa de Pedagogía Infantil).</w:t>
      </w:r>
    </w:p>
    <w:p w:rsidR="00CB54E0" w:rsidRPr="005B67E8" w:rsidRDefault="00CB54E0" w:rsidP="008E5549">
      <w:pPr>
        <w:pStyle w:val="Prrafodelista"/>
        <w:numPr>
          <w:ilvl w:val="0"/>
          <w:numId w:val="8"/>
        </w:numPr>
        <w:spacing w:after="0" w:line="240" w:lineRule="auto"/>
        <w:jc w:val="both"/>
        <w:rPr>
          <w:rFonts w:cstheme="minorHAnsi"/>
          <w:color w:val="385623" w:themeColor="accent6" w:themeShade="80"/>
        </w:rPr>
      </w:pPr>
      <w:r w:rsidRPr="005B67E8">
        <w:rPr>
          <w:rFonts w:cstheme="minorHAnsi"/>
          <w:b/>
          <w:bCs/>
          <w:color w:val="385623" w:themeColor="accent6" w:themeShade="80"/>
        </w:rPr>
        <w:t xml:space="preserve">Cambios y tendencias en la política pública para la educación de los niños y las niñas </w:t>
      </w:r>
      <w:r w:rsidRPr="005B67E8">
        <w:rPr>
          <w:rFonts w:cstheme="minorHAnsi"/>
          <w:color w:val="385623" w:themeColor="accent6" w:themeShade="80"/>
        </w:rPr>
        <w:t>(jornada extendida, educación en contextos no escolares, mediaciones tecnológicas, democracia escolar, gestión educativa, derechos básicos de aprendizaje, transiciones entre niveles y programas, cátedra de la paz, entre otros).</w:t>
      </w:r>
    </w:p>
    <w:p w:rsidR="00CB54E0" w:rsidRPr="005B67E8" w:rsidRDefault="00CB54E0" w:rsidP="008E5549">
      <w:pPr>
        <w:pStyle w:val="Prrafodelista"/>
        <w:numPr>
          <w:ilvl w:val="0"/>
          <w:numId w:val="8"/>
        </w:numPr>
        <w:spacing w:after="0" w:line="240" w:lineRule="auto"/>
        <w:jc w:val="both"/>
        <w:rPr>
          <w:rFonts w:cstheme="minorHAnsi"/>
          <w:color w:val="385623" w:themeColor="accent6" w:themeShade="80"/>
        </w:rPr>
      </w:pPr>
      <w:r w:rsidRPr="005B67E8">
        <w:rPr>
          <w:rFonts w:cstheme="minorHAnsi"/>
          <w:b/>
          <w:bCs/>
          <w:color w:val="385623" w:themeColor="accent6" w:themeShade="80"/>
        </w:rPr>
        <w:lastRenderedPageBreak/>
        <w:t xml:space="preserve">Formación, acompañamiento y trabajo conjunto con </w:t>
      </w:r>
      <w:r w:rsidR="005D23CD">
        <w:rPr>
          <w:rFonts w:cstheme="minorHAnsi"/>
          <w:b/>
          <w:bCs/>
          <w:color w:val="385623" w:themeColor="accent6" w:themeShade="80"/>
        </w:rPr>
        <w:t xml:space="preserve">profesores y otras </w:t>
      </w:r>
      <w:r w:rsidRPr="005B67E8">
        <w:rPr>
          <w:rFonts w:cstheme="minorHAnsi"/>
          <w:b/>
          <w:bCs/>
          <w:color w:val="385623" w:themeColor="accent6" w:themeShade="80"/>
        </w:rPr>
        <w:t>personas vinculadas a la atención</w:t>
      </w:r>
      <w:r w:rsidR="008E5549" w:rsidRPr="005B67E8">
        <w:rPr>
          <w:rFonts w:cstheme="minorHAnsi"/>
          <w:b/>
          <w:bCs/>
          <w:color w:val="385623" w:themeColor="accent6" w:themeShade="80"/>
        </w:rPr>
        <w:t xml:space="preserve"> </w:t>
      </w:r>
      <w:r w:rsidRPr="005B67E8">
        <w:rPr>
          <w:rFonts w:cstheme="minorHAnsi"/>
          <w:b/>
          <w:bCs/>
          <w:color w:val="385623" w:themeColor="accent6" w:themeShade="80"/>
        </w:rPr>
        <w:t>integral de los niños y las niñas</w:t>
      </w:r>
      <w:r w:rsidR="005D23CD">
        <w:rPr>
          <w:rFonts w:cstheme="minorHAnsi"/>
          <w:b/>
          <w:bCs/>
          <w:color w:val="385623" w:themeColor="accent6" w:themeShade="80"/>
        </w:rPr>
        <w:t xml:space="preserve"> de 0-3 años</w:t>
      </w:r>
      <w:r w:rsidRPr="005B67E8">
        <w:rPr>
          <w:rFonts w:cstheme="minorHAnsi"/>
          <w:b/>
          <w:bCs/>
          <w:color w:val="385623" w:themeColor="accent6" w:themeShade="80"/>
        </w:rPr>
        <w:t xml:space="preserve"> </w:t>
      </w:r>
      <w:r w:rsidRPr="005B67E8">
        <w:rPr>
          <w:rFonts w:cstheme="minorHAnsi"/>
          <w:color w:val="385623" w:themeColor="accent6" w:themeShade="80"/>
        </w:rPr>
        <w:t>(formación actualización y educación para: madres, padres, madres comunitarias, profesionales, líderes comunitarios</w:t>
      </w:r>
      <w:r w:rsidR="005B67E8" w:rsidRPr="005B67E8">
        <w:rPr>
          <w:rFonts w:cstheme="minorHAnsi"/>
          <w:color w:val="385623" w:themeColor="accent6" w:themeShade="80"/>
        </w:rPr>
        <w:t xml:space="preserve">, líderes espirituales, </w:t>
      </w:r>
      <w:r w:rsidRPr="005B67E8">
        <w:rPr>
          <w:rFonts w:cstheme="minorHAnsi"/>
          <w:color w:val="385623" w:themeColor="accent6" w:themeShade="80"/>
        </w:rPr>
        <w:t xml:space="preserve"> entre otras).</w:t>
      </w:r>
      <w:r w:rsidR="005D23CD">
        <w:rPr>
          <w:rFonts w:cstheme="minorHAnsi"/>
          <w:color w:val="385623" w:themeColor="accent6" w:themeShade="80"/>
        </w:rPr>
        <w:t xml:space="preserve">  </w:t>
      </w:r>
    </w:p>
    <w:p w:rsidR="00CB54E0" w:rsidRPr="005B67E8" w:rsidRDefault="00CB54E0" w:rsidP="008E5549">
      <w:pPr>
        <w:pStyle w:val="Prrafodelista"/>
        <w:numPr>
          <w:ilvl w:val="0"/>
          <w:numId w:val="8"/>
        </w:numPr>
        <w:spacing w:after="0" w:line="240" w:lineRule="auto"/>
        <w:jc w:val="both"/>
        <w:rPr>
          <w:rFonts w:cstheme="minorHAnsi"/>
          <w:color w:val="385623" w:themeColor="accent6" w:themeShade="80"/>
        </w:rPr>
      </w:pPr>
      <w:r w:rsidRPr="005B67E8">
        <w:rPr>
          <w:rFonts w:cstheme="minorHAnsi"/>
          <w:b/>
          <w:bCs/>
          <w:color w:val="385623" w:themeColor="accent6" w:themeShade="80"/>
        </w:rPr>
        <w:t xml:space="preserve">Didáctica y saberes específicos en la educación inicial </w:t>
      </w:r>
      <w:r w:rsidRPr="005B67E8">
        <w:rPr>
          <w:rFonts w:cstheme="minorHAnsi"/>
          <w:color w:val="385623" w:themeColor="accent6" w:themeShade="80"/>
        </w:rPr>
        <w:t>(lectura, escritura, ciencias sociales, pensamiento científico, pensamiento matemático, entre otros).</w:t>
      </w:r>
    </w:p>
    <w:p w:rsidR="00CB54E0" w:rsidRPr="005B67E8" w:rsidRDefault="00CB54E0" w:rsidP="008E5549">
      <w:pPr>
        <w:pStyle w:val="Prrafodelista"/>
        <w:numPr>
          <w:ilvl w:val="0"/>
          <w:numId w:val="8"/>
        </w:numPr>
        <w:spacing w:after="0" w:line="240" w:lineRule="auto"/>
        <w:jc w:val="both"/>
        <w:rPr>
          <w:rFonts w:cstheme="minorHAnsi"/>
          <w:color w:val="385623" w:themeColor="accent6" w:themeShade="80"/>
        </w:rPr>
      </w:pPr>
      <w:r w:rsidRPr="005B67E8">
        <w:rPr>
          <w:rFonts w:cstheme="minorHAnsi"/>
          <w:b/>
          <w:bCs/>
          <w:color w:val="385623" w:themeColor="accent6" w:themeShade="80"/>
        </w:rPr>
        <w:t xml:space="preserve">Políticas, programas, gestión y planeación educativa: </w:t>
      </w:r>
      <w:r w:rsidRPr="005B67E8">
        <w:rPr>
          <w:rFonts w:cstheme="minorHAnsi"/>
          <w:color w:val="385623" w:themeColor="accent6" w:themeShade="80"/>
        </w:rPr>
        <w:t>programas de atención integral a la infancia, Educación inicial y educación preescolar</w:t>
      </w:r>
      <w:r w:rsidR="005D23CD">
        <w:rPr>
          <w:rFonts w:cstheme="minorHAnsi"/>
          <w:color w:val="385623" w:themeColor="accent6" w:themeShade="80"/>
        </w:rPr>
        <w:t xml:space="preserve"> y</w:t>
      </w:r>
      <w:r w:rsidR="005B67E8" w:rsidRPr="005B67E8">
        <w:rPr>
          <w:rFonts w:cstheme="minorHAnsi"/>
          <w:color w:val="385623" w:themeColor="accent6" w:themeShade="80"/>
        </w:rPr>
        <w:t xml:space="preserve"> atención a comunidades en</w:t>
      </w:r>
      <w:r w:rsidR="005245E4">
        <w:rPr>
          <w:rFonts w:cstheme="minorHAnsi"/>
          <w:color w:val="385623" w:themeColor="accent6" w:themeShade="80"/>
        </w:rPr>
        <w:t xml:space="preserve"> situación de vulnerabilidad (ví</w:t>
      </w:r>
      <w:r w:rsidR="005B67E8" w:rsidRPr="005B67E8">
        <w:rPr>
          <w:rFonts w:cstheme="minorHAnsi"/>
          <w:color w:val="385623" w:themeColor="accent6" w:themeShade="80"/>
        </w:rPr>
        <w:t>ctimas de conflicto armado, desastres naturales, enfermedades crónicas y de alta complejidad, entre otras)</w:t>
      </w:r>
      <w:r w:rsidRPr="005B67E8">
        <w:rPr>
          <w:rFonts w:cstheme="minorHAnsi"/>
          <w:color w:val="385623" w:themeColor="accent6" w:themeShade="80"/>
        </w:rPr>
        <w:t>.</w:t>
      </w:r>
    </w:p>
    <w:p w:rsidR="008E5549" w:rsidRDefault="008E5549" w:rsidP="008E5549">
      <w:pPr>
        <w:spacing w:after="0" w:line="240" w:lineRule="auto"/>
        <w:jc w:val="both"/>
        <w:rPr>
          <w:rFonts w:cstheme="minorHAnsi"/>
          <w:color w:val="FF0000"/>
        </w:rPr>
      </w:pPr>
    </w:p>
    <w:p w:rsidR="00AB2694" w:rsidRPr="005E4829" w:rsidRDefault="00AB2694" w:rsidP="00AB2694">
      <w:pPr>
        <w:spacing w:after="0" w:line="240" w:lineRule="auto"/>
        <w:jc w:val="both"/>
        <w:rPr>
          <w:rFonts w:cstheme="minorHAnsi"/>
          <w:b/>
          <w:bCs/>
        </w:rPr>
      </w:pPr>
      <w:r w:rsidRPr="005E4829">
        <w:rPr>
          <w:rFonts w:cstheme="minorHAnsi"/>
          <w:b/>
          <w:bCs/>
        </w:rPr>
        <w:t>3. QUIÉNES PUEDEN PARTICIPAR EN LA CONVOCATORIA</w:t>
      </w:r>
    </w:p>
    <w:p w:rsidR="00AB2694" w:rsidRPr="005E4829" w:rsidRDefault="00AB2694" w:rsidP="00AB2694">
      <w:pPr>
        <w:pStyle w:val="Prrafodelista"/>
        <w:numPr>
          <w:ilvl w:val="0"/>
          <w:numId w:val="4"/>
        </w:numPr>
        <w:spacing w:after="0" w:line="240" w:lineRule="auto"/>
        <w:jc w:val="both"/>
        <w:rPr>
          <w:rFonts w:cstheme="minorHAnsi"/>
          <w:b/>
          <w:bCs/>
        </w:rPr>
      </w:pPr>
      <w:r w:rsidRPr="005E4829">
        <w:rPr>
          <w:rFonts w:cstheme="minorHAnsi"/>
        </w:rPr>
        <w:t>Profesores (cátedra, empleado público docente y ocasional) de las diferentes unidades académicas de la Universidad de Antioquia que demuestren trayectoria en las áreas de interés de la Licenciatura.</w:t>
      </w:r>
    </w:p>
    <w:p w:rsidR="00AB2694" w:rsidRPr="005E4829" w:rsidRDefault="00AB2694" w:rsidP="00AB2694">
      <w:pPr>
        <w:pStyle w:val="Prrafodelista"/>
        <w:numPr>
          <w:ilvl w:val="0"/>
          <w:numId w:val="4"/>
        </w:numPr>
        <w:spacing w:after="0" w:line="240" w:lineRule="auto"/>
        <w:jc w:val="both"/>
        <w:rPr>
          <w:rFonts w:cstheme="minorHAnsi"/>
          <w:b/>
          <w:bCs/>
        </w:rPr>
      </w:pPr>
      <w:r w:rsidRPr="005E4829">
        <w:rPr>
          <w:rFonts w:cstheme="minorHAnsi"/>
        </w:rPr>
        <w:t>Estudiantes que actualmente cumplen los requisitos para iniciar práctica pedagógica en el semestre 2017-</w:t>
      </w:r>
      <w:r w:rsidR="005E4829">
        <w:rPr>
          <w:rFonts w:cstheme="minorHAnsi"/>
        </w:rPr>
        <w:t>2</w:t>
      </w:r>
      <w:r w:rsidRPr="005E4829">
        <w:rPr>
          <w:rFonts w:cstheme="minorHAnsi"/>
        </w:rPr>
        <w:t xml:space="preserve"> (aprobar práctica integrativa VII y tener 107 créditos válidos).</w:t>
      </w:r>
    </w:p>
    <w:p w:rsidR="00AB2694" w:rsidRPr="005E4829" w:rsidRDefault="00AB2694" w:rsidP="00AB2694">
      <w:pPr>
        <w:pStyle w:val="Prrafodelista"/>
        <w:numPr>
          <w:ilvl w:val="0"/>
          <w:numId w:val="4"/>
        </w:numPr>
        <w:spacing w:after="0" w:line="240" w:lineRule="auto"/>
        <w:jc w:val="both"/>
        <w:rPr>
          <w:rFonts w:cstheme="minorHAnsi"/>
          <w:b/>
          <w:bCs/>
        </w:rPr>
      </w:pPr>
      <w:r w:rsidRPr="005E4829">
        <w:rPr>
          <w:rFonts w:cstheme="minorHAnsi"/>
        </w:rPr>
        <w:t>Representantes de las instituciones y organizaciones que tienen convenio de cooperación académica vigente con la Licenciatura en Pedagogía Infantil.</w:t>
      </w:r>
    </w:p>
    <w:p w:rsidR="00AB2694" w:rsidRPr="005E4829" w:rsidRDefault="00AB2694" w:rsidP="00AB2694">
      <w:pPr>
        <w:spacing w:after="0" w:line="240" w:lineRule="auto"/>
        <w:jc w:val="both"/>
        <w:rPr>
          <w:rFonts w:cstheme="minorHAnsi"/>
          <w:b/>
          <w:bCs/>
        </w:rPr>
      </w:pPr>
    </w:p>
    <w:p w:rsidR="00AB2694" w:rsidRPr="005E4829" w:rsidRDefault="00AB2694" w:rsidP="00AB2694">
      <w:pPr>
        <w:spacing w:after="0" w:line="240" w:lineRule="auto"/>
        <w:jc w:val="both"/>
        <w:rPr>
          <w:rFonts w:cstheme="minorHAnsi"/>
          <w:b/>
          <w:bCs/>
        </w:rPr>
      </w:pPr>
      <w:r w:rsidRPr="005E4829">
        <w:rPr>
          <w:rFonts w:cstheme="minorHAnsi"/>
          <w:b/>
          <w:bCs/>
        </w:rPr>
        <w:t>4. PROCEDIMIENTO</w:t>
      </w:r>
    </w:p>
    <w:p w:rsidR="005B67E8" w:rsidRDefault="00AB2694" w:rsidP="00AB2694">
      <w:pPr>
        <w:spacing w:after="0" w:line="240" w:lineRule="auto"/>
        <w:rPr>
          <w:rFonts w:cstheme="minorHAnsi"/>
          <w:bCs/>
        </w:rPr>
      </w:pPr>
      <w:r w:rsidRPr="005E4829">
        <w:rPr>
          <w:rFonts w:cstheme="minorHAnsi"/>
          <w:bCs/>
        </w:rPr>
        <w:t xml:space="preserve">Las personas interesadas deben diligenciar el siguiente formato, y enviarlo hasta el 15 de mayo al correo electrónico </w:t>
      </w:r>
      <w:hyperlink r:id="rId6" w:history="1">
        <w:r w:rsidR="005B67E8" w:rsidRPr="00B40486">
          <w:rPr>
            <w:rStyle w:val="Hipervnculo"/>
            <w:rFonts w:cstheme="minorHAnsi"/>
            <w:bCs/>
          </w:rPr>
          <w:t>practicaspedagogicainfantil@udea.edu.co</w:t>
        </w:r>
      </w:hyperlink>
    </w:p>
    <w:p w:rsidR="00AB2694" w:rsidRPr="005E4829" w:rsidRDefault="00AB2694" w:rsidP="00AB2694">
      <w:pPr>
        <w:spacing w:after="0" w:line="240" w:lineRule="auto"/>
        <w:rPr>
          <w:rFonts w:cstheme="minorHAnsi"/>
          <w:bCs/>
        </w:rPr>
      </w:pPr>
    </w:p>
    <w:p w:rsidR="00AB2694" w:rsidRDefault="00AB2694" w:rsidP="00AB2694">
      <w:pPr>
        <w:spacing w:after="0" w:line="240" w:lineRule="auto"/>
        <w:jc w:val="both"/>
        <w:rPr>
          <w:rFonts w:cstheme="minorHAnsi"/>
          <w:bCs/>
        </w:rPr>
      </w:pPr>
      <w:r w:rsidRPr="005E4829">
        <w:rPr>
          <w:rFonts w:cstheme="minorHAnsi"/>
          <w:bCs/>
        </w:rPr>
        <w:t xml:space="preserve">Adicionalmente deben remitir una hoja de vida actualizada de los proponentes y la carta de aval del grupo de investigación o colectivo académico que respalda la propuesta. Las propuestas serán valoradas y aprobadas en el Comité de Carrera del Programa, luego presentadas al colectivo de estudiantes, y finalmente se publicará la lista de propuestas que se </w:t>
      </w:r>
      <w:r w:rsidR="005D23CD">
        <w:rPr>
          <w:rFonts w:cstheme="minorHAnsi"/>
          <w:bCs/>
        </w:rPr>
        <w:t>realizarán</w:t>
      </w:r>
      <w:r w:rsidRPr="005E4829">
        <w:rPr>
          <w:rFonts w:cstheme="minorHAnsi"/>
          <w:bCs/>
        </w:rPr>
        <w:t xml:space="preserve"> en el semestre 2017.2</w:t>
      </w:r>
    </w:p>
    <w:p w:rsidR="005D23CD" w:rsidRPr="005E4829" w:rsidRDefault="005D23CD" w:rsidP="00AB2694">
      <w:pPr>
        <w:spacing w:after="0" w:line="240" w:lineRule="auto"/>
        <w:jc w:val="both"/>
        <w:rPr>
          <w:rFonts w:cstheme="minorHAnsi"/>
          <w:bCs/>
        </w:rPr>
      </w:pPr>
    </w:p>
    <w:p w:rsidR="006A7DF8" w:rsidRPr="005B67E8" w:rsidRDefault="00AB2694" w:rsidP="005B67E8">
      <w:pPr>
        <w:pStyle w:val="Prrafodelista"/>
        <w:numPr>
          <w:ilvl w:val="0"/>
          <w:numId w:val="9"/>
        </w:numPr>
        <w:spacing w:after="0" w:line="240" w:lineRule="auto"/>
        <w:jc w:val="both"/>
        <w:rPr>
          <w:rFonts w:cstheme="minorHAnsi"/>
        </w:rPr>
      </w:pPr>
      <w:r w:rsidRPr="005B67E8">
        <w:rPr>
          <w:rFonts w:cstheme="minorHAnsi"/>
          <w:b/>
          <w:bCs/>
        </w:rPr>
        <w:t>CALENDARIO DE LA CONVOCATORIA</w:t>
      </w:r>
      <w:r w:rsidR="006A7DF8" w:rsidRPr="005B67E8">
        <w:rPr>
          <w:rFonts w:cstheme="minorHAnsi"/>
        </w:rPr>
        <w:t xml:space="preserve"> </w:t>
      </w:r>
    </w:p>
    <w:tbl>
      <w:tblPr>
        <w:tblpPr w:leftFromText="141" w:rightFromText="141" w:vertAnchor="page" w:horzAnchor="margin" w:tblpY="9726"/>
        <w:tblW w:w="4965" w:type="pct"/>
        <w:tblCellMar>
          <w:left w:w="0" w:type="dxa"/>
          <w:right w:w="0" w:type="dxa"/>
        </w:tblCellMar>
        <w:tblLook w:val="04A0" w:firstRow="1" w:lastRow="0" w:firstColumn="1" w:lastColumn="0" w:noHBand="0" w:noVBand="1"/>
      </w:tblPr>
      <w:tblGrid>
        <w:gridCol w:w="5715"/>
        <w:gridCol w:w="3051"/>
      </w:tblGrid>
      <w:tr w:rsidR="005D23CD" w:rsidRPr="007C23C8" w:rsidTr="005D23CD">
        <w:trPr>
          <w:trHeight w:val="93"/>
        </w:trPr>
        <w:tc>
          <w:tcPr>
            <w:tcW w:w="3260"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0" w:type="dxa"/>
              <w:left w:w="108" w:type="dxa"/>
              <w:bottom w:w="0" w:type="dxa"/>
              <w:right w:w="108" w:type="dxa"/>
            </w:tcMar>
          </w:tcPr>
          <w:p w:rsidR="005D23CD" w:rsidRPr="003F5D84" w:rsidRDefault="005D23CD" w:rsidP="005D23CD">
            <w:pPr>
              <w:spacing w:after="0" w:line="240" w:lineRule="auto"/>
              <w:jc w:val="center"/>
              <w:rPr>
                <w:rFonts w:eastAsia="Times New Roman" w:cstheme="minorHAnsi"/>
                <w:b/>
                <w:sz w:val="20"/>
                <w:szCs w:val="20"/>
                <w:lang w:eastAsia="es-CO"/>
              </w:rPr>
            </w:pPr>
            <w:r w:rsidRPr="003F5D84">
              <w:rPr>
                <w:rFonts w:eastAsia="Times New Roman" w:cstheme="minorHAnsi"/>
                <w:b/>
                <w:sz w:val="20"/>
                <w:szCs w:val="20"/>
                <w:lang w:eastAsia="es-CO"/>
              </w:rPr>
              <w:t>ACTIVIDAD</w:t>
            </w:r>
          </w:p>
        </w:tc>
        <w:tc>
          <w:tcPr>
            <w:tcW w:w="1740" w:type="pct"/>
            <w:tcBorders>
              <w:top w:val="single" w:sz="4" w:space="0" w:color="auto"/>
              <w:left w:val="single" w:sz="4" w:space="0" w:color="auto"/>
              <w:bottom w:val="single" w:sz="4" w:space="0" w:color="auto"/>
              <w:right w:val="single" w:sz="4" w:space="0" w:color="auto"/>
            </w:tcBorders>
            <w:shd w:val="clear" w:color="auto" w:fill="EDEDED" w:themeFill="accent3" w:themeFillTint="33"/>
            <w:tcMar>
              <w:top w:w="0" w:type="dxa"/>
              <w:left w:w="108" w:type="dxa"/>
              <w:bottom w:w="0" w:type="dxa"/>
              <w:right w:w="108" w:type="dxa"/>
            </w:tcMar>
            <w:vAlign w:val="center"/>
          </w:tcPr>
          <w:p w:rsidR="005D23CD" w:rsidRPr="003F5D84" w:rsidRDefault="005D23CD" w:rsidP="005D23CD">
            <w:pPr>
              <w:spacing w:after="0" w:line="240" w:lineRule="auto"/>
              <w:jc w:val="center"/>
              <w:rPr>
                <w:rFonts w:eastAsia="Times New Roman" w:cstheme="minorHAnsi"/>
                <w:b/>
                <w:sz w:val="20"/>
                <w:szCs w:val="20"/>
                <w:lang w:eastAsia="es-CO"/>
              </w:rPr>
            </w:pPr>
            <w:r w:rsidRPr="003F5D84">
              <w:rPr>
                <w:rFonts w:eastAsia="Times New Roman" w:cstheme="minorHAnsi"/>
                <w:b/>
                <w:sz w:val="20"/>
                <w:szCs w:val="20"/>
                <w:lang w:eastAsia="es-CO"/>
              </w:rPr>
              <w:t>FECHA</w:t>
            </w:r>
          </w:p>
        </w:tc>
      </w:tr>
      <w:tr w:rsidR="005D23CD" w:rsidRPr="007C23C8" w:rsidTr="005D23CD">
        <w:trPr>
          <w:trHeight w:val="93"/>
        </w:trPr>
        <w:tc>
          <w:tcPr>
            <w:tcW w:w="32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Convocatoria (profesores, estudiantes, grupos de investigación)</w:t>
            </w:r>
          </w:p>
        </w:tc>
        <w:tc>
          <w:tcPr>
            <w:tcW w:w="17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2 a Mayo 15 de 2017</w:t>
            </w:r>
          </w:p>
        </w:tc>
      </w:tr>
      <w:tr w:rsidR="005D23CD" w:rsidRPr="007C23C8" w:rsidTr="005D23CD">
        <w:trPr>
          <w:trHeight w:val="73"/>
        </w:trPr>
        <w:tc>
          <w:tcPr>
            <w:tcW w:w="326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Publicación de la Convocatoria en la página web de la Facultad</w:t>
            </w:r>
          </w:p>
        </w:tc>
        <w:tc>
          <w:tcPr>
            <w:tcW w:w="174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2 de 2017</w:t>
            </w:r>
          </w:p>
        </w:tc>
      </w:tr>
      <w:tr w:rsidR="005D23CD" w:rsidRPr="007C23C8" w:rsidTr="005D23CD">
        <w:trPr>
          <w:trHeight w:val="253"/>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Preinscripción de Estudiantes</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2   a  Mayo  15 de 2017</w:t>
            </w:r>
          </w:p>
        </w:tc>
      </w:tr>
      <w:tr w:rsidR="005D23CD" w:rsidRPr="007C23C8" w:rsidTr="005D23CD">
        <w:trPr>
          <w:trHeight w:val="253"/>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Verificación del cumplimiento de Pre- requisitos</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15 a  Mayo 19 de  2017</w:t>
            </w:r>
          </w:p>
        </w:tc>
      </w:tr>
      <w:tr w:rsidR="005D23CD" w:rsidRPr="007C23C8" w:rsidTr="005D23CD">
        <w:trPr>
          <w:trHeight w:val="253"/>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Revisión de las propuestas Comité de Carrera</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16 a Mayo 30 de 2017</w:t>
            </w:r>
          </w:p>
        </w:tc>
      </w:tr>
      <w:tr w:rsidR="005D23CD" w:rsidRPr="007C23C8" w:rsidTr="005D23CD">
        <w:trPr>
          <w:trHeight w:val="511"/>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Inducción de estudiantes Proceso de Práctica                         </w:t>
            </w:r>
          </w:p>
          <w:p w:rsidR="005D23CD" w:rsidRDefault="005D23CD" w:rsidP="005D23CD">
            <w:pPr>
              <w:pStyle w:val="Prrafodelista"/>
              <w:numPr>
                <w:ilvl w:val="0"/>
                <w:numId w:val="7"/>
              </w:numPr>
              <w:spacing w:after="0" w:line="240" w:lineRule="auto"/>
              <w:rPr>
                <w:rFonts w:eastAsia="Times New Roman" w:cstheme="minorHAnsi"/>
                <w:sz w:val="20"/>
                <w:szCs w:val="20"/>
                <w:lang w:eastAsia="es-CO"/>
              </w:rPr>
            </w:pPr>
            <w:r w:rsidRPr="003F5D84">
              <w:rPr>
                <w:rFonts w:eastAsia="Times New Roman" w:cstheme="minorHAnsi"/>
                <w:sz w:val="20"/>
                <w:szCs w:val="20"/>
                <w:lang w:eastAsia="es-CO"/>
              </w:rPr>
              <w:t>Presentación de propuestas aprobadas por Comité de Carrera </w:t>
            </w:r>
          </w:p>
          <w:p w:rsidR="005D23CD" w:rsidRPr="003F5D84" w:rsidRDefault="005D23CD" w:rsidP="005D23CD">
            <w:pPr>
              <w:pStyle w:val="Prrafodelista"/>
              <w:numPr>
                <w:ilvl w:val="0"/>
                <w:numId w:val="7"/>
              </w:numPr>
              <w:spacing w:after="0" w:line="240" w:lineRule="auto"/>
              <w:rPr>
                <w:rFonts w:eastAsia="Times New Roman" w:cstheme="minorHAnsi"/>
                <w:sz w:val="20"/>
                <w:szCs w:val="20"/>
                <w:lang w:eastAsia="es-CO"/>
              </w:rPr>
            </w:pPr>
            <w:r w:rsidRPr="003F5D84">
              <w:rPr>
                <w:rFonts w:eastAsia="Times New Roman" w:cstheme="minorHAnsi"/>
                <w:sz w:val="20"/>
                <w:szCs w:val="20"/>
                <w:lang w:eastAsia="es-CO"/>
              </w:rPr>
              <w:t>Conformación de grupos</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31 a Junio 5  de 2017</w:t>
            </w:r>
          </w:p>
        </w:tc>
      </w:tr>
      <w:tr w:rsidR="005D23CD" w:rsidRPr="007C23C8" w:rsidTr="005D23CD">
        <w:trPr>
          <w:trHeight w:val="253"/>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Conformación de grupos Entrega de Programación</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Hasta Junio 5  de 2017</w:t>
            </w:r>
          </w:p>
        </w:tc>
      </w:tr>
      <w:tr w:rsidR="005D23CD" w:rsidRPr="007C23C8" w:rsidTr="005D23CD">
        <w:trPr>
          <w:trHeight w:val="200"/>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Evaluación de Cursos y Centros de Práctica</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Mayo 30 a Junio 17 de 2017</w:t>
            </w:r>
          </w:p>
        </w:tc>
      </w:tr>
      <w:tr w:rsidR="005D23CD" w:rsidRPr="007C23C8" w:rsidTr="005D23CD">
        <w:trPr>
          <w:trHeight w:val="253"/>
        </w:trPr>
        <w:tc>
          <w:tcPr>
            <w:tcW w:w="3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val="es-ES" w:eastAsia="es-CO"/>
              </w:rPr>
              <w:t>Fecha prevista para inicio de clases</w:t>
            </w:r>
          </w:p>
        </w:tc>
        <w:tc>
          <w:tcPr>
            <w:tcW w:w="1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3CD" w:rsidRPr="007C23C8" w:rsidRDefault="005D23CD" w:rsidP="005D23CD">
            <w:pPr>
              <w:spacing w:after="0" w:line="240" w:lineRule="auto"/>
              <w:rPr>
                <w:rFonts w:eastAsia="Times New Roman" w:cstheme="minorHAnsi"/>
                <w:sz w:val="20"/>
                <w:szCs w:val="20"/>
                <w:lang w:eastAsia="es-CO"/>
              </w:rPr>
            </w:pPr>
            <w:r w:rsidRPr="007C23C8">
              <w:rPr>
                <w:rFonts w:eastAsia="Times New Roman" w:cstheme="minorHAnsi"/>
                <w:sz w:val="20"/>
                <w:szCs w:val="20"/>
                <w:lang w:eastAsia="es-CO"/>
              </w:rPr>
              <w:t>Agosto   01 de 2017</w:t>
            </w:r>
          </w:p>
        </w:tc>
      </w:tr>
    </w:tbl>
    <w:p w:rsidR="005B67E8" w:rsidRDefault="005B67E8" w:rsidP="005B67E8">
      <w:pPr>
        <w:spacing w:after="0" w:line="240" w:lineRule="auto"/>
        <w:jc w:val="both"/>
        <w:rPr>
          <w:rFonts w:cstheme="minorHAnsi"/>
        </w:rPr>
      </w:pPr>
    </w:p>
    <w:p w:rsidR="005B67E8" w:rsidRDefault="005B67E8" w:rsidP="005B67E8">
      <w:pPr>
        <w:spacing w:after="0" w:line="240" w:lineRule="auto"/>
        <w:jc w:val="both"/>
        <w:rPr>
          <w:rFonts w:cstheme="minorHAnsi"/>
        </w:rPr>
      </w:pPr>
    </w:p>
    <w:p w:rsidR="005B67E8" w:rsidRDefault="005B67E8" w:rsidP="005B67E8">
      <w:pPr>
        <w:spacing w:after="0" w:line="240" w:lineRule="auto"/>
        <w:jc w:val="both"/>
        <w:rPr>
          <w:rFonts w:cstheme="minorHAnsi"/>
        </w:rPr>
      </w:pPr>
    </w:p>
    <w:p w:rsidR="005B67E8" w:rsidRDefault="005B67E8" w:rsidP="005B67E8">
      <w:pPr>
        <w:spacing w:after="0" w:line="240" w:lineRule="auto"/>
        <w:jc w:val="both"/>
        <w:rPr>
          <w:rFonts w:cstheme="minorHAnsi"/>
        </w:rPr>
      </w:pPr>
    </w:p>
    <w:p w:rsidR="005B67E8" w:rsidRDefault="005B67E8" w:rsidP="005B67E8">
      <w:pPr>
        <w:spacing w:after="0" w:line="240" w:lineRule="auto"/>
        <w:jc w:val="both"/>
        <w:rPr>
          <w:rFonts w:cstheme="minorHAnsi"/>
        </w:rPr>
      </w:pPr>
    </w:p>
    <w:p w:rsidR="00AB2694" w:rsidRDefault="00AB2694" w:rsidP="00AB2694">
      <w:pPr>
        <w:spacing w:after="0" w:line="240" w:lineRule="auto"/>
        <w:jc w:val="both"/>
        <w:rPr>
          <w:b/>
          <w:bCs/>
        </w:rPr>
      </w:pPr>
      <w:r w:rsidRPr="00AB2694">
        <w:rPr>
          <w:b/>
          <w:bCs/>
        </w:rPr>
        <w:lastRenderedPageBreak/>
        <w:t>6. COMPONENTES QUE DEBE INCLUIR LA PROPUESTA</w:t>
      </w:r>
    </w:p>
    <w:p w:rsidR="003F5D84" w:rsidRDefault="003F5D84" w:rsidP="00AB2694">
      <w:pPr>
        <w:spacing w:after="0" w:line="240" w:lineRule="auto"/>
        <w:jc w:val="both"/>
        <w:rPr>
          <w:b/>
          <w:bC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3799"/>
      </w:tblGrid>
      <w:tr w:rsidR="00BA6664" w:rsidRPr="00BA6664" w:rsidTr="00BA6664">
        <w:trPr>
          <w:trHeight w:val="249"/>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BA6664" w:rsidP="00BA6664">
            <w:pPr>
              <w:numPr>
                <w:ilvl w:val="0"/>
                <w:numId w:val="6"/>
              </w:numPr>
              <w:spacing w:after="0" w:line="240" w:lineRule="auto"/>
              <w:jc w:val="both"/>
              <w:rPr>
                <w:rFonts w:cs="Times New Roman"/>
                <w:b/>
                <w:color w:val="000000"/>
                <w:sz w:val="20"/>
                <w:szCs w:val="20"/>
              </w:rPr>
            </w:pPr>
            <w:r w:rsidRPr="005245E4">
              <w:rPr>
                <w:rFonts w:cs="Times New Roman"/>
                <w:b/>
                <w:color w:val="000000"/>
                <w:sz w:val="20"/>
                <w:szCs w:val="20"/>
              </w:rPr>
              <w:t xml:space="preserve">PROFESOR(ES) </w:t>
            </w: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val="es-ES" w:eastAsia="es-ES"/>
              </w:rPr>
              <w:t>Nombres y apellidos</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val="es-ES" w:eastAsia="es-ES"/>
              </w:rPr>
              <w:t>Documento de Identificación</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eastAsia="es-ES"/>
              </w:rPr>
              <w:t>Tipo de vinculación con la Universidad de Antioquia: estudiante, profesor (nómina cátedra o empleado público docente, ocasional</w:t>
            </w:r>
            <w:r w:rsidR="005245E4">
              <w:rPr>
                <w:rFonts w:eastAsia="Times New Roman" w:cs="Arial"/>
                <w:sz w:val="20"/>
                <w:szCs w:val="20"/>
                <w:lang w:eastAsia="es-ES"/>
              </w:rPr>
              <w:t>)</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val="es-ES" w:eastAsia="es-ES"/>
              </w:rPr>
              <w:t>Dirección electrónica</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val="es-ES" w:eastAsia="es-ES"/>
              </w:rPr>
              <w:t>Teléfono de Contacto</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eastAsia="es-ES"/>
              </w:rPr>
              <w:t>Grupo académico que respalda la propuesta (Núcleo Académico, Colegio Académico, o Grupo de Investigación)</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eastAsia="es-ES"/>
              </w:rPr>
            </w:pPr>
            <w:r w:rsidRPr="005245E4">
              <w:rPr>
                <w:rFonts w:eastAsia="Times New Roman" w:cs="Arial"/>
                <w:sz w:val="20"/>
                <w:szCs w:val="20"/>
                <w:lang w:eastAsia="es-ES"/>
              </w:rPr>
              <w:t>Tipo de práctica que pretende desarrollar (docencia,</w:t>
            </w:r>
          </w:p>
          <w:p w:rsidR="00BA6664" w:rsidRPr="005245E4" w:rsidRDefault="00BA6664" w:rsidP="00BA6664">
            <w:pPr>
              <w:spacing w:after="0" w:line="240" w:lineRule="auto"/>
              <w:ind w:left="347"/>
              <w:jc w:val="both"/>
              <w:rPr>
                <w:rFonts w:eastAsia="Times New Roman" w:cs="Arial"/>
                <w:sz w:val="20"/>
                <w:szCs w:val="20"/>
                <w:lang w:val="es-ES" w:eastAsia="es-ES"/>
              </w:rPr>
            </w:pPr>
            <w:r w:rsidRPr="005245E4">
              <w:rPr>
                <w:rFonts w:eastAsia="Times New Roman" w:cs="Arial"/>
                <w:sz w:val="20"/>
                <w:szCs w:val="20"/>
                <w:lang w:eastAsia="es-ES"/>
              </w:rPr>
              <w:t>investigación o extensión</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7C23C8">
        <w:tblPrEx>
          <w:tblLook w:val="04A0" w:firstRow="1" w:lastRow="0" w:firstColumn="1" w:lastColumn="0" w:noHBand="0" w:noVBand="1"/>
        </w:tblPrEx>
        <w:tc>
          <w:tcPr>
            <w:tcW w:w="5132" w:type="dxa"/>
            <w:shd w:val="clear" w:color="auto" w:fill="F9F9F9"/>
            <w:vAlign w:val="center"/>
          </w:tcPr>
          <w:p w:rsidR="00BA6664" w:rsidRPr="005245E4" w:rsidRDefault="00BA6664" w:rsidP="00BA6664">
            <w:pPr>
              <w:spacing w:after="0" w:line="240" w:lineRule="auto"/>
              <w:ind w:left="347"/>
              <w:jc w:val="both"/>
              <w:rPr>
                <w:rFonts w:eastAsia="Times New Roman" w:cs="Arial"/>
                <w:sz w:val="20"/>
                <w:szCs w:val="20"/>
                <w:lang w:eastAsia="es-ES"/>
              </w:rPr>
            </w:pPr>
            <w:r w:rsidRPr="005245E4">
              <w:rPr>
                <w:rFonts w:eastAsia="Times New Roman" w:cs="Arial"/>
                <w:sz w:val="20"/>
                <w:szCs w:val="20"/>
                <w:lang w:eastAsia="es-ES"/>
              </w:rPr>
              <w:t>Nombre de la Institución y persona contacto de la</w:t>
            </w:r>
          </w:p>
          <w:p w:rsidR="00BA6664" w:rsidRPr="005245E4" w:rsidRDefault="00BA6664" w:rsidP="00BA6664">
            <w:pPr>
              <w:spacing w:after="0" w:line="240" w:lineRule="auto"/>
              <w:ind w:left="347"/>
              <w:jc w:val="both"/>
              <w:rPr>
                <w:rFonts w:eastAsia="Times New Roman" w:cs="Arial"/>
                <w:sz w:val="20"/>
                <w:szCs w:val="20"/>
                <w:lang w:eastAsia="es-ES"/>
              </w:rPr>
            </w:pPr>
            <w:r w:rsidRPr="005245E4">
              <w:rPr>
                <w:rFonts w:eastAsia="Times New Roman" w:cs="Arial"/>
                <w:sz w:val="20"/>
                <w:szCs w:val="20"/>
                <w:lang w:eastAsia="es-ES"/>
              </w:rPr>
              <w:t>institución en la que pretende realizar la práctica</w:t>
            </w:r>
          </w:p>
          <w:p w:rsidR="00BA6664" w:rsidRPr="005245E4" w:rsidRDefault="00BA6664" w:rsidP="00BA6664">
            <w:pPr>
              <w:spacing w:after="0" w:line="240" w:lineRule="auto"/>
              <w:ind w:left="347"/>
              <w:jc w:val="both"/>
              <w:rPr>
                <w:rFonts w:eastAsia="Times New Roman" w:cs="Arial"/>
                <w:sz w:val="20"/>
                <w:szCs w:val="20"/>
                <w:lang w:eastAsia="es-ES"/>
              </w:rPr>
            </w:pPr>
            <w:r w:rsidRPr="005245E4">
              <w:rPr>
                <w:rFonts w:eastAsia="Times New Roman" w:cs="Arial"/>
                <w:sz w:val="20"/>
                <w:szCs w:val="20"/>
                <w:lang w:eastAsia="es-ES"/>
              </w:rPr>
              <w:t>pedagógica</w:t>
            </w:r>
          </w:p>
        </w:tc>
        <w:tc>
          <w:tcPr>
            <w:tcW w:w="3799" w:type="dxa"/>
            <w:shd w:val="clear" w:color="auto" w:fill="FFFFFF"/>
            <w:vAlign w:val="center"/>
          </w:tcPr>
          <w:p w:rsidR="00BA6664" w:rsidRPr="005245E4" w:rsidRDefault="00BA6664" w:rsidP="00390078">
            <w:pPr>
              <w:spacing w:after="0" w:line="240" w:lineRule="auto"/>
              <w:jc w:val="both"/>
              <w:rPr>
                <w:rFonts w:eastAsia="Times New Roman" w:cs="Arial"/>
                <w:sz w:val="20"/>
                <w:szCs w:val="20"/>
                <w:lang w:val="es-ES" w:eastAsia="es-ES"/>
              </w:rPr>
            </w:pPr>
          </w:p>
        </w:tc>
      </w:tr>
      <w:tr w:rsidR="00BA6664" w:rsidRPr="00BA6664" w:rsidTr="003F5D84">
        <w:trPr>
          <w:trHeight w:val="302"/>
        </w:trPr>
        <w:tc>
          <w:tcPr>
            <w:tcW w:w="8931" w:type="dxa"/>
            <w:gridSpan w:val="2"/>
            <w:shd w:val="clear" w:color="auto" w:fill="EDEDED" w:themeFill="accent3" w:themeFillTint="33"/>
            <w:vAlign w:val="center"/>
          </w:tcPr>
          <w:p w:rsidR="00BA6664" w:rsidRPr="005245E4" w:rsidRDefault="003F5D84" w:rsidP="005245E4">
            <w:pPr>
              <w:pStyle w:val="Default"/>
              <w:numPr>
                <w:ilvl w:val="0"/>
                <w:numId w:val="6"/>
              </w:numPr>
              <w:rPr>
                <w:rFonts w:asciiTheme="minorHAnsi" w:hAnsiTheme="minorHAnsi" w:cs="Arial"/>
                <w:b/>
                <w:sz w:val="20"/>
                <w:szCs w:val="20"/>
              </w:rPr>
            </w:pPr>
            <w:r w:rsidRPr="005245E4">
              <w:rPr>
                <w:rFonts w:asciiTheme="minorHAnsi" w:hAnsiTheme="minorHAnsi" w:cs="Arial"/>
                <w:b/>
                <w:color w:val="auto"/>
                <w:sz w:val="20"/>
                <w:szCs w:val="20"/>
                <w:lang w:val="es-ES"/>
              </w:rPr>
              <w:t>L</w:t>
            </w:r>
            <w:r w:rsidRPr="005245E4">
              <w:rPr>
                <w:rFonts w:asciiTheme="minorHAnsi" w:hAnsiTheme="minorHAnsi" w:cs="Arial"/>
                <w:b/>
                <w:color w:val="auto"/>
                <w:sz w:val="20"/>
                <w:szCs w:val="20"/>
              </w:rPr>
              <w:t>ÍNEA DE INVESTIGACIÓN E</w:t>
            </w:r>
            <w:r w:rsidRPr="005245E4">
              <w:rPr>
                <w:rFonts w:asciiTheme="minorHAnsi" w:hAnsiTheme="minorHAnsi" w:cs="Arial"/>
                <w:b/>
                <w:sz w:val="20"/>
                <w:szCs w:val="20"/>
              </w:rPr>
              <w:t>N LA QUE SE INSCRIBE SU PROPUESTA:</w:t>
            </w:r>
          </w:p>
        </w:tc>
      </w:tr>
      <w:tr w:rsidR="00BA6664" w:rsidRPr="00BA6664" w:rsidTr="00BA6664">
        <w:trPr>
          <w:trHeight w:val="172"/>
        </w:trPr>
        <w:tc>
          <w:tcPr>
            <w:tcW w:w="8931" w:type="dxa"/>
            <w:gridSpan w:val="2"/>
            <w:shd w:val="clear" w:color="auto" w:fill="FFFFFF" w:themeFill="background1"/>
          </w:tcPr>
          <w:p w:rsidR="00BA6664" w:rsidRPr="005245E4" w:rsidRDefault="00BA6664" w:rsidP="00390078">
            <w:pPr>
              <w:pStyle w:val="Default"/>
              <w:rPr>
                <w:rFonts w:asciiTheme="minorHAnsi" w:hAnsiTheme="minorHAnsi"/>
                <w:sz w:val="20"/>
                <w:szCs w:val="20"/>
              </w:rPr>
            </w:pPr>
          </w:p>
        </w:tc>
      </w:tr>
      <w:tr w:rsidR="00BA6664" w:rsidRPr="00BA6664" w:rsidTr="00BA6664">
        <w:trPr>
          <w:trHeight w:val="385"/>
        </w:trPr>
        <w:tc>
          <w:tcPr>
            <w:tcW w:w="8931" w:type="dxa"/>
            <w:gridSpan w:val="2"/>
            <w:shd w:val="clear" w:color="auto" w:fill="EDEDED" w:themeFill="accent3" w:themeFillTint="33"/>
          </w:tcPr>
          <w:p w:rsidR="00BA6664" w:rsidRPr="005245E4" w:rsidRDefault="003F5D84" w:rsidP="00BA6664">
            <w:pPr>
              <w:pStyle w:val="Default"/>
              <w:numPr>
                <w:ilvl w:val="0"/>
                <w:numId w:val="6"/>
              </w:numPr>
              <w:rPr>
                <w:rFonts w:asciiTheme="minorHAnsi" w:hAnsiTheme="minorHAnsi"/>
                <w:sz w:val="20"/>
                <w:szCs w:val="20"/>
              </w:rPr>
            </w:pPr>
            <w:r w:rsidRPr="005245E4">
              <w:rPr>
                <w:rFonts w:asciiTheme="minorHAnsi" w:hAnsiTheme="minorHAnsi"/>
                <w:b/>
                <w:sz w:val="20"/>
                <w:szCs w:val="20"/>
              </w:rPr>
              <w:t xml:space="preserve">PROBLEMÁTICA O ÁMBITO DE REFLEXIÓN </w:t>
            </w:r>
            <w:r w:rsidR="00BA6664" w:rsidRPr="005245E4">
              <w:rPr>
                <w:rFonts w:asciiTheme="minorHAnsi" w:hAnsiTheme="minorHAnsi"/>
                <w:sz w:val="20"/>
                <w:szCs w:val="20"/>
              </w:rPr>
              <w:t>(Presente de manera precisa el problema o ámbito de reflexión de la propuesta).</w:t>
            </w:r>
          </w:p>
        </w:tc>
      </w:tr>
      <w:tr w:rsidR="00BA6664" w:rsidRPr="00BA6664" w:rsidTr="00BA6664">
        <w:trPr>
          <w:trHeight w:val="385"/>
        </w:trPr>
        <w:tc>
          <w:tcPr>
            <w:tcW w:w="8931" w:type="dxa"/>
            <w:gridSpan w:val="2"/>
          </w:tcPr>
          <w:p w:rsidR="00BA6664" w:rsidRPr="00BA6664" w:rsidRDefault="00BA6664" w:rsidP="00390078">
            <w:pPr>
              <w:pStyle w:val="Default"/>
              <w:jc w:val="both"/>
              <w:rPr>
                <w:rFonts w:ascii="Arial Narrow" w:hAnsi="Arial Narrow"/>
                <w:sz w:val="20"/>
                <w:szCs w:val="20"/>
              </w:rPr>
            </w:pPr>
          </w:p>
        </w:tc>
      </w:tr>
      <w:tr w:rsidR="00BA6664" w:rsidRPr="00BA6664" w:rsidTr="00BA6664">
        <w:trPr>
          <w:trHeight w:val="385"/>
        </w:trPr>
        <w:tc>
          <w:tcPr>
            <w:tcW w:w="8931" w:type="dxa"/>
            <w:gridSpan w:val="2"/>
            <w:shd w:val="clear" w:color="auto" w:fill="EDEDED" w:themeFill="accent3" w:themeFillTint="33"/>
          </w:tcPr>
          <w:p w:rsidR="00BA6664" w:rsidRPr="005245E4" w:rsidRDefault="003F5D84" w:rsidP="00BA6664">
            <w:pPr>
              <w:pStyle w:val="Default"/>
              <w:numPr>
                <w:ilvl w:val="0"/>
                <w:numId w:val="6"/>
              </w:numPr>
              <w:jc w:val="both"/>
              <w:rPr>
                <w:rFonts w:asciiTheme="minorHAnsi" w:hAnsiTheme="minorHAnsi"/>
                <w:sz w:val="20"/>
                <w:szCs w:val="20"/>
              </w:rPr>
            </w:pPr>
            <w:r w:rsidRPr="005245E4">
              <w:rPr>
                <w:rFonts w:asciiTheme="minorHAnsi" w:hAnsiTheme="minorHAnsi"/>
                <w:b/>
                <w:sz w:val="20"/>
                <w:szCs w:val="20"/>
              </w:rPr>
              <w:t xml:space="preserve">PREGUNTAS ORIENTADORAS </w:t>
            </w:r>
            <w:r w:rsidR="005245E4" w:rsidRPr="005245E4">
              <w:rPr>
                <w:rFonts w:asciiTheme="minorHAnsi" w:hAnsiTheme="minorHAnsi"/>
                <w:sz w:val="20"/>
                <w:szCs w:val="20"/>
              </w:rPr>
              <w:t>(</w:t>
            </w:r>
            <w:r w:rsidR="00BA6664" w:rsidRPr="005245E4">
              <w:rPr>
                <w:rFonts w:asciiTheme="minorHAnsi" w:hAnsiTheme="minorHAnsi"/>
                <w:sz w:val="20"/>
                <w:szCs w:val="20"/>
              </w:rPr>
              <w:t>Formule dos preguntas orientadoras que recojan la problemática o ámbito propuesto por usted)</w:t>
            </w:r>
          </w:p>
        </w:tc>
      </w:tr>
      <w:tr w:rsidR="00BA6664" w:rsidRPr="00BA6664" w:rsidTr="00BA6664">
        <w:trPr>
          <w:trHeight w:val="385"/>
        </w:trPr>
        <w:tc>
          <w:tcPr>
            <w:tcW w:w="8931" w:type="dxa"/>
            <w:gridSpan w:val="2"/>
          </w:tcPr>
          <w:p w:rsidR="00BA6664" w:rsidRPr="00BA6664" w:rsidRDefault="00BA6664" w:rsidP="00390078">
            <w:pPr>
              <w:pStyle w:val="Default"/>
              <w:ind w:left="360"/>
              <w:jc w:val="both"/>
              <w:rPr>
                <w:rFonts w:ascii="Arial Narrow" w:hAnsi="Arial Narrow"/>
                <w:sz w:val="20"/>
                <w:szCs w:val="20"/>
              </w:rPr>
            </w:pPr>
          </w:p>
        </w:tc>
      </w:tr>
      <w:tr w:rsidR="00BA6664" w:rsidRPr="00BA6664" w:rsidTr="00BA6664">
        <w:trPr>
          <w:trHeight w:val="661"/>
        </w:trPr>
        <w:tc>
          <w:tcPr>
            <w:tcW w:w="8931" w:type="dxa"/>
            <w:gridSpan w:val="2"/>
            <w:shd w:val="clear" w:color="auto" w:fill="EDEDED" w:themeFill="accent3" w:themeFillTint="33"/>
          </w:tcPr>
          <w:p w:rsidR="00BA6664" w:rsidRPr="005245E4" w:rsidRDefault="003F5D84" w:rsidP="00BA6664">
            <w:pPr>
              <w:pStyle w:val="Default"/>
              <w:numPr>
                <w:ilvl w:val="0"/>
                <w:numId w:val="6"/>
              </w:numPr>
              <w:rPr>
                <w:rFonts w:asciiTheme="minorHAnsi" w:hAnsiTheme="minorHAnsi"/>
                <w:sz w:val="20"/>
                <w:szCs w:val="20"/>
              </w:rPr>
            </w:pPr>
            <w:r w:rsidRPr="005245E4">
              <w:rPr>
                <w:rFonts w:asciiTheme="minorHAnsi" w:hAnsiTheme="minorHAnsi"/>
                <w:b/>
                <w:sz w:val="20"/>
                <w:szCs w:val="20"/>
              </w:rPr>
              <w:t>JUSTIFICACIÓN</w:t>
            </w:r>
            <w:r w:rsidR="00BA6664" w:rsidRPr="005245E4">
              <w:rPr>
                <w:rFonts w:asciiTheme="minorHAnsi" w:hAnsiTheme="minorHAnsi"/>
                <w:b/>
                <w:sz w:val="20"/>
                <w:szCs w:val="20"/>
              </w:rPr>
              <w:t xml:space="preserve"> </w:t>
            </w:r>
            <w:r w:rsidR="00BA6664" w:rsidRPr="005245E4">
              <w:rPr>
                <w:rFonts w:asciiTheme="minorHAnsi" w:hAnsiTheme="minorHAnsi"/>
                <w:sz w:val="20"/>
                <w:szCs w:val="20"/>
              </w:rPr>
              <w:t xml:space="preserve">(Explicite de donde surge esta inquietud y los antecedentes que sirven de apoyo para formular esta propuesta. Además, señale la pertinencia de la problemática o ámbito de reflexión en relación con el objeto de formación de la licenciatura en Pedagogía Infantil. Señale de manera explícita cómo esta propuesta de investigación contribuye a la formación de los estudiantes). </w:t>
            </w:r>
          </w:p>
        </w:tc>
      </w:tr>
      <w:tr w:rsidR="00BA6664" w:rsidRPr="00BA6664" w:rsidTr="00BA6664">
        <w:trPr>
          <w:trHeight w:val="358"/>
        </w:trPr>
        <w:tc>
          <w:tcPr>
            <w:tcW w:w="8931" w:type="dxa"/>
            <w:gridSpan w:val="2"/>
          </w:tcPr>
          <w:p w:rsidR="00BA6664" w:rsidRPr="00BA6664" w:rsidRDefault="00BA6664" w:rsidP="00390078">
            <w:pPr>
              <w:pStyle w:val="Default"/>
              <w:rPr>
                <w:rFonts w:ascii="Arial Narrow" w:hAnsi="Arial Narrow"/>
                <w:sz w:val="20"/>
                <w:szCs w:val="20"/>
              </w:rPr>
            </w:pPr>
          </w:p>
        </w:tc>
      </w:tr>
      <w:tr w:rsidR="007C23C8" w:rsidRPr="00BA6664" w:rsidTr="007C23C8">
        <w:trPr>
          <w:trHeight w:val="358"/>
        </w:trPr>
        <w:tc>
          <w:tcPr>
            <w:tcW w:w="8931" w:type="dxa"/>
            <w:gridSpan w:val="2"/>
            <w:shd w:val="clear" w:color="auto" w:fill="EDEDED" w:themeFill="accent3" w:themeFillTint="33"/>
          </w:tcPr>
          <w:p w:rsidR="007C23C8" w:rsidRPr="005245E4" w:rsidRDefault="003F5D84" w:rsidP="007C23C8">
            <w:pPr>
              <w:pStyle w:val="Default"/>
              <w:numPr>
                <w:ilvl w:val="0"/>
                <w:numId w:val="6"/>
              </w:numPr>
              <w:rPr>
                <w:rFonts w:asciiTheme="minorHAnsi" w:hAnsiTheme="minorHAnsi"/>
                <w:sz w:val="20"/>
                <w:szCs w:val="20"/>
              </w:rPr>
            </w:pPr>
            <w:r w:rsidRPr="005245E4">
              <w:rPr>
                <w:rFonts w:asciiTheme="minorHAnsi" w:hAnsiTheme="minorHAnsi"/>
                <w:b/>
                <w:sz w:val="20"/>
                <w:szCs w:val="20"/>
              </w:rPr>
              <w:t>OBJETIVOS</w:t>
            </w:r>
            <w:r w:rsidR="007C23C8" w:rsidRPr="005245E4">
              <w:rPr>
                <w:rFonts w:asciiTheme="minorHAnsi" w:hAnsiTheme="minorHAnsi"/>
                <w:b/>
                <w:sz w:val="20"/>
                <w:szCs w:val="20"/>
              </w:rPr>
              <w:t xml:space="preserve">: </w:t>
            </w:r>
            <w:r w:rsidR="007C23C8" w:rsidRPr="005245E4">
              <w:rPr>
                <w:rFonts w:asciiTheme="minorHAnsi" w:hAnsiTheme="minorHAnsi"/>
                <w:sz w:val="20"/>
                <w:szCs w:val="20"/>
              </w:rPr>
              <w:t>Formule los objetivos que tiene previsto alcanzar en relación a: la temática del proyecto, actitudes y competencias investigativas y el dominio conceptual, didáctico y pedagógico de los estudiantes. Formúlelos en términos de objetivo general y específicos.</w:t>
            </w:r>
          </w:p>
        </w:tc>
      </w:tr>
      <w:tr w:rsidR="007C23C8" w:rsidRPr="00BA6664" w:rsidTr="00BA6664">
        <w:trPr>
          <w:trHeight w:val="358"/>
        </w:trPr>
        <w:tc>
          <w:tcPr>
            <w:tcW w:w="8931" w:type="dxa"/>
            <w:gridSpan w:val="2"/>
          </w:tcPr>
          <w:p w:rsidR="007C23C8" w:rsidRPr="00BA6664" w:rsidRDefault="007C23C8" w:rsidP="00390078">
            <w:pPr>
              <w:pStyle w:val="Default"/>
              <w:rPr>
                <w:rFonts w:ascii="Arial Narrow" w:hAnsi="Arial Narrow"/>
                <w:sz w:val="20"/>
                <w:szCs w:val="20"/>
              </w:rPr>
            </w:pPr>
          </w:p>
        </w:tc>
      </w:tr>
      <w:tr w:rsidR="00BA6664" w:rsidRPr="00BA6664" w:rsidTr="00BA6664">
        <w:trPr>
          <w:trHeight w:val="431"/>
        </w:trPr>
        <w:tc>
          <w:tcPr>
            <w:tcW w:w="8931" w:type="dxa"/>
            <w:gridSpan w:val="2"/>
            <w:shd w:val="clear" w:color="auto" w:fill="EDEDED" w:themeFill="accent3" w:themeFillTint="33"/>
          </w:tcPr>
          <w:p w:rsidR="00BA6664" w:rsidRPr="005245E4" w:rsidRDefault="003F5D84" w:rsidP="00BA6664">
            <w:pPr>
              <w:pStyle w:val="Default"/>
              <w:numPr>
                <w:ilvl w:val="0"/>
                <w:numId w:val="6"/>
              </w:numPr>
              <w:tabs>
                <w:tab w:val="clear" w:pos="360"/>
                <w:tab w:val="num" w:pos="720"/>
              </w:tabs>
              <w:jc w:val="both"/>
              <w:rPr>
                <w:rFonts w:asciiTheme="minorHAnsi" w:hAnsiTheme="minorHAnsi"/>
                <w:b/>
                <w:sz w:val="20"/>
                <w:szCs w:val="20"/>
              </w:rPr>
            </w:pPr>
            <w:r w:rsidRPr="005245E4">
              <w:rPr>
                <w:rFonts w:asciiTheme="minorHAnsi" w:hAnsiTheme="minorHAnsi"/>
                <w:b/>
                <w:sz w:val="20"/>
                <w:szCs w:val="20"/>
              </w:rPr>
              <w:t>CONTEXTO</w:t>
            </w:r>
            <w:r w:rsidR="007C23C8" w:rsidRPr="005245E4">
              <w:rPr>
                <w:rFonts w:asciiTheme="minorHAnsi" w:hAnsiTheme="minorHAnsi"/>
                <w:b/>
                <w:sz w:val="20"/>
                <w:szCs w:val="20"/>
              </w:rPr>
              <w:t xml:space="preserve"> </w:t>
            </w:r>
            <w:r w:rsidR="007C23C8" w:rsidRPr="005245E4">
              <w:rPr>
                <w:rFonts w:asciiTheme="minorHAnsi" w:hAnsiTheme="minorHAnsi"/>
                <w:sz w:val="20"/>
                <w:szCs w:val="20"/>
              </w:rPr>
              <w:t>(Especifique dos posibles instituciones educativas o los contextos educativos no escolares en los cuales pretende desarrollar su propuesta)</w:t>
            </w:r>
          </w:p>
        </w:tc>
      </w:tr>
      <w:tr w:rsidR="00BA6664" w:rsidRPr="00BA6664" w:rsidTr="00BA6664">
        <w:trPr>
          <w:trHeight w:val="444"/>
        </w:trPr>
        <w:tc>
          <w:tcPr>
            <w:tcW w:w="8931" w:type="dxa"/>
            <w:gridSpan w:val="2"/>
            <w:shd w:val="clear" w:color="auto" w:fill="FFFFFF" w:themeFill="background1"/>
          </w:tcPr>
          <w:p w:rsidR="00BA6664" w:rsidRPr="00BA6664" w:rsidRDefault="00BA6664" w:rsidP="00390078">
            <w:pPr>
              <w:pStyle w:val="Default"/>
              <w:ind w:left="360"/>
              <w:rPr>
                <w:rFonts w:ascii="Arial Narrow" w:hAnsi="Arial Narrow"/>
                <w:sz w:val="20"/>
                <w:szCs w:val="20"/>
              </w:rPr>
            </w:pPr>
          </w:p>
        </w:tc>
      </w:tr>
      <w:tr w:rsidR="00BA6664" w:rsidRPr="00BA6664" w:rsidTr="00BA6664">
        <w:trPr>
          <w:trHeight w:val="387"/>
        </w:trPr>
        <w:tc>
          <w:tcPr>
            <w:tcW w:w="8931" w:type="dxa"/>
            <w:gridSpan w:val="2"/>
            <w:shd w:val="clear" w:color="auto" w:fill="EDEDED" w:themeFill="accent3" w:themeFillTint="33"/>
          </w:tcPr>
          <w:p w:rsidR="00BA6664" w:rsidRPr="005245E4" w:rsidRDefault="003F5D84" w:rsidP="007C23C8">
            <w:pPr>
              <w:pStyle w:val="Default"/>
              <w:numPr>
                <w:ilvl w:val="0"/>
                <w:numId w:val="6"/>
              </w:numPr>
              <w:rPr>
                <w:rFonts w:asciiTheme="minorHAnsi" w:hAnsiTheme="minorHAnsi"/>
                <w:sz w:val="20"/>
                <w:szCs w:val="20"/>
              </w:rPr>
            </w:pPr>
            <w:r w:rsidRPr="005245E4">
              <w:rPr>
                <w:rFonts w:asciiTheme="minorHAnsi" w:hAnsiTheme="minorHAnsi"/>
                <w:b/>
                <w:sz w:val="20"/>
                <w:szCs w:val="20"/>
              </w:rPr>
              <w:t>REFERENTES TEÓRICOS Y CONCEPTUALES</w:t>
            </w:r>
            <w:r w:rsidRPr="005245E4">
              <w:rPr>
                <w:rFonts w:asciiTheme="minorHAnsi" w:hAnsiTheme="minorHAnsi"/>
                <w:sz w:val="20"/>
                <w:szCs w:val="20"/>
              </w:rPr>
              <w:t xml:space="preserve"> </w:t>
            </w:r>
            <w:r w:rsidR="007C23C8" w:rsidRPr="005245E4">
              <w:rPr>
                <w:rFonts w:asciiTheme="minorHAnsi" w:hAnsiTheme="minorHAnsi"/>
                <w:sz w:val="20"/>
                <w:szCs w:val="20"/>
              </w:rPr>
              <w:t>(Presente de manera general el marco teórico y/o conceptual que soporta la propuesta )</w:t>
            </w:r>
          </w:p>
        </w:tc>
      </w:tr>
      <w:tr w:rsidR="00BA6664" w:rsidRPr="00BA6664" w:rsidTr="00BA6664">
        <w:trPr>
          <w:trHeight w:val="387"/>
        </w:trPr>
        <w:tc>
          <w:tcPr>
            <w:tcW w:w="8931" w:type="dxa"/>
            <w:gridSpan w:val="2"/>
            <w:shd w:val="clear" w:color="auto" w:fill="auto"/>
          </w:tcPr>
          <w:p w:rsidR="00BA6664" w:rsidRPr="00BA6664" w:rsidRDefault="00BA6664" w:rsidP="00390078">
            <w:pPr>
              <w:pStyle w:val="Default"/>
              <w:ind w:left="426"/>
              <w:rPr>
                <w:rFonts w:ascii="Arial Narrow" w:hAnsi="Arial Narrow"/>
                <w:b/>
                <w:sz w:val="20"/>
                <w:szCs w:val="20"/>
              </w:rPr>
            </w:pP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3F5D84" w:rsidP="007C23C8">
            <w:pPr>
              <w:pStyle w:val="Default"/>
              <w:numPr>
                <w:ilvl w:val="0"/>
                <w:numId w:val="6"/>
              </w:numPr>
              <w:ind w:left="426" w:hanging="426"/>
              <w:jc w:val="both"/>
              <w:rPr>
                <w:rFonts w:asciiTheme="minorHAnsi" w:hAnsiTheme="minorHAnsi"/>
                <w:sz w:val="20"/>
                <w:szCs w:val="20"/>
              </w:rPr>
            </w:pPr>
            <w:r w:rsidRPr="005245E4">
              <w:rPr>
                <w:rFonts w:asciiTheme="minorHAnsi" w:hAnsiTheme="minorHAnsi"/>
                <w:b/>
                <w:sz w:val="20"/>
                <w:szCs w:val="20"/>
              </w:rPr>
              <w:t>METODOLOGÍA</w:t>
            </w:r>
            <w:r w:rsidR="00BA6664" w:rsidRPr="005245E4">
              <w:rPr>
                <w:rFonts w:asciiTheme="minorHAnsi" w:hAnsiTheme="minorHAnsi"/>
                <w:b/>
                <w:sz w:val="20"/>
                <w:szCs w:val="20"/>
              </w:rPr>
              <w:t xml:space="preserve"> </w:t>
            </w:r>
            <w:r w:rsidR="00BA6664" w:rsidRPr="005245E4">
              <w:rPr>
                <w:rFonts w:asciiTheme="minorHAnsi" w:hAnsiTheme="minorHAnsi"/>
                <w:sz w:val="20"/>
                <w:szCs w:val="20"/>
              </w:rPr>
              <w:t>(Especifique la metodología de investigación para abordar la temática del proyecto.</w:t>
            </w:r>
            <w:r w:rsidR="007C23C8" w:rsidRPr="005245E4">
              <w:rPr>
                <w:rFonts w:asciiTheme="minorHAnsi" w:hAnsiTheme="minorHAnsi"/>
                <w:sz w:val="20"/>
                <w:szCs w:val="20"/>
              </w:rPr>
              <w:t xml:space="preserve"> </w:t>
            </w:r>
            <w:r w:rsidR="00BA6664" w:rsidRPr="005245E4">
              <w:rPr>
                <w:rFonts w:asciiTheme="minorHAnsi" w:hAnsiTheme="minorHAnsi"/>
                <w:sz w:val="20"/>
                <w:szCs w:val="20"/>
              </w:rPr>
              <w:t>Así mismo especifique la metodología que utilizará para guiar los procesos formativos que empleará en los seminarios y los procedimientos de la evaluación de los estudiantes).</w:t>
            </w:r>
          </w:p>
        </w:tc>
      </w:tr>
      <w:tr w:rsidR="00BA6664" w:rsidRPr="00BA6664" w:rsidTr="003F5D84">
        <w:trPr>
          <w:trHeight w:val="4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BA6664" w:rsidRPr="00BA6664" w:rsidRDefault="00BA6664" w:rsidP="00390078">
            <w:pPr>
              <w:pStyle w:val="Default"/>
              <w:ind w:left="426"/>
              <w:rPr>
                <w:rFonts w:ascii="Arial Narrow" w:hAnsi="Arial Narrow"/>
                <w:b/>
                <w:sz w:val="20"/>
                <w:szCs w:val="20"/>
              </w:rPr>
            </w:pP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3F5D84" w:rsidP="007C23C8">
            <w:pPr>
              <w:pStyle w:val="Default"/>
              <w:numPr>
                <w:ilvl w:val="0"/>
                <w:numId w:val="6"/>
              </w:numPr>
              <w:ind w:left="426" w:hanging="426"/>
              <w:rPr>
                <w:rFonts w:asciiTheme="minorHAnsi" w:hAnsiTheme="minorHAnsi"/>
                <w:sz w:val="20"/>
                <w:szCs w:val="20"/>
              </w:rPr>
            </w:pPr>
            <w:r w:rsidRPr="005245E4">
              <w:rPr>
                <w:rFonts w:asciiTheme="minorHAnsi" w:hAnsiTheme="minorHAnsi"/>
                <w:b/>
                <w:sz w:val="20"/>
                <w:szCs w:val="20"/>
              </w:rPr>
              <w:t>CRONOGRAMA</w:t>
            </w:r>
            <w:r w:rsidR="00BA6664" w:rsidRPr="005245E4">
              <w:rPr>
                <w:rFonts w:asciiTheme="minorHAnsi" w:hAnsiTheme="minorHAnsi"/>
                <w:b/>
                <w:sz w:val="20"/>
                <w:szCs w:val="20"/>
              </w:rPr>
              <w:t xml:space="preserve"> </w:t>
            </w:r>
            <w:r w:rsidR="00BA6664" w:rsidRPr="005245E4">
              <w:rPr>
                <w:rFonts w:asciiTheme="minorHAnsi" w:hAnsiTheme="minorHAnsi"/>
                <w:sz w:val="20"/>
                <w:szCs w:val="20"/>
              </w:rPr>
              <w:t xml:space="preserve">(Presente las actividades generales que realizará en cada semestres de práctica). </w:t>
            </w:r>
          </w:p>
        </w:tc>
      </w:tr>
      <w:tr w:rsidR="00BA6664" w:rsidRPr="00BA6664" w:rsidTr="003F5D84">
        <w:trPr>
          <w:trHeight w:val="41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BA6664" w:rsidRPr="00BA6664" w:rsidRDefault="00BA6664" w:rsidP="00390078">
            <w:pPr>
              <w:pStyle w:val="Default"/>
              <w:ind w:left="426"/>
              <w:rPr>
                <w:rFonts w:ascii="Arial Narrow" w:hAnsi="Arial Narrow"/>
                <w:b/>
                <w:sz w:val="20"/>
                <w:szCs w:val="20"/>
              </w:rPr>
            </w:pP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3F5D84" w:rsidP="007C23C8">
            <w:pPr>
              <w:pStyle w:val="Default"/>
              <w:numPr>
                <w:ilvl w:val="0"/>
                <w:numId w:val="6"/>
              </w:numPr>
              <w:ind w:left="426" w:hanging="426"/>
              <w:rPr>
                <w:rFonts w:asciiTheme="minorHAnsi" w:hAnsiTheme="minorHAnsi"/>
                <w:sz w:val="20"/>
                <w:szCs w:val="20"/>
              </w:rPr>
            </w:pPr>
            <w:r w:rsidRPr="005245E4">
              <w:rPr>
                <w:rFonts w:asciiTheme="minorHAnsi" w:hAnsiTheme="minorHAnsi"/>
                <w:b/>
                <w:sz w:val="20"/>
                <w:szCs w:val="20"/>
              </w:rPr>
              <w:t>BIBLIOGRAFÍA</w:t>
            </w:r>
            <w:r w:rsidR="00BA6664" w:rsidRPr="005245E4">
              <w:rPr>
                <w:rFonts w:asciiTheme="minorHAnsi" w:hAnsiTheme="minorHAnsi"/>
                <w:b/>
                <w:sz w:val="20"/>
                <w:szCs w:val="20"/>
              </w:rPr>
              <w:t xml:space="preserve"> </w:t>
            </w:r>
            <w:r w:rsidR="00BA6664" w:rsidRPr="005245E4">
              <w:rPr>
                <w:rFonts w:asciiTheme="minorHAnsi" w:hAnsiTheme="minorHAnsi"/>
                <w:sz w:val="20"/>
                <w:szCs w:val="20"/>
              </w:rPr>
              <w:t>(Autores en los que se apoya su propuesta)</w:t>
            </w: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BA6664" w:rsidRPr="00BA6664" w:rsidRDefault="00BA6664" w:rsidP="00390078">
            <w:pPr>
              <w:pStyle w:val="Default"/>
              <w:ind w:left="426"/>
              <w:rPr>
                <w:rFonts w:ascii="Arial Narrow" w:hAnsi="Arial Narrow"/>
                <w:b/>
                <w:sz w:val="20"/>
                <w:szCs w:val="20"/>
              </w:rPr>
            </w:pP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3F5D84" w:rsidP="007C23C8">
            <w:pPr>
              <w:pStyle w:val="Default"/>
              <w:numPr>
                <w:ilvl w:val="0"/>
                <w:numId w:val="6"/>
              </w:numPr>
              <w:ind w:left="426" w:hanging="426"/>
              <w:rPr>
                <w:rFonts w:asciiTheme="minorHAnsi" w:hAnsiTheme="minorHAnsi"/>
                <w:b/>
                <w:sz w:val="20"/>
                <w:szCs w:val="20"/>
              </w:rPr>
            </w:pPr>
            <w:r w:rsidRPr="005245E4">
              <w:rPr>
                <w:rFonts w:asciiTheme="minorHAnsi" w:hAnsiTheme="minorHAnsi"/>
                <w:b/>
                <w:sz w:val="20"/>
                <w:szCs w:val="20"/>
              </w:rPr>
              <w:t>HORARIO QUE PROPONE PARA EL SEMINARIO Y PARA LAS PRÁCTICAS</w:t>
            </w:r>
            <w:r w:rsidR="00BA6664" w:rsidRPr="005245E4">
              <w:rPr>
                <w:rFonts w:asciiTheme="minorHAnsi" w:hAnsiTheme="minorHAnsi"/>
                <w:b/>
                <w:sz w:val="20"/>
                <w:szCs w:val="20"/>
              </w:rPr>
              <w:t>.</w:t>
            </w:r>
          </w:p>
          <w:p w:rsidR="00BA6664" w:rsidRPr="00BA6664" w:rsidRDefault="00BA6664" w:rsidP="00390078">
            <w:pPr>
              <w:pStyle w:val="Default"/>
              <w:jc w:val="both"/>
              <w:rPr>
                <w:rFonts w:ascii="Arial Narrow" w:hAnsi="Arial Narrow"/>
                <w:sz w:val="20"/>
                <w:szCs w:val="20"/>
              </w:rPr>
            </w:pPr>
            <w:r w:rsidRPr="005245E4">
              <w:rPr>
                <w:rFonts w:asciiTheme="minorHAnsi" w:hAnsiTheme="minorHAnsi"/>
                <w:sz w:val="20"/>
                <w:szCs w:val="20"/>
              </w:rPr>
              <w:t>Defínalos de acuerdo con los horarios establecidos en la Facultad: bloques de dos horas M -J o L-W o de cuatro horas los viernes (6-10, 10-14, 14-18 y 18-22) y de lunes a jueves entre 18 y 22.</w:t>
            </w:r>
            <w:r w:rsidRPr="00BA6664">
              <w:rPr>
                <w:rFonts w:ascii="Arial Narrow" w:hAnsi="Arial Narrow"/>
                <w:sz w:val="20"/>
                <w:szCs w:val="20"/>
              </w:rPr>
              <w:t xml:space="preserve"> </w:t>
            </w: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BA6664" w:rsidRPr="00BA6664" w:rsidRDefault="00BA6664" w:rsidP="00390078">
            <w:pPr>
              <w:pStyle w:val="Default"/>
              <w:ind w:left="426"/>
              <w:rPr>
                <w:rFonts w:ascii="Arial Narrow" w:hAnsi="Arial Narrow"/>
                <w:b/>
                <w:sz w:val="20"/>
                <w:szCs w:val="20"/>
              </w:rPr>
            </w:pP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A6664" w:rsidRPr="005245E4" w:rsidRDefault="003F5D84" w:rsidP="007C23C8">
            <w:pPr>
              <w:pStyle w:val="Default"/>
              <w:numPr>
                <w:ilvl w:val="0"/>
                <w:numId w:val="6"/>
              </w:numPr>
              <w:rPr>
                <w:rFonts w:asciiTheme="minorHAnsi" w:hAnsiTheme="minorHAnsi"/>
                <w:b/>
                <w:sz w:val="20"/>
                <w:szCs w:val="20"/>
              </w:rPr>
            </w:pPr>
            <w:r w:rsidRPr="005245E4">
              <w:rPr>
                <w:rFonts w:asciiTheme="minorHAnsi" w:hAnsiTheme="minorHAnsi"/>
                <w:b/>
                <w:sz w:val="20"/>
                <w:szCs w:val="20"/>
              </w:rPr>
              <w:t>NOMBRE Y DATOS DE CONTACTO DEL ASESOR</w:t>
            </w:r>
          </w:p>
        </w:tc>
      </w:tr>
      <w:tr w:rsidR="00BA6664"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BA6664" w:rsidRPr="00BA6664" w:rsidRDefault="00BA6664" w:rsidP="00390078">
            <w:pPr>
              <w:pStyle w:val="Default"/>
              <w:rPr>
                <w:rFonts w:ascii="Arial Narrow" w:hAnsi="Arial Narrow"/>
                <w:b/>
                <w:sz w:val="20"/>
                <w:szCs w:val="20"/>
              </w:rPr>
            </w:pPr>
            <w:bookmarkStart w:id="0" w:name="_GoBack"/>
            <w:bookmarkEnd w:id="0"/>
          </w:p>
        </w:tc>
      </w:tr>
      <w:tr w:rsidR="007C23C8" w:rsidRPr="00BA6664" w:rsidTr="007C23C8">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23C8" w:rsidRPr="005245E4" w:rsidRDefault="003F5D84" w:rsidP="00390078">
            <w:pPr>
              <w:pStyle w:val="Default"/>
              <w:rPr>
                <w:rFonts w:asciiTheme="minorHAnsi" w:hAnsiTheme="minorHAnsi"/>
                <w:b/>
                <w:sz w:val="20"/>
                <w:szCs w:val="20"/>
              </w:rPr>
            </w:pPr>
            <w:r w:rsidRPr="005245E4">
              <w:rPr>
                <w:rFonts w:asciiTheme="minorHAnsi" w:hAnsiTheme="minorHAnsi"/>
                <w:b/>
                <w:sz w:val="20"/>
                <w:szCs w:val="20"/>
              </w:rPr>
              <w:t>14. TÍTULO DE POSGRADO OBTENIDO</w:t>
            </w:r>
          </w:p>
        </w:tc>
      </w:tr>
      <w:tr w:rsidR="007C23C8"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7C23C8" w:rsidRPr="00BA6664" w:rsidRDefault="007C23C8" w:rsidP="00390078">
            <w:pPr>
              <w:pStyle w:val="Default"/>
              <w:rPr>
                <w:rFonts w:ascii="Arial Narrow" w:hAnsi="Arial Narrow"/>
                <w:b/>
                <w:sz w:val="20"/>
                <w:szCs w:val="20"/>
              </w:rPr>
            </w:pPr>
          </w:p>
        </w:tc>
      </w:tr>
      <w:tr w:rsidR="007C23C8" w:rsidRPr="00BA6664" w:rsidTr="007C23C8">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C23C8" w:rsidRPr="005245E4" w:rsidRDefault="003F5D84" w:rsidP="00390078">
            <w:pPr>
              <w:pStyle w:val="Default"/>
              <w:rPr>
                <w:rFonts w:asciiTheme="minorHAnsi" w:hAnsiTheme="minorHAnsi"/>
                <w:b/>
                <w:sz w:val="20"/>
                <w:szCs w:val="20"/>
              </w:rPr>
            </w:pPr>
            <w:r w:rsidRPr="005245E4">
              <w:rPr>
                <w:rFonts w:asciiTheme="minorHAnsi" w:hAnsiTheme="minorHAnsi"/>
                <w:b/>
                <w:sz w:val="20"/>
                <w:szCs w:val="20"/>
              </w:rPr>
              <w:t>15. FORMACIÓN Y TRAYECTORIA DEL ASESOR(A) PROPONENTE O SUGERIDO POR LOS ESTUDIANTES</w:t>
            </w:r>
          </w:p>
        </w:tc>
      </w:tr>
      <w:tr w:rsidR="007C23C8" w:rsidRPr="00BA666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7C23C8" w:rsidRPr="00D16C81" w:rsidRDefault="007C23C8" w:rsidP="00390078">
            <w:pPr>
              <w:pStyle w:val="Default"/>
              <w:rPr>
                <w:rFonts w:asciiTheme="minorHAnsi" w:hAnsiTheme="minorHAnsi"/>
                <w:b/>
                <w:sz w:val="20"/>
                <w:szCs w:val="20"/>
              </w:rPr>
            </w:pPr>
          </w:p>
        </w:tc>
      </w:tr>
      <w:tr w:rsidR="005245E4" w:rsidRPr="005245E4" w:rsidTr="005245E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5245E4" w:rsidRPr="00D16C81" w:rsidRDefault="005245E4" w:rsidP="00390078">
            <w:pPr>
              <w:pStyle w:val="Default"/>
              <w:rPr>
                <w:rFonts w:asciiTheme="minorHAnsi" w:hAnsiTheme="minorHAnsi"/>
                <w:b/>
                <w:sz w:val="20"/>
                <w:szCs w:val="20"/>
              </w:rPr>
            </w:pPr>
            <w:r w:rsidRPr="00D16C81">
              <w:rPr>
                <w:rFonts w:asciiTheme="minorHAnsi" w:hAnsiTheme="minorHAnsi"/>
                <w:b/>
                <w:sz w:val="20"/>
                <w:szCs w:val="20"/>
              </w:rPr>
              <w:t>16. COMPROMISOS DEL ASESOR ADICIONALES A LA ASESORÍA EN EL PROYECTO DE PRÁCTICA</w:t>
            </w:r>
            <w:r w:rsidRPr="00D16C81">
              <w:rPr>
                <w:rFonts w:asciiTheme="minorHAnsi" w:hAnsiTheme="minorHAnsi"/>
                <w:sz w:val="20"/>
                <w:szCs w:val="20"/>
              </w:rPr>
              <w:t xml:space="preserve"> (</w:t>
            </w:r>
            <w:r w:rsidRPr="00D16C81">
              <w:rPr>
                <w:rFonts w:asciiTheme="minorHAnsi" w:hAnsiTheme="minorHAnsi"/>
                <w:sz w:val="20"/>
                <w:szCs w:val="20"/>
              </w:rPr>
              <w:t>productos escritos, foro, seminario conjunto, entre otros</w:t>
            </w:r>
            <w:r w:rsidRPr="00D16C81">
              <w:rPr>
                <w:rFonts w:asciiTheme="minorHAnsi" w:hAnsiTheme="minorHAnsi"/>
                <w:sz w:val="20"/>
                <w:szCs w:val="20"/>
              </w:rPr>
              <w:t>)</w:t>
            </w:r>
          </w:p>
        </w:tc>
      </w:tr>
      <w:tr w:rsidR="005245E4" w:rsidRPr="005245E4" w:rsidTr="00BA6664">
        <w:trPr>
          <w:trHeight w:val="2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5245E4" w:rsidRPr="005245E4" w:rsidRDefault="005245E4" w:rsidP="00390078">
            <w:pPr>
              <w:pStyle w:val="Default"/>
              <w:rPr>
                <w:rFonts w:asciiTheme="minorHAnsi" w:hAnsiTheme="minorHAnsi"/>
                <w:b/>
                <w:sz w:val="20"/>
                <w:szCs w:val="20"/>
              </w:rPr>
            </w:pPr>
          </w:p>
        </w:tc>
      </w:tr>
    </w:tbl>
    <w:p w:rsidR="006A7DF8" w:rsidRPr="005245E4" w:rsidRDefault="006A7DF8" w:rsidP="00AB2694">
      <w:pPr>
        <w:spacing w:after="0" w:line="240" w:lineRule="auto"/>
        <w:jc w:val="both"/>
        <w:rPr>
          <w:b/>
          <w:bCs/>
        </w:rPr>
      </w:pPr>
    </w:p>
    <w:p w:rsidR="006A7DF8" w:rsidRDefault="007C23C8" w:rsidP="00AB2694">
      <w:pPr>
        <w:spacing w:after="0" w:line="240" w:lineRule="auto"/>
        <w:jc w:val="both"/>
        <w:rPr>
          <w:bCs/>
        </w:rPr>
      </w:pPr>
      <w:r w:rsidRPr="007C23C8">
        <w:rPr>
          <w:bCs/>
        </w:rPr>
        <w:t xml:space="preserve">Para mayor información visite la siguiente dirección electrónica </w:t>
      </w:r>
      <w:hyperlink r:id="rId7" w:history="1">
        <w:r w:rsidRPr="001807A7">
          <w:rPr>
            <w:rStyle w:val="Hipervnculo"/>
            <w:bCs/>
          </w:rPr>
          <w:t>http://goo.gl/nS9RWE</w:t>
        </w:r>
      </w:hyperlink>
    </w:p>
    <w:p w:rsidR="007C23C8" w:rsidRPr="00AB2694" w:rsidRDefault="007C23C8" w:rsidP="00AB2694">
      <w:pPr>
        <w:spacing w:after="0" w:line="240" w:lineRule="auto"/>
        <w:jc w:val="both"/>
        <w:rPr>
          <w:bCs/>
        </w:rPr>
      </w:pPr>
    </w:p>
    <w:sectPr w:rsidR="007C23C8" w:rsidRPr="00AB2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4624C"/>
    <w:multiLevelType w:val="multilevel"/>
    <w:tmpl w:val="DA102EB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743979"/>
    <w:multiLevelType w:val="hybridMultilevel"/>
    <w:tmpl w:val="36D6F6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59F5254"/>
    <w:multiLevelType w:val="hybridMultilevel"/>
    <w:tmpl w:val="2F8C573A"/>
    <w:lvl w:ilvl="0" w:tplc="07B6436E">
      <w:start w:val="5"/>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5A65021"/>
    <w:multiLevelType w:val="hybridMultilevel"/>
    <w:tmpl w:val="480A1ED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9B62D80"/>
    <w:multiLevelType w:val="hybridMultilevel"/>
    <w:tmpl w:val="8794B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54B0540"/>
    <w:multiLevelType w:val="hybridMultilevel"/>
    <w:tmpl w:val="55642F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55E386A"/>
    <w:multiLevelType w:val="hybridMultilevel"/>
    <w:tmpl w:val="E6B2D9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563C7C71"/>
    <w:multiLevelType w:val="hybridMultilevel"/>
    <w:tmpl w:val="81B0BCC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6D594D98"/>
    <w:multiLevelType w:val="hybridMultilevel"/>
    <w:tmpl w:val="FBB8714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5"/>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B4"/>
    <w:rsid w:val="001F6F99"/>
    <w:rsid w:val="002F67B4"/>
    <w:rsid w:val="003F5D84"/>
    <w:rsid w:val="004C5DCA"/>
    <w:rsid w:val="005245E4"/>
    <w:rsid w:val="005B67E8"/>
    <w:rsid w:val="005D23CD"/>
    <w:rsid w:val="005E4829"/>
    <w:rsid w:val="006028A3"/>
    <w:rsid w:val="006A7DF8"/>
    <w:rsid w:val="006F2EE3"/>
    <w:rsid w:val="00796AED"/>
    <w:rsid w:val="007C23C8"/>
    <w:rsid w:val="00880950"/>
    <w:rsid w:val="008B466C"/>
    <w:rsid w:val="008E5549"/>
    <w:rsid w:val="00AB2694"/>
    <w:rsid w:val="00BA6664"/>
    <w:rsid w:val="00CB54E0"/>
    <w:rsid w:val="00D16C81"/>
    <w:rsid w:val="00E972B5"/>
    <w:rsid w:val="00EB75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F74B6-B667-4ACB-9051-0A459344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6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6F99"/>
    <w:pPr>
      <w:ind w:left="720"/>
      <w:contextualSpacing/>
    </w:pPr>
  </w:style>
  <w:style w:type="paragraph" w:customStyle="1" w:styleId="Textopredeterminado">
    <w:name w:val="Texto predeterminado"/>
    <w:basedOn w:val="Normal"/>
    <w:rsid w:val="006A7DF8"/>
    <w:pPr>
      <w:widowControl w:val="0"/>
      <w:autoSpaceDE w:val="0"/>
      <w:autoSpaceDN w:val="0"/>
      <w:spacing w:after="0" w:line="240" w:lineRule="auto"/>
    </w:pPr>
    <w:rPr>
      <w:rFonts w:ascii="Times New Roman" w:eastAsia="Times New Roman" w:hAnsi="Times New Roman" w:cs="Times New Roman"/>
      <w:sz w:val="24"/>
      <w:szCs w:val="20"/>
      <w:lang w:val="es-ES_tradnl" w:eastAsia="es-ES"/>
    </w:rPr>
  </w:style>
  <w:style w:type="table" w:styleId="Sombreadoclaro">
    <w:name w:val="Light Shading"/>
    <w:basedOn w:val="Tablanormal"/>
    <w:uiPriority w:val="60"/>
    <w:semiHidden/>
    <w:unhideWhenUsed/>
    <w:rsid w:val="006A7D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A66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C2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4287">
      <w:bodyDiv w:val="1"/>
      <w:marLeft w:val="0"/>
      <w:marRight w:val="0"/>
      <w:marTop w:val="0"/>
      <w:marBottom w:val="0"/>
      <w:divBdr>
        <w:top w:val="none" w:sz="0" w:space="0" w:color="auto"/>
        <w:left w:val="none" w:sz="0" w:space="0" w:color="auto"/>
        <w:bottom w:val="none" w:sz="0" w:space="0" w:color="auto"/>
        <w:right w:val="none" w:sz="0" w:space="0" w:color="auto"/>
      </w:divBdr>
      <w:divsChild>
        <w:div w:id="547759562">
          <w:marLeft w:val="0"/>
          <w:marRight w:val="0"/>
          <w:marTop w:val="0"/>
          <w:marBottom w:val="0"/>
          <w:divBdr>
            <w:top w:val="none" w:sz="0" w:space="0" w:color="auto"/>
            <w:left w:val="none" w:sz="0" w:space="0" w:color="auto"/>
            <w:bottom w:val="none" w:sz="0" w:space="0" w:color="auto"/>
            <w:right w:val="none" w:sz="0" w:space="0" w:color="auto"/>
          </w:divBdr>
        </w:div>
      </w:divsChild>
    </w:div>
    <w:div w:id="1790124553">
      <w:bodyDiv w:val="1"/>
      <w:marLeft w:val="0"/>
      <w:marRight w:val="0"/>
      <w:marTop w:val="0"/>
      <w:marBottom w:val="0"/>
      <w:divBdr>
        <w:top w:val="none" w:sz="0" w:space="0" w:color="auto"/>
        <w:left w:val="none" w:sz="0" w:space="0" w:color="auto"/>
        <w:bottom w:val="none" w:sz="0" w:space="0" w:color="auto"/>
        <w:right w:val="none" w:sz="0" w:space="0" w:color="auto"/>
      </w:divBdr>
      <w:divsChild>
        <w:div w:id="34328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nS9R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cticaspedagogicainfantil@udea.edu.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2137</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Mary Luz Marin</cp:lastModifiedBy>
  <cp:revision>4</cp:revision>
  <dcterms:created xsi:type="dcterms:W3CDTF">2017-05-03T20:00:00Z</dcterms:created>
  <dcterms:modified xsi:type="dcterms:W3CDTF">2017-05-03T20:14:00Z</dcterms:modified>
</cp:coreProperties>
</file>