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Pr="00AC5BD6" w:rsidRDefault="00F00311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08 DE 2015</w:t>
      </w:r>
    </w:p>
    <w:p w:rsidR="00212F85" w:rsidRDefault="00212F85">
      <w:pPr>
        <w:spacing w:line="240" w:lineRule="auto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C5BD6">
        <w:t>13- Enero-2015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EE4245">
            <w:pPr>
              <w:spacing w:line="240" w:lineRule="auto"/>
              <w:jc w:val="both"/>
            </w:pPr>
            <w:r>
              <w:t>Miguel Cuevas Peláez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James Jaramillo Lozano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E4245">
            <w:pPr>
              <w:widowControl w:val="0"/>
              <w:spacing w:line="240" w:lineRule="auto"/>
            </w:pPr>
            <w:r>
              <w:t>Miguel Cuevas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E4245">
            <w:pPr>
              <w:widowControl w:val="0"/>
              <w:spacing w:line="240" w:lineRule="auto"/>
            </w:pPr>
            <w:r>
              <w:t>Socialización Resolución Rectoral 39283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E4245">
            <w:pPr>
              <w:widowControl w:val="0"/>
              <w:spacing w:line="240" w:lineRule="auto"/>
            </w:pPr>
            <w:r>
              <w:t xml:space="preserve">Se socializa y se muestra ejemplo de la </w:t>
            </w:r>
            <w:proofErr w:type="spellStart"/>
            <w:r>
              <w:t>heteroevaluación</w:t>
            </w:r>
            <w:proofErr w:type="spellEnd"/>
            <w:r>
              <w:t>, como parte del proceso de evaluación a los estudiantes de posgrado</w:t>
            </w:r>
          </w:p>
        </w:tc>
      </w:tr>
      <w:tr w:rsidR="00212F8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E4245">
            <w:pPr>
              <w:widowControl w:val="0"/>
              <w:spacing w:line="240" w:lineRule="auto"/>
            </w:pPr>
            <w:r>
              <w:t>Miguel Cuevas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E4245" w:rsidP="0011766E">
            <w:pPr>
              <w:widowControl w:val="0"/>
              <w:spacing w:line="240" w:lineRule="auto"/>
            </w:pPr>
            <w:r>
              <w:t xml:space="preserve">Inclusión de los casos clínicos en la </w:t>
            </w:r>
            <w:r>
              <w:t>calificación</w:t>
            </w:r>
            <w:r w:rsidR="0011766E">
              <w:t xml:space="preserve"> final de los estudiantes de posgrado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11766E">
            <w:pPr>
              <w:widowControl w:val="0"/>
              <w:spacing w:line="240" w:lineRule="auto"/>
            </w:pPr>
            <w:r>
              <w:t>Se aprueba y se reitera la continuidad del examen teórico escrito para cada uno de los cursos obligatorios.</w:t>
            </w:r>
          </w:p>
        </w:tc>
      </w:tr>
      <w:tr w:rsidR="00212F8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11766E">
            <w:pPr>
              <w:widowControl w:val="0"/>
              <w:spacing w:line="240" w:lineRule="auto"/>
            </w:pPr>
            <w:r>
              <w:t>Miguel Cuevas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11766E">
            <w:pPr>
              <w:widowControl w:val="0"/>
              <w:spacing w:line="240" w:lineRule="auto"/>
            </w:pPr>
            <w:r>
              <w:t>Logística primer curso de actualización en Oftalmología y Otorrinolaringología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11766E">
            <w:pPr>
              <w:widowControl w:val="0"/>
              <w:spacing w:line="240" w:lineRule="auto"/>
            </w:pPr>
            <w:r>
              <w:t>Se discuten temas logísticos del asunto.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11766E"/>
    <w:rsid w:val="00212207"/>
    <w:rsid w:val="00212F85"/>
    <w:rsid w:val="009E4F76"/>
    <w:rsid w:val="00AC5BD6"/>
    <w:rsid w:val="00ED7242"/>
    <w:rsid w:val="00EE4245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6</cp:revision>
  <dcterms:created xsi:type="dcterms:W3CDTF">2017-10-10T14:47:00Z</dcterms:created>
  <dcterms:modified xsi:type="dcterms:W3CDTF">2017-10-10T14:55:00Z</dcterms:modified>
</cp:coreProperties>
</file>